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7A" w:rsidRDefault="00E05D7A"/>
    <w:p w:rsidR="00E05D7A" w:rsidRDefault="00E05D7A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E05D7A" w:rsidRPr="006C2271" w:rsidTr="00E058AD">
        <w:trPr>
          <w:trHeight w:val="3512"/>
        </w:trPr>
        <w:tc>
          <w:tcPr>
            <w:tcW w:w="9639" w:type="dxa"/>
            <w:tcBorders>
              <w:bottom w:val="nil"/>
            </w:tcBorders>
          </w:tcPr>
          <w:p w:rsidR="00E05D7A" w:rsidRPr="00E05D7A" w:rsidRDefault="00E05D7A" w:rsidP="00E05D7A">
            <w:pPr>
              <w:jc w:val="center"/>
            </w:pPr>
            <w:r w:rsidRPr="00E05D7A">
              <w:rPr>
                <w:sz w:val="24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AAF5838" wp14:editId="43D83309">
                  <wp:extent cx="590550" cy="752475"/>
                  <wp:effectExtent l="0" t="0" r="0" b="9525"/>
                  <wp:docPr id="2" name="Рисунок 2" descr="Описание: GERB_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_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E05D7A" w:rsidRPr="00E05D7A" w:rsidRDefault="00E05D7A" w:rsidP="00E05D7A">
            <w:pPr>
              <w:jc w:val="center"/>
              <w:rPr>
                <w:b/>
                <w:bCs/>
                <w:sz w:val="32"/>
                <w:szCs w:val="32"/>
              </w:rPr>
            </w:pPr>
            <w:r w:rsidRPr="00E05D7A">
              <w:rPr>
                <w:b/>
                <w:sz w:val="32"/>
                <w:szCs w:val="32"/>
              </w:rPr>
              <w:t>ФИНАНСОВЫЙ ОТДЕЛ АДМИНИСТРАЦИИ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 xml:space="preserve">ЗАКРЫТОГО АДМИНИСТРАТИВНО-ТЕРРИТОРИАЛЬНОГО ОБРАЗОВАНИЯ 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>ГОРОД ОСТРОВНОЙ МУРМАНСКОЙ ОБЛАСТИ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24"/>
                <w:szCs w:val="24"/>
              </w:rPr>
            </w:pPr>
            <w:r w:rsidRPr="00E05D7A">
              <w:rPr>
                <w:b/>
                <w:bCs/>
                <w:sz w:val="24"/>
                <w:szCs w:val="24"/>
              </w:rPr>
              <w:t xml:space="preserve">(Финансовый отдел </w:t>
            </w:r>
            <w:proofErr w:type="gramStart"/>
            <w:r w:rsidRPr="00E05D7A">
              <w:rPr>
                <w:b/>
                <w:bCs/>
                <w:sz w:val="24"/>
                <w:szCs w:val="24"/>
              </w:rPr>
              <w:t>Администрации</w:t>
            </w:r>
            <w:proofErr w:type="gramEnd"/>
            <w:r w:rsidRPr="00E05D7A">
              <w:rPr>
                <w:b/>
                <w:bCs/>
                <w:sz w:val="24"/>
                <w:szCs w:val="24"/>
              </w:rPr>
              <w:t xml:space="preserve"> ЗАТО г. Островной)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05D7A" w:rsidRPr="00E05D7A" w:rsidRDefault="00E05D7A" w:rsidP="00E05D7A">
            <w:pPr>
              <w:jc w:val="center"/>
              <w:rPr>
                <w:sz w:val="16"/>
                <w:szCs w:val="16"/>
              </w:rPr>
            </w:pPr>
            <w:r w:rsidRPr="00E05D7A">
              <w:rPr>
                <w:sz w:val="16"/>
                <w:szCs w:val="16"/>
              </w:rPr>
              <w:t xml:space="preserve">пл. Жертв Интервенции,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05D7A">
                <w:rPr>
                  <w:sz w:val="16"/>
                  <w:szCs w:val="16"/>
                </w:rPr>
                <w:t>1, г</w:t>
              </w:r>
            </w:smartTag>
            <w:r w:rsidRPr="00E05D7A">
              <w:rPr>
                <w:sz w:val="16"/>
                <w:szCs w:val="16"/>
              </w:rPr>
              <w:t xml:space="preserve">. Островной,  Мурманская область, 184640, тел. (81558) 5-00-42, факс (81558) 5-02-82, </w:t>
            </w:r>
          </w:p>
          <w:p w:rsidR="00E05D7A" w:rsidRPr="00E05D7A" w:rsidRDefault="00E05D7A" w:rsidP="00E05D7A">
            <w:pPr>
              <w:jc w:val="center"/>
              <w:rPr>
                <w:bCs/>
                <w:sz w:val="16"/>
                <w:szCs w:val="16"/>
              </w:rPr>
            </w:pPr>
            <w:r w:rsidRPr="00E05D7A">
              <w:rPr>
                <w:sz w:val="16"/>
                <w:szCs w:val="16"/>
                <w:lang w:val="en-US"/>
              </w:rPr>
              <w:t>e</w:t>
            </w:r>
            <w:r w:rsidRPr="00E05D7A">
              <w:rPr>
                <w:sz w:val="16"/>
                <w:szCs w:val="16"/>
              </w:rPr>
              <w:t>-</w:t>
            </w:r>
            <w:r w:rsidRPr="00E05D7A">
              <w:rPr>
                <w:sz w:val="16"/>
                <w:szCs w:val="16"/>
                <w:lang w:val="en-US"/>
              </w:rPr>
              <w:t>mail</w:t>
            </w:r>
            <w:r w:rsidRPr="00E05D7A">
              <w:rPr>
                <w:sz w:val="16"/>
                <w:szCs w:val="16"/>
              </w:rPr>
              <w:t xml:space="preserve">: </w:t>
            </w:r>
            <w:r w:rsidR="00C435D4" w:rsidRPr="00C435D4">
              <w:rPr>
                <w:sz w:val="16"/>
                <w:szCs w:val="16"/>
                <w:u w:val="single"/>
              </w:rPr>
              <w:t>finotdel@zato-ostrov.ru</w:t>
            </w:r>
            <w:r w:rsidRPr="00E05D7A">
              <w:rPr>
                <w:sz w:val="16"/>
                <w:szCs w:val="16"/>
              </w:rPr>
              <w:t xml:space="preserve"> </w:t>
            </w:r>
            <w:r w:rsidR="00C435D4">
              <w:rPr>
                <w:sz w:val="16"/>
                <w:szCs w:val="16"/>
              </w:rPr>
              <w:t xml:space="preserve"> </w:t>
            </w:r>
            <w:r w:rsidRPr="00E05D7A">
              <w:rPr>
                <w:bCs/>
                <w:sz w:val="16"/>
                <w:szCs w:val="16"/>
              </w:rPr>
              <w:t>ОКПО 22609322, ОГРН  1025100712614, ИНН 5114000099,  КПП 511401001</w:t>
            </w:r>
          </w:p>
          <w:p w:rsidR="00E05D7A" w:rsidRPr="00EF5C88" w:rsidRDefault="00E05D7A" w:rsidP="00E058A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2AC02D" wp14:editId="7B1B6B5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97154</wp:posOffset>
                      </wp:positionV>
                      <wp:extent cx="6162675" cy="0"/>
                      <wp:effectExtent l="0" t="19050" r="952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7.65pt" to="485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EB7500" w:rsidRPr="00A52FD8" w:rsidRDefault="00EB7500" w:rsidP="00CD2E96">
      <w:pPr>
        <w:tabs>
          <w:tab w:val="left" w:pos="3834"/>
        </w:tabs>
        <w:spacing w:line="360" w:lineRule="auto"/>
        <w:ind w:left="-284" w:firstLine="851"/>
        <w:jc w:val="center"/>
        <w:rPr>
          <w:b/>
        </w:rPr>
      </w:pPr>
      <w:r w:rsidRPr="00A52FD8">
        <w:rPr>
          <w:b/>
        </w:rPr>
        <w:t>АКТ</w:t>
      </w:r>
      <w:r w:rsidR="004373C8" w:rsidRPr="00A52FD8">
        <w:rPr>
          <w:b/>
        </w:rPr>
        <w:t xml:space="preserve"> ПРОВЕРКИ</w:t>
      </w:r>
    </w:p>
    <w:p w:rsidR="004373C8" w:rsidRDefault="004373C8" w:rsidP="00CD2E96">
      <w:pPr>
        <w:tabs>
          <w:tab w:val="left" w:pos="3834"/>
        </w:tabs>
        <w:spacing w:line="360" w:lineRule="auto"/>
        <w:ind w:left="-284" w:firstLine="851"/>
        <w:jc w:val="center"/>
      </w:pPr>
      <w:r w:rsidRPr="004373C8">
        <w:t>№ 0</w:t>
      </w:r>
      <w:r w:rsidR="006C1AC1">
        <w:t>4</w:t>
      </w:r>
    </w:p>
    <w:p w:rsidR="00EB7500" w:rsidRPr="00AD75CF" w:rsidRDefault="00EB7500" w:rsidP="00052011">
      <w:pPr>
        <w:tabs>
          <w:tab w:val="left" w:pos="3834"/>
        </w:tabs>
        <w:ind w:left="-284"/>
        <w:jc w:val="both"/>
        <w:rPr>
          <w:b/>
        </w:rPr>
      </w:pPr>
      <w:r>
        <w:t xml:space="preserve">       г. Островной                                  </w:t>
      </w:r>
      <w:r w:rsidR="004373C8">
        <w:t xml:space="preserve">                                            </w:t>
      </w:r>
      <w:r>
        <w:t>«</w:t>
      </w:r>
      <w:r w:rsidR="00B13C7A">
        <w:t>1</w:t>
      </w:r>
      <w:r w:rsidR="002B3278">
        <w:t>3</w:t>
      </w:r>
      <w:r>
        <w:t xml:space="preserve">»  </w:t>
      </w:r>
      <w:r w:rsidR="000165D7">
        <w:t>дека</w:t>
      </w:r>
      <w:r w:rsidR="009F0770">
        <w:t>бря</w:t>
      </w:r>
      <w:r>
        <w:t xml:space="preserve">  201</w:t>
      </w:r>
      <w:r w:rsidR="006C1AC1">
        <w:t>8</w:t>
      </w:r>
      <w:r>
        <w:t xml:space="preserve"> года</w:t>
      </w:r>
    </w:p>
    <w:p w:rsidR="006F4CB9" w:rsidRDefault="00120261" w:rsidP="006F4CB9">
      <w:pPr>
        <w:tabs>
          <w:tab w:val="left" w:pos="3834"/>
        </w:tabs>
        <w:jc w:val="both"/>
      </w:pPr>
      <w:r>
        <w:t xml:space="preserve">      </w:t>
      </w:r>
      <w:r w:rsidR="00272F98">
        <w:t xml:space="preserve"> </w:t>
      </w:r>
    </w:p>
    <w:p w:rsidR="001026BE" w:rsidRDefault="006F4CB9" w:rsidP="006F4CB9">
      <w:pPr>
        <w:jc w:val="both"/>
      </w:pPr>
      <w:r>
        <w:tab/>
      </w:r>
      <w:proofErr w:type="gramStart"/>
      <w:r w:rsidR="00EB7500">
        <w:t>На основании приказа Финансового отдела Администрации закрытого административно-территориального образования  город  Островной Мурманской области (далее – Финансовый отдел</w:t>
      </w:r>
      <w:r w:rsidR="00164DC8">
        <w:t>)</w:t>
      </w:r>
      <w:r w:rsidR="0069530A">
        <w:t xml:space="preserve"> </w:t>
      </w:r>
      <w:r w:rsidR="00EB7500">
        <w:t xml:space="preserve">от </w:t>
      </w:r>
      <w:r w:rsidR="006C1AC1">
        <w:t>26.11.201</w:t>
      </w:r>
      <w:r w:rsidR="005A4FD6">
        <w:t>8</w:t>
      </w:r>
      <w:r w:rsidR="006C1AC1">
        <w:t xml:space="preserve"> № 46</w:t>
      </w:r>
      <w:r w:rsidR="00EB7500">
        <w:t>-од</w:t>
      </w:r>
      <w:r w:rsidR="00C35B12">
        <w:t xml:space="preserve"> и в</w:t>
      </w:r>
      <w:r w:rsidR="00EB7500">
        <w:t xml:space="preserve"> соответствии с пунктом </w:t>
      </w:r>
      <w:r w:rsidR="0095509D">
        <w:t>5</w:t>
      </w:r>
      <w:r w:rsidR="00EB7500">
        <w:t xml:space="preserve"> Плана </w:t>
      </w:r>
      <w:r w:rsidR="00095528">
        <w:t>контрольных мероприятий Финансового отдела  по исполнению функции внутреннего финансового контроля  на  201</w:t>
      </w:r>
      <w:r w:rsidR="006C1AC1">
        <w:t>8</w:t>
      </w:r>
      <w:r w:rsidR="00095528">
        <w:t xml:space="preserve"> год</w:t>
      </w:r>
      <w:r w:rsidR="00EB7500">
        <w:t>, проводилась  проверка</w:t>
      </w:r>
      <w:r w:rsidR="005636EF">
        <w:t xml:space="preserve"> главного распорядителя бюджетных средств -</w:t>
      </w:r>
      <w:r w:rsidR="005636EF" w:rsidRPr="005636EF">
        <w:t xml:space="preserve"> Администрации закрытого административно-территориального образования город Островной Мурманской области</w:t>
      </w:r>
      <w:r w:rsidR="006C1AC1">
        <w:t xml:space="preserve"> </w:t>
      </w:r>
      <w:r w:rsidR="00164DC8">
        <w:t xml:space="preserve">(далее – Администрация) </w:t>
      </w:r>
      <w:r w:rsidR="006C1AC1">
        <w:t>в части муниципального казенного учреждения</w:t>
      </w:r>
      <w:proofErr w:type="gramEnd"/>
      <w:r w:rsidR="006C1AC1">
        <w:t xml:space="preserve"> «Централизованная </w:t>
      </w:r>
      <w:proofErr w:type="gramStart"/>
      <w:r w:rsidR="006C1AC1">
        <w:t>бухгалтерия</w:t>
      </w:r>
      <w:proofErr w:type="gramEnd"/>
      <w:r w:rsidR="006C1AC1">
        <w:t xml:space="preserve"> ЗАТО г. Островной»</w:t>
      </w:r>
      <w:r w:rsidR="00164DC8">
        <w:t xml:space="preserve"> (далее – МКУ «ЦБ ЗАТО                   г. Островной»)</w:t>
      </w:r>
      <w:r w:rsidR="00EB7500">
        <w:t xml:space="preserve">. </w:t>
      </w:r>
    </w:p>
    <w:p w:rsidR="004838A6" w:rsidRDefault="003D3FE0" w:rsidP="006F4CB9">
      <w:pPr>
        <w:tabs>
          <w:tab w:val="left" w:pos="3834"/>
        </w:tabs>
        <w:ind w:firstLine="567"/>
        <w:jc w:val="both"/>
      </w:pPr>
      <w:r>
        <w:t>Тема проверки</w:t>
      </w:r>
      <w:r w:rsidR="00272F98">
        <w:t xml:space="preserve">: </w:t>
      </w:r>
      <w:r w:rsidR="006C1AC1">
        <w:rPr>
          <w:sz w:val="24"/>
          <w:szCs w:val="24"/>
        </w:rPr>
        <w:t>П</w:t>
      </w:r>
      <w:r w:rsidR="006C1AC1" w:rsidRPr="00636062">
        <w:t>роверк</w:t>
      </w:r>
      <w:r w:rsidR="006C1AC1">
        <w:t>а</w:t>
      </w:r>
      <w:r w:rsidR="006C1AC1" w:rsidRPr="00636062">
        <w:t xml:space="preserve"> соблюдения порядка составления, утверждения и ведения бюджетных смет (порядка бюджетного учета казенным учреждением показателей бюджетных ассигнований, лимитов бюджетных обязательств), а также законность принятия расходных обязательств на 2018 год</w:t>
      </w:r>
      <w:r w:rsidR="006C1AC1">
        <w:t xml:space="preserve"> по состоянию на 01.10.2018</w:t>
      </w:r>
      <w:r w:rsidR="00272F98">
        <w:t>.</w:t>
      </w:r>
    </w:p>
    <w:p w:rsidR="001026BE" w:rsidRDefault="00272F98" w:rsidP="006F4CB9">
      <w:pPr>
        <w:tabs>
          <w:tab w:val="left" w:pos="3834"/>
        </w:tabs>
        <w:ind w:firstLine="567"/>
        <w:jc w:val="both"/>
      </w:pPr>
      <w:r w:rsidRPr="00272F98">
        <w:t>Цель проверки</w:t>
      </w:r>
      <w:r>
        <w:t>:</w:t>
      </w:r>
      <w:r w:rsidR="008A0941">
        <w:t xml:space="preserve"> </w:t>
      </w:r>
      <w:r w:rsidR="006C1AC1" w:rsidRPr="006C1AC1">
        <w:t>Обеспечение соблюдения Бюджетного законодательства и иных нормативных правовых актов регулирующих бюджетные правоотношения</w:t>
      </w:r>
      <w:r w:rsidRPr="00272F98">
        <w:t>.</w:t>
      </w:r>
    </w:p>
    <w:p w:rsidR="001026BE" w:rsidRDefault="00D27097" w:rsidP="006F4CB9">
      <w:pPr>
        <w:tabs>
          <w:tab w:val="left" w:pos="3834"/>
        </w:tabs>
        <w:ind w:firstLine="567"/>
        <w:jc w:val="both"/>
      </w:pPr>
      <w:r w:rsidRPr="00D27097">
        <w:t xml:space="preserve">Проверка проводилась </w:t>
      </w:r>
      <w:r w:rsidR="006A6390">
        <w:t>консультантом</w:t>
      </w:r>
      <w:r w:rsidRPr="00D27097">
        <w:t xml:space="preserve"> </w:t>
      </w:r>
      <w:r w:rsidR="00BC3E36">
        <w:t>Ф</w:t>
      </w:r>
      <w:r w:rsidRPr="00D27097">
        <w:t xml:space="preserve">инансового отдела </w:t>
      </w:r>
      <w:r w:rsidR="006A6390">
        <w:t>М.М. Перепечиной</w:t>
      </w:r>
      <w:r w:rsidR="000B64BD">
        <w:t xml:space="preserve"> (удостоверение № 0</w:t>
      </w:r>
      <w:r w:rsidR="006C1AC1">
        <w:t>4</w:t>
      </w:r>
      <w:r w:rsidR="000B64BD">
        <w:t xml:space="preserve"> от 2</w:t>
      </w:r>
      <w:r w:rsidR="006C1AC1">
        <w:t>6</w:t>
      </w:r>
      <w:r w:rsidR="000B64BD">
        <w:t>.1</w:t>
      </w:r>
      <w:r w:rsidR="006A6390">
        <w:t>1</w:t>
      </w:r>
      <w:r w:rsidR="000B64BD">
        <w:t>.201</w:t>
      </w:r>
      <w:r w:rsidR="006C1AC1">
        <w:t>8</w:t>
      </w:r>
      <w:r w:rsidR="000B64BD">
        <w:t>)</w:t>
      </w:r>
      <w:r w:rsidR="00B31B92">
        <w:t xml:space="preserve"> методом </w:t>
      </w:r>
      <w:r w:rsidR="00102A47" w:rsidRPr="001838D2">
        <w:t>сплошной</w:t>
      </w:r>
      <w:r w:rsidR="00B31B92">
        <w:t xml:space="preserve"> проверки представленных документов по проверяемым вопросам</w:t>
      </w:r>
      <w:r w:rsidR="0069530A">
        <w:t xml:space="preserve"> </w:t>
      </w:r>
      <w:r w:rsidR="008F083B">
        <w:t xml:space="preserve">и </w:t>
      </w:r>
      <w:r w:rsidR="00B31B92">
        <w:t xml:space="preserve">в период с </w:t>
      </w:r>
      <w:r w:rsidR="006C1AC1">
        <w:t>26.11</w:t>
      </w:r>
      <w:r w:rsidR="00B31B92">
        <w:t>.201</w:t>
      </w:r>
      <w:r w:rsidR="006C1AC1">
        <w:t>8</w:t>
      </w:r>
      <w:r w:rsidR="00B31B92">
        <w:t xml:space="preserve"> по </w:t>
      </w:r>
      <w:r w:rsidR="002B3278">
        <w:t>13</w:t>
      </w:r>
      <w:r w:rsidR="00B31B92">
        <w:t>.12.201</w:t>
      </w:r>
      <w:r w:rsidR="006C1AC1">
        <w:t>8</w:t>
      </w:r>
      <w:r w:rsidR="00675ECE">
        <w:t xml:space="preserve"> на основании </w:t>
      </w:r>
      <w:r w:rsidR="00B224D7">
        <w:t xml:space="preserve">статей </w:t>
      </w:r>
      <w:r w:rsidR="00B224D7" w:rsidRPr="00CD6581">
        <w:t>26</w:t>
      </w:r>
      <w:r w:rsidR="008F083B" w:rsidRPr="00CD6581">
        <w:t>6</w:t>
      </w:r>
      <w:r w:rsidR="00B224D7" w:rsidRPr="00CD6581">
        <w:t>,</w:t>
      </w:r>
      <w:r w:rsidR="00120261" w:rsidRPr="00CD6581">
        <w:t xml:space="preserve"> </w:t>
      </w:r>
      <w:r w:rsidR="00B224D7" w:rsidRPr="00CD6581">
        <w:t>269,</w:t>
      </w:r>
      <w:r w:rsidR="00120261" w:rsidRPr="00CD6581">
        <w:t xml:space="preserve"> </w:t>
      </w:r>
      <w:r w:rsidR="00B224D7" w:rsidRPr="00CD6581">
        <w:t>270</w:t>
      </w:r>
      <w:r w:rsidR="00B224D7">
        <w:t xml:space="preserve"> Бюджетного Кодекса Российской Федерации, </w:t>
      </w:r>
      <w:r w:rsidR="004063B9">
        <w:t>решения</w:t>
      </w:r>
      <w:r w:rsidR="00B224D7" w:rsidRPr="00B224D7">
        <w:t xml:space="preserve"> Совета </w:t>
      </w:r>
      <w:proofErr w:type="gramStart"/>
      <w:r w:rsidR="00B224D7" w:rsidRPr="00B224D7">
        <w:t>депутатов</w:t>
      </w:r>
      <w:proofErr w:type="gramEnd"/>
      <w:r w:rsidR="00B224D7" w:rsidRPr="00B224D7">
        <w:t xml:space="preserve">  ЗАТО г. Островной </w:t>
      </w:r>
      <w:r w:rsidR="00B224D7" w:rsidRPr="00E3196D">
        <w:t xml:space="preserve">от </w:t>
      </w:r>
      <w:r w:rsidR="00E3196D" w:rsidRPr="00E3196D">
        <w:t>03</w:t>
      </w:r>
      <w:r w:rsidR="00B224D7" w:rsidRPr="00E3196D">
        <w:t>.</w:t>
      </w:r>
      <w:r w:rsidR="00E3196D" w:rsidRPr="00E3196D">
        <w:t>11</w:t>
      </w:r>
      <w:r w:rsidR="00B224D7" w:rsidRPr="00E3196D">
        <w:t>.201</w:t>
      </w:r>
      <w:r w:rsidR="00E3196D" w:rsidRPr="00E3196D">
        <w:t>5</w:t>
      </w:r>
      <w:r w:rsidR="00B224D7" w:rsidRPr="00E3196D">
        <w:t xml:space="preserve"> № </w:t>
      </w:r>
      <w:r w:rsidR="00E3196D" w:rsidRPr="00E3196D">
        <w:t>18</w:t>
      </w:r>
      <w:r w:rsidR="00B224D7" w:rsidRPr="00E3196D">
        <w:t>-0</w:t>
      </w:r>
      <w:r w:rsidR="00E3196D" w:rsidRPr="00E3196D">
        <w:t>5</w:t>
      </w:r>
      <w:r w:rsidR="00B224D7" w:rsidRPr="00E3196D">
        <w:t xml:space="preserve"> «Об утверждении Положения о бюджетном процессе</w:t>
      </w:r>
      <w:r w:rsidR="0069530A">
        <w:t xml:space="preserve"> </w:t>
      </w:r>
      <w:r w:rsidR="00B224D7" w:rsidRPr="00E3196D">
        <w:t xml:space="preserve">в муниципальном образовании ЗАТО г. Островной Мурманской области», </w:t>
      </w:r>
      <w:r w:rsidR="00164DC8">
        <w:t>постановлени</w:t>
      </w:r>
      <w:r w:rsidR="004063B9">
        <w:t>я</w:t>
      </w:r>
      <w:r w:rsidR="00164DC8">
        <w:t xml:space="preserve"> Администрации </w:t>
      </w:r>
      <w:r w:rsidR="00B224D7" w:rsidRPr="001E0898">
        <w:t>от 0</w:t>
      </w:r>
      <w:r w:rsidR="001E0898" w:rsidRPr="001E0898">
        <w:t>7</w:t>
      </w:r>
      <w:r w:rsidR="00B224D7" w:rsidRPr="001E0898">
        <w:t>.0</w:t>
      </w:r>
      <w:r w:rsidR="001E0898" w:rsidRPr="001E0898">
        <w:t>7</w:t>
      </w:r>
      <w:r w:rsidR="00B224D7" w:rsidRPr="001E0898">
        <w:t>.201</w:t>
      </w:r>
      <w:r w:rsidR="001E0898" w:rsidRPr="001E0898">
        <w:t xml:space="preserve">7 </w:t>
      </w:r>
      <w:r w:rsidR="00B224D7" w:rsidRPr="001E0898">
        <w:t xml:space="preserve">№ </w:t>
      </w:r>
      <w:r w:rsidR="001E0898" w:rsidRPr="001E0898">
        <w:t>204</w:t>
      </w:r>
      <w:r w:rsidR="00B224D7" w:rsidRPr="001E0898">
        <w:t xml:space="preserve"> «Об утверждении</w:t>
      </w:r>
      <w:r w:rsidR="001E0898" w:rsidRPr="001E0898">
        <w:t xml:space="preserve"> Административного регламента исполнения Финансовым отделом </w:t>
      </w:r>
      <w:proofErr w:type="gramStart"/>
      <w:r w:rsidR="001E0898" w:rsidRPr="001E0898">
        <w:t>Администрации</w:t>
      </w:r>
      <w:proofErr w:type="gramEnd"/>
      <w:r w:rsidR="001E0898" w:rsidRPr="001E0898">
        <w:t xml:space="preserve"> ЗАТО г. Островной муниципальной функции по осуществлению</w:t>
      </w:r>
      <w:r w:rsidR="00B224D7" w:rsidRPr="001E0898">
        <w:t xml:space="preserve"> внутреннего муниципального финансового контроля </w:t>
      </w:r>
      <w:r w:rsidR="001E0898" w:rsidRPr="001E0898">
        <w:t>в сфере бюджетных правоотношений»</w:t>
      </w:r>
      <w:r w:rsidR="00EF63F6" w:rsidRPr="00E3196D">
        <w:t>.</w:t>
      </w:r>
    </w:p>
    <w:p w:rsidR="005654AD" w:rsidRDefault="00DE31E8" w:rsidP="006F4CB9">
      <w:pPr>
        <w:tabs>
          <w:tab w:val="left" w:pos="3834"/>
        </w:tabs>
        <w:ind w:firstLine="567"/>
        <w:jc w:val="both"/>
      </w:pPr>
      <w:r>
        <w:lastRenderedPageBreak/>
        <w:t xml:space="preserve">Предметом проверки является </w:t>
      </w:r>
      <w:r w:rsidR="006C1AC1">
        <w:t>соблюдение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6C1AC1" w:rsidRDefault="006C1AC1" w:rsidP="006F4CB9">
      <w:pPr>
        <w:tabs>
          <w:tab w:val="left" w:pos="3834"/>
        </w:tabs>
        <w:ind w:firstLine="567"/>
        <w:jc w:val="both"/>
      </w:pPr>
    </w:p>
    <w:p w:rsidR="00C86740" w:rsidRPr="005A4FD6" w:rsidRDefault="00C86740" w:rsidP="006461EB">
      <w:pPr>
        <w:pStyle w:val="a8"/>
        <w:numPr>
          <w:ilvl w:val="0"/>
          <w:numId w:val="1"/>
        </w:numPr>
        <w:tabs>
          <w:tab w:val="left" w:pos="3834"/>
        </w:tabs>
        <w:jc w:val="center"/>
        <w:rPr>
          <w:b/>
          <w:i/>
        </w:rPr>
      </w:pPr>
      <w:r w:rsidRPr="005A4FD6">
        <w:rPr>
          <w:b/>
          <w:i/>
        </w:rPr>
        <w:t>Общие положения</w:t>
      </w:r>
    </w:p>
    <w:p w:rsidR="00667ED8" w:rsidRDefault="00667ED8" w:rsidP="00667ED8">
      <w:pPr>
        <w:pStyle w:val="a8"/>
        <w:tabs>
          <w:tab w:val="left" w:pos="3834"/>
        </w:tabs>
        <w:ind w:left="4330"/>
        <w:rPr>
          <w:b/>
        </w:rPr>
      </w:pPr>
    </w:p>
    <w:p w:rsidR="00513FC9" w:rsidRDefault="00A4464C" w:rsidP="00513FC9">
      <w:pPr>
        <w:pStyle w:val="a8"/>
        <w:tabs>
          <w:tab w:val="left" w:pos="0"/>
        </w:tabs>
        <w:ind w:left="0"/>
        <w:jc w:val="both"/>
      </w:pPr>
      <w:r>
        <w:rPr>
          <w:color w:val="1D1B11"/>
        </w:rPr>
        <w:tab/>
      </w:r>
      <w:r w:rsidR="00164DC8">
        <w:t xml:space="preserve">МКУ </w:t>
      </w:r>
      <w:r w:rsidR="00513FC9">
        <w:t>«</w:t>
      </w:r>
      <w:proofErr w:type="gramStart"/>
      <w:r w:rsidR="00513FC9">
        <w:t>Ц</w:t>
      </w:r>
      <w:r w:rsidR="00164DC8">
        <w:t>Б</w:t>
      </w:r>
      <w:proofErr w:type="gramEnd"/>
      <w:r w:rsidR="00164DC8">
        <w:t xml:space="preserve"> ЗАТО г.  Островной Мурманской области»</w:t>
      </w:r>
      <w:r w:rsidR="00513FC9">
        <w:t>, создано в соответствии с Гражданским кодексом Российской Федерации, Федеральным законом от 12.01.1996 № 7-ФЗ «О некоммерческих организациях», на основании постановления Администрации от 19.10.2016 № 279 «Об изменении типа существующего Муниципального бюджетного учреждения “Централизованная бухгалтерия закрытого административно-территориального образования город Островной Мурманской области” в целях создания Муниципального казенного учреждения “Централизованная бухгалтерия закрытого административно-территориального образования город Островной Мурманской области”» и является преемником прав и обязанностей МБУ «</w:t>
      </w:r>
      <w:proofErr w:type="gramStart"/>
      <w:r w:rsidR="00513FC9">
        <w:t>ЦБ</w:t>
      </w:r>
      <w:proofErr w:type="gramEnd"/>
      <w:r w:rsidR="00513FC9">
        <w:t xml:space="preserve"> ЗАТО г. Островной». </w:t>
      </w:r>
    </w:p>
    <w:p w:rsidR="00AE5142" w:rsidRDefault="00513FC9" w:rsidP="00513FC9">
      <w:pPr>
        <w:pStyle w:val="a8"/>
        <w:tabs>
          <w:tab w:val="left" w:pos="0"/>
        </w:tabs>
        <w:ind w:left="0"/>
        <w:jc w:val="both"/>
        <w:rPr>
          <w:color w:val="1D1B11"/>
        </w:rPr>
      </w:pPr>
      <w:r>
        <w:tab/>
      </w:r>
      <w:r w:rsidR="00AE5142" w:rsidRPr="004E2D1D">
        <w:rPr>
          <w:color w:val="1D1B11"/>
        </w:rPr>
        <w:t xml:space="preserve">Постановлением Администрации от </w:t>
      </w:r>
      <w:r w:rsidR="00E3400A">
        <w:rPr>
          <w:color w:val="1D1B11"/>
        </w:rPr>
        <w:t>21</w:t>
      </w:r>
      <w:r w:rsidR="00AE5142" w:rsidRPr="004E2D1D">
        <w:rPr>
          <w:color w:val="1D1B11"/>
        </w:rPr>
        <w:t>.1</w:t>
      </w:r>
      <w:r w:rsidR="00E3400A">
        <w:rPr>
          <w:color w:val="1D1B11"/>
        </w:rPr>
        <w:t>1</w:t>
      </w:r>
      <w:r w:rsidR="00AE5142" w:rsidRPr="004E2D1D">
        <w:rPr>
          <w:color w:val="1D1B11"/>
        </w:rPr>
        <w:t>.201</w:t>
      </w:r>
      <w:r w:rsidR="00E3400A">
        <w:rPr>
          <w:color w:val="1D1B11"/>
        </w:rPr>
        <w:t>6</w:t>
      </w:r>
      <w:r w:rsidR="00AE5142" w:rsidRPr="004E2D1D">
        <w:rPr>
          <w:color w:val="1D1B11"/>
        </w:rPr>
        <w:t xml:space="preserve"> № </w:t>
      </w:r>
      <w:r w:rsidR="00E3400A">
        <w:rPr>
          <w:color w:val="1D1B11"/>
        </w:rPr>
        <w:t>308</w:t>
      </w:r>
      <w:r w:rsidR="00AE5142" w:rsidRPr="004E2D1D">
        <w:rPr>
          <w:color w:val="1D1B11"/>
        </w:rPr>
        <w:t xml:space="preserve"> утвержден Устав </w:t>
      </w:r>
      <w:r w:rsidR="00AE5142">
        <w:rPr>
          <w:color w:val="1D1B11"/>
        </w:rPr>
        <w:t>МКУ</w:t>
      </w:r>
      <w:r w:rsidR="00AE5142" w:rsidRPr="004E2D1D">
        <w:rPr>
          <w:color w:val="1D1B11"/>
        </w:rPr>
        <w:t xml:space="preserve"> «</w:t>
      </w:r>
      <w:proofErr w:type="gramStart"/>
      <w:r w:rsidR="00AE5142">
        <w:rPr>
          <w:color w:val="1D1B11"/>
        </w:rPr>
        <w:t>ЦБ</w:t>
      </w:r>
      <w:proofErr w:type="gramEnd"/>
      <w:r w:rsidR="00AE5142">
        <w:rPr>
          <w:color w:val="1D1B11"/>
        </w:rPr>
        <w:t xml:space="preserve"> ЗАТО г. </w:t>
      </w:r>
      <w:r w:rsidR="00AE5142" w:rsidRPr="004E2D1D">
        <w:rPr>
          <w:color w:val="1D1B11"/>
        </w:rPr>
        <w:t>Островной».</w:t>
      </w:r>
    </w:p>
    <w:p w:rsidR="00D648A8" w:rsidRDefault="00D648A8" w:rsidP="00D648A8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</w:t>
      </w:r>
      <w:r w:rsidR="00E3400A">
        <w:rPr>
          <w:sz w:val="26"/>
          <w:szCs w:val="26"/>
        </w:rPr>
        <w:t>тветствии с пунктом 1.2. Устава</w:t>
      </w:r>
      <w:r>
        <w:rPr>
          <w:sz w:val="26"/>
          <w:szCs w:val="26"/>
        </w:rPr>
        <w:t xml:space="preserve">: </w:t>
      </w:r>
    </w:p>
    <w:p w:rsidR="00E3400A" w:rsidRDefault="00E3400A" w:rsidP="00D93595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полное  наименование учреждения – Муниципальное казенное учреждение «Централизованная бухгалтерия закрытого административно-территориального образования город Островной Мурманской области»; </w:t>
      </w:r>
    </w:p>
    <w:p w:rsidR="00E3400A" w:rsidRDefault="00E3400A" w:rsidP="00D93595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сокращенное наименование учреждения – МКУ «</w:t>
      </w:r>
      <w:proofErr w:type="gramStart"/>
      <w:r>
        <w:rPr>
          <w:sz w:val="26"/>
          <w:szCs w:val="26"/>
        </w:rPr>
        <w:t>ЦБ</w:t>
      </w:r>
      <w:proofErr w:type="gramEnd"/>
      <w:r>
        <w:rPr>
          <w:sz w:val="26"/>
          <w:szCs w:val="26"/>
        </w:rPr>
        <w:t xml:space="preserve"> ЗАТО г. Островной». </w:t>
      </w:r>
    </w:p>
    <w:p w:rsidR="005A4FD6" w:rsidRDefault="00E3400A" w:rsidP="00D93595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Сокращенное наименование может использоваться наряду с полным наименованием на печати, штампах, официальных документах. </w:t>
      </w:r>
    </w:p>
    <w:p w:rsidR="00D648A8" w:rsidRPr="00DF2B54" w:rsidRDefault="00D648A8" w:rsidP="00D93595">
      <w:pPr>
        <w:pStyle w:val="Default"/>
        <w:ind w:firstLine="708"/>
        <w:jc w:val="both"/>
        <w:rPr>
          <w:sz w:val="26"/>
          <w:szCs w:val="26"/>
        </w:rPr>
      </w:pPr>
      <w:r w:rsidRPr="00DF2B54">
        <w:rPr>
          <w:sz w:val="26"/>
          <w:szCs w:val="26"/>
        </w:rPr>
        <w:t>Организационно-правовая форма – муниципальное учреждение.</w:t>
      </w:r>
    </w:p>
    <w:p w:rsidR="00D648A8" w:rsidRDefault="00D648A8" w:rsidP="00D648A8">
      <w:pPr>
        <w:ind w:firstLine="709"/>
        <w:jc w:val="both"/>
      </w:pPr>
      <w:r>
        <w:t xml:space="preserve">В соответствии с пунктом 1.3. Устава </w:t>
      </w:r>
      <w:r w:rsidR="00BA6D44">
        <w:t xml:space="preserve">адрес и </w:t>
      </w:r>
      <w:r>
        <w:t xml:space="preserve">место нахождения учреждения: </w:t>
      </w:r>
      <w:r w:rsidR="00BA6D44">
        <w:t>184640, Мурманская область, город Островной, улица Советская, дом 20, помещение № 25.</w:t>
      </w:r>
    </w:p>
    <w:p w:rsidR="00474F1E" w:rsidRDefault="009342BB" w:rsidP="00474F1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МКУ «</w:t>
      </w:r>
      <w:proofErr w:type="gramStart"/>
      <w:r>
        <w:rPr>
          <w:sz w:val="26"/>
          <w:szCs w:val="26"/>
        </w:rPr>
        <w:t>ЦБ</w:t>
      </w:r>
      <w:proofErr w:type="gramEnd"/>
      <w:r>
        <w:rPr>
          <w:sz w:val="26"/>
          <w:szCs w:val="26"/>
        </w:rPr>
        <w:t xml:space="preserve"> ЗАТО г. Островной»</w:t>
      </w:r>
      <w:r w:rsidR="00474F1E">
        <w:rPr>
          <w:sz w:val="26"/>
          <w:szCs w:val="26"/>
        </w:rPr>
        <w:t xml:space="preserve"> является унитарной некоммерческой организацией, созданной для обеспечения решения вопросов местного значения городского округа в сфере оказания услуг в целях квалифицированного бухгалтерского обслуживания муниципальных учреждений ЗАТО г. Островной. </w:t>
      </w:r>
    </w:p>
    <w:p w:rsidR="00474F1E" w:rsidRDefault="00474F1E" w:rsidP="00474F1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Учредителем учреждения является муниципальное </w:t>
      </w:r>
      <w:proofErr w:type="gramStart"/>
      <w:r>
        <w:rPr>
          <w:sz w:val="26"/>
          <w:szCs w:val="26"/>
        </w:rPr>
        <w:t>образование</w:t>
      </w:r>
      <w:proofErr w:type="gramEnd"/>
      <w:r>
        <w:rPr>
          <w:sz w:val="26"/>
          <w:szCs w:val="26"/>
        </w:rPr>
        <w:t xml:space="preserve"> ЗАТО </w:t>
      </w:r>
      <w:r w:rsidR="009342BB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г. Островной. </w:t>
      </w:r>
    </w:p>
    <w:p w:rsidR="00474F1E" w:rsidRDefault="00474F1E" w:rsidP="00474F1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Функции и полномочия Учредителя в отношении учреждения осуществляет </w:t>
      </w:r>
      <w:proofErr w:type="gramStart"/>
      <w:r>
        <w:rPr>
          <w:sz w:val="26"/>
          <w:szCs w:val="26"/>
        </w:rPr>
        <w:t>Администрация</w:t>
      </w:r>
      <w:proofErr w:type="gramEnd"/>
      <w:r>
        <w:rPr>
          <w:sz w:val="26"/>
          <w:szCs w:val="26"/>
        </w:rPr>
        <w:t xml:space="preserve"> ЗАТО г. Островной (далее – Учредитель). </w:t>
      </w:r>
    </w:p>
    <w:p w:rsidR="00A4464C" w:rsidRDefault="00474F1E" w:rsidP="00474F1E">
      <w:pPr>
        <w:pStyle w:val="a8"/>
        <w:tabs>
          <w:tab w:val="left" w:pos="0"/>
        </w:tabs>
        <w:ind w:left="0"/>
        <w:jc w:val="both"/>
      </w:pPr>
      <w:r>
        <w:tab/>
        <w:t xml:space="preserve">Собственником имущества учреждения является муниципальное </w:t>
      </w:r>
      <w:proofErr w:type="gramStart"/>
      <w:r>
        <w:t>образование</w:t>
      </w:r>
      <w:proofErr w:type="gramEnd"/>
      <w:r>
        <w:t xml:space="preserve"> ЗАТО г. Островной в лице Учредителя.</w:t>
      </w:r>
    </w:p>
    <w:p w:rsidR="00AE5142" w:rsidRDefault="00D93595" w:rsidP="00D93595">
      <w:pPr>
        <w:pStyle w:val="Default"/>
        <w:jc w:val="both"/>
        <w:rPr>
          <w:color w:val="auto"/>
          <w:sz w:val="26"/>
          <w:szCs w:val="26"/>
        </w:rPr>
      </w:pPr>
      <w:r>
        <w:rPr>
          <w:color w:val="1D1B11"/>
        </w:rPr>
        <w:tab/>
      </w:r>
      <w:r w:rsidRPr="00597AE3">
        <w:rPr>
          <w:color w:val="1D1B11"/>
          <w:sz w:val="26"/>
          <w:szCs w:val="26"/>
        </w:rPr>
        <w:t xml:space="preserve">Правовой статус в соответствии с пунктом 1.7. Устава - </w:t>
      </w:r>
      <w:r w:rsidRPr="00597AE3">
        <w:rPr>
          <w:sz w:val="26"/>
          <w:szCs w:val="26"/>
        </w:rPr>
        <w:t xml:space="preserve">учреждение является юридическим лицом с момента государственной регистрации, обладает обособленным имуществом, закрепленным </w:t>
      </w:r>
      <w:r w:rsidRPr="00597AE3">
        <w:rPr>
          <w:color w:val="auto"/>
          <w:sz w:val="26"/>
          <w:szCs w:val="26"/>
        </w:rPr>
        <w:t>на праве оперативного управления, имеет самостоятельный баланс, лицевые счета в территориальном</w:t>
      </w:r>
      <w:r>
        <w:rPr>
          <w:color w:val="auto"/>
          <w:sz w:val="26"/>
          <w:szCs w:val="26"/>
        </w:rPr>
        <w:t xml:space="preserve"> управлении Федерального казначейства, печать установленного образца с полным наименованием на русском языке, штампы, бланки со своим наименованием и другие реквизиты.</w:t>
      </w:r>
    </w:p>
    <w:p w:rsidR="00055A36" w:rsidRDefault="00055A36" w:rsidP="00055A36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1.10. Устава финансовое обеспечение деятельности учреждения осуществляется за счет средств местного бюджета на основании бюджетной сметы, утвержденной Учредителем.</w:t>
      </w:r>
    </w:p>
    <w:p w:rsidR="003E5CAC" w:rsidRDefault="003E5CAC" w:rsidP="00055A36">
      <w:pPr>
        <w:pStyle w:val="Default"/>
        <w:ind w:firstLine="708"/>
        <w:jc w:val="both"/>
      </w:pPr>
      <w:r w:rsidRPr="004E2D1D">
        <w:rPr>
          <w:color w:val="1D1B11"/>
          <w:sz w:val="26"/>
          <w:szCs w:val="26"/>
        </w:rPr>
        <w:lastRenderedPageBreak/>
        <w:t xml:space="preserve">В соответствии с пунктом </w:t>
      </w:r>
      <w:r>
        <w:rPr>
          <w:color w:val="1D1B11"/>
          <w:sz w:val="26"/>
          <w:szCs w:val="26"/>
        </w:rPr>
        <w:t>2.3</w:t>
      </w:r>
      <w:r w:rsidRPr="004E2D1D">
        <w:rPr>
          <w:color w:val="1D1B11"/>
          <w:sz w:val="26"/>
          <w:szCs w:val="26"/>
        </w:rPr>
        <w:t>. Устава, основной целью</w:t>
      </w:r>
      <w:r>
        <w:rPr>
          <w:color w:val="1D1B11"/>
          <w:sz w:val="26"/>
          <w:szCs w:val="26"/>
        </w:rPr>
        <w:t xml:space="preserve"> МКУ «</w:t>
      </w:r>
      <w:proofErr w:type="gramStart"/>
      <w:r>
        <w:rPr>
          <w:color w:val="1D1B11"/>
          <w:sz w:val="26"/>
          <w:szCs w:val="26"/>
        </w:rPr>
        <w:t>ЦБ</w:t>
      </w:r>
      <w:proofErr w:type="gramEnd"/>
      <w:r>
        <w:rPr>
          <w:color w:val="1D1B11"/>
          <w:sz w:val="26"/>
          <w:szCs w:val="26"/>
        </w:rPr>
        <w:t xml:space="preserve"> ЗАТО                    г. Островной» </w:t>
      </w:r>
      <w:r>
        <w:rPr>
          <w:sz w:val="26"/>
          <w:szCs w:val="26"/>
        </w:rPr>
        <w:t>является обеспечение квалифицированного бухгалтерского обслуживания муниципальных учреждений ЗАТО г. Островной.</w:t>
      </w:r>
    </w:p>
    <w:p w:rsidR="00AE5142" w:rsidRDefault="00824352" w:rsidP="00A4464C">
      <w:pPr>
        <w:pStyle w:val="a8"/>
        <w:tabs>
          <w:tab w:val="left" w:pos="0"/>
        </w:tabs>
        <w:ind w:left="0"/>
        <w:jc w:val="both"/>
      </w:pPr>
      <w:r>
        <w:tab/>
        <w:t xml:space="preserve">Пунктом 2.5. Устава установлено, что 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целям. Доходы, полученные от указанной деятельности, поступают в бюджет муниципального </w:t>
      </w:r>
      <w:proofErr w:type="gramStart"/>
      <w:r>
        <w:t>образования</w:t>
      </w:r>
      <w:proofErr w:type="gramEnd"/>
      <w:r>
        <w:t xml:space="preserve"> ЗАТО г. Островной.</w:t>
      </w:r>
    </w:p>
    <w:p w:rsidR="00763ACE" w:rsidRPr="009C093E" w:rsidRDefault="00763ACE" w:rsidP="00683125">
      <w:pPr>
        <w:tabs>
          <w:tab w:val="left" w:pos="3834"/>
        </w:tabs>
        <w:ind w:firstLine="567"/>
        <w:jc w:val="both"/>
        <w:rPr>
          <w:highlight w:val="yellow"/>
        </w:rPr>
      </w:pPr>
      <w:r w:rsidRPr="00985FB3">
        <w:t>ОГРН – 10</w:t>
      </w:r>
      <w:r w:rsidR="00985FB3" w:rsidRPr="00985FB3">
        <w:t>6</w:t>
      </w:r>
      <w:r w:rsidRPr="00985FB3">
        <w:t>51</w:t>
      </w:r>
      <w:r w:rsidR="00985FB3" w:rsidRPr="00985FB3">
        <w:t>1</w:t>
      </w:r>
      <w:r w:rsidRPr="00985FB3">
        <w:t>0</w:t>
      </w:r>
      <w:r w:rsidR="00985FB3" w:rsidRPr="00985FB3">
        <w:t>00</w:t>
      </w:r>
      <w:r w:rsidRPr="00985FB3">
        <w:t>2</w:t>
      </w:r>
      <w:r w:rsidR="00985FB3" w:rsidRPr="00985FB3">
        <w:t>649</w:t>
      </w:r>
      <w:r w:rsidR="006B7323" w:rsidRPr="00AF324D">
        <w:t xml:space="preserve">, свидетельство </w:t>
      </w:r>
      <w:r w:rsidR="00F65C80">
        <w:t>государственной регистрации</w:t>
      </w:r>
      <w:r w:rsidR="006B7323" w:rsidRPr="00AF324D">
        <w:t xml:space="preserve"> юридическ</w:t>
      </w:r>
      <w:r w:rsidR="00F65C80">
        <w:t>ого</w:t>
      </w:r>
      <w:r w:rsidR="006B7323" w:rsidRPr="00AF324D">
        <w:t xml:space="preserve"> лиц</w:t>
      </w:r>
      <w:r w:rsidR="00F65C80">
        <w:t>а</w:t>
      </w:r>
      <w:r w:rsidR="006B7323" w:rsidRPr="00AF324D">
        <w:t xml:space="preserve"> серия 51 № 00</w:t>
      </w:r>
      <w:r w:rsidR="00AF324D" w:rsidRPr="00AF324D">
        <w:t>1</w:t>
      </w:r>
      <w:r w:rsidR="00F65C80">
        <w:t>4</w:t>
      </w:r>
      <w:r w:rsidR="00AF324D" w:rsidRPr="00AF324D">
        <w:t>6</w:t>
      </w:r>
      <w:r w:rsidR="00F65C80">
        <w:t>2022</w:t>
      </w:r>
      <w:r w:rsidR="006B7323" w:rsidRPr="00AF324D">
        <w:t xml:space="preserve"> от </w:t>
      </w:r>
      <w:r w:rsidR="00F65C80">
        <w:t>23.0</w:t>
      </w:r>
      <w:r w:rsidR="00087267" w:rsidRPr="00AF324D">
        <w:t>1</w:t>
      </w:r>
      <w:r w:rsidR="006B7323" w:rsidRPr="00AF324D">
        <w:t>.</w:t>
      </w:r>
      <w:r w:rsidR="00087267" w:rsidRPr="00AF324D">
        <w:t>20</w:t>
      </w:r>
      <w:r w:rsidR="00F65C80">
        <w:t>06</w:t>
      </w:r>
      <w:r w:rsidR="00426233" w:rsidRPr="00AF324D">
        <w:t xml:space="preserve"> г.</w:t>
      </w:r>
      <w:r w:rsidR="00F65C80">
        <w:t>;</w:t>
      </w:r>
      <w:r w:rsidRPr="00AF324D">
        <w:t xml:space="preserve">  </w:t>
      </w:r>
    </w:p>
    <w:p w:rsidR="00763ACE" w:rsidRPr="00985FB3" w:rsidRDefault="00763ACE" w:rsidP="00683125">
      <w:pPr>
        <w:tabs>
          <w:tab w:val="left" w:pos="3834"/>
        </w:tabs>
        <w:ind w:firstLine="567"/>
        <w:jc w:val="both"/>
      </w:pPr>
      <w:r w:rsidRPr="00985FB3">
        <w:t>ИНН – 5114</w:t>
      </w:r>
      <w:r w:rsidR="00985FB3" w:rsidRPr="00985FB3">
        <w:t>205145</w:t>
      </w:r>
      <w:r w:rsidRPr="00985FB3">
        <w:t>; КПП – 511401001</w:t>
      </w:r>
      <w:r w:rsidR="00D009E2" w:rsidRPr="00985FB3">
        <w:t xml:space="preserve">, свидетельство о постановке на учет </w:t>
      </w:r>
      <w:r w:rsidR="0069530A" w:rsidRPr="00985FB3">
        <w:t xml:space="preserve">          </w:t>
      </w:r>
      <w:r w:rsidR="00D009E2" w:rsidRPr="00985FB3">
        <w:t xml:space="preserve">в налоговом органе юридического лица, образованного в соответствии </w:t>
      </w:r>
      <w:r w:rsidR="0069530A" w:rsidRPr="00985FB3">
        <w:t xml:space="preserve">                               </w:t>
      </w:r>
      <w:r w:rsidR="00D009E2" w:rsidRPr="00985FB3">
        <w:t xml:space="preserve">с законодательством Российской Федерации, по месту нахождения на территории Российской Федерации серия </w:t>
      </w:r>
      <w:r w:rsidR="00426233" w:rsidRPr="00985FB3">
        <w:t>51 № 001</w:t>
      </w:r>
      <w:r w:rsidR="00985FB3" w:rsidRPr="00985FB3">
        <w:t>768950</w:t>
      </w:r>
      <w:r w:rsidR="00426233" w:rsidRPr="00985FB3">
        <w:t xml:space="preserve"> от </w:t>
      </w:r>
      <w:r w:rsidR="00087267" w:rsidRPr="00985FB3">
        <w:t>2</w:t>
      </w:r>
      <w:r w:rsidR="00985FB3" w:rsidRPr="00985FB3">
        <w:t>3</w:t>
      </w:r>
      <w:r w:rsidR="00426233" w:rsidRPr="00985FB3">
        <w:t>.</w:t>
      </w:r>
      <w:r w:rsidR="00087267" w:rsidRPr="00985FB3">
        <w:t>0</w:t>
      </w:r>
      <w:r w:rsidR="00985FB3" w:rsidRPr="00985FB3">
        <w:t>1</w:t>
      </w:r>
      <w:r w:rsidR="00426233" w:rsidRPr="00985FB3">
        <w:t>.</w:t>
      </w:r>
      <w:r w:rsidR="00087267" w:rsidRPr="00985FB3">
        <w:t>200</w:t>
      </w:r>
      <w:r w:rsidR="00985FB3" w:rsidRPr="00985FB3">
        <w:t>6</w:t>
      </w:r>
      <w:r w:rsidR="00426233" w:rsidRPr="00985FB3">
        <w:t xml:space="preserve"> г.</w:t>
      </w:r>
      <w:r w:rsidR="00F65C80">
        <w:t>;</w:t>
      </w:r>
    </w:p>
    <w:p w:rsidR="00141D48" w:rsidRPr="00750D89" w:rsidRDefault="00141D48" w:rsidP="00683125">
      <w:pPr>
        <w:tabs>
          <w:tab w:val="left" w:pos="3834"/>
        </w:tabs>
        <w:ind w:firstLine="567"/>
        <w:jc w:val="both"/>
      </w:pPr>
      <w:r w:rsidRPr="00750D89">
        <w:t>Согласно Уведомлени</w:t>
      </w:r>
      <w:r w:rsidR="00531F5B" w:rsidRPr="00750D89">
        <w:t>ю</w:t>
      </w:r>
      <w:r w:rsidRPr="00750D89">
        <w:t xml:space="preserve"> </w:t>
      </w:r>
      <w:r w:rsidR="00531F5B" w:rsidRPr="00750D89">
        <w:t xml:space="preserve">Территориального органа </w:t>
      </w:r>
      <w:r w:rsidRPr="00750D89">
        <w:t>Федеральной службы государственной статистики по Мурманской области</w:t>
      </w:r>
      <w:r w:rsidR="00750D89" w:rsidRPr="00750D89">
        <w:t xml:space="preserve"> от 04</w:t>
      </w:r>
      <w:r w:rsidR="00531F5B" w:rsidRPr="00750D89">
        <w:t>.12.</w:t>
      </w:r>
      <w:r w:rsidR="00F65C80" w:rsidRPr="00750D89">
        <w:t>201</w:t>
      </w:r>
      <w:r w:rsidR="00750D89" w:rsidRPr="00750D89">
        <w:t>8</w:t>
      </w:r>
      <w:r w:rsidR="00531F5B" w:rsidRPr="00750D89">
        <w:t xml:space="preserve"> </w:t>
      </w:r>
      <w:r w:rsidR="00F65C80" w:rsidRPr="00750D89">
        <w:t>МКУ «</w:t>
      </w:r>
      <w:proofErr w:type="gramStart"/>
      <w:r w:rsidR="00F65C80" w:rsidRPr="00750D89">
        <w:t>ЦБ</w:t>
      </w:r>
      <w:proofErr w:type="gramEnd"/>
      <w:r w:rsidR="00F65C80" w:rsidRPr="00750D89">
        <w:t xml:space="preserve"> ЗАТО  г. Островной» </w:t>
      </w:r>
      <w:r w:rsidRPr="00750D89">
        <w:t>присвоены коды идентификации:</w:t>
      </w:r>
    </w:p>
    <w:p w:rsidR="00141D48" w:rsidRPr="00DE182C" w:rsidRDefault="00141D48" w:rsidP="00683125">
      <w:pPr>
        <w:tabs>
          <w:tab w:val="left" w:pos="3834"/>
        </w:tabs>
        <w:ind w:firstLine="567"/>
        <w:jc w:val="both"/>
      </w:pPr>
      <w:r w:rsidRPr="00DE182C">
        <w:t>-</w:t>
      </w:r>
      <w:r w:rsidR="00BE3093" w:rsidRPr="00DE182C">
        <w:t xml:space="preserve"> </w:t>
      </w:r>
      <w:r w:rsidRPr="00DE182C">
        <w:t>Общероссийский классификатор предприятий и организаций (ОКПО) -</w:t>
      </w:r>
      <w:r w:rsidR="00EF66CE" w:rsidRPr="00DE182C">
        <w:t xml:space="preserve"> </w:t>
      </w:r>
      <w:r w:rsidR="00DE182C" w:rsidRPr="00DE182C">
        <w:t>76984418</w:t>
      </w:r>
      <w:r w:rsidRPr="00DE182C">
        <w:t>;</w:t>
      </w:r>
    </w:p>
    <w:p w:rsidR="00141D48" w:rsidRPr="00F65C80" w:rsidRDefault="00141D48" w:rsidP="00683125">
      <w:pPr>
        <w:tabs>
          <w:tab w:val="left" w:pos="3834"/>
        </w:tabs>
        <w:ind w:firstLine="567"/>
        <w:jc w:val="both"/>
      </w:pPr>
      <w:r w:rsidRPr="00F65C80">
        <w:t>-</w:t>
      </w:r>
      <w:r w:rsidR="00BE3093" w:rsidRPr="00F65C80">
        <w:t xml:space="preserve"> </w:t>
      </w:r>
      <w:r w:rsidRPr="00F65C80">
        <w:t>Общероссийский классификатор объектов административно</w:t>
      </w:r>
      <w:r w:rsidR="00CC4AFE" w:rsidRPr="00F65C80">
        <w:t xml:space="preserve"> </w:t>
      </w:r>
      <w:r w:rsidRPr="00F65C80">
        <w:t>-</w:t>
      </w:r>
      <w:r w:rsidR="002A3DB2">
        <w:t xml:space="preserve"> </w:t>
      </w:r>
      <w:r w:rsidRPr="00F65C80">
        <w:t>территориального деления (ОКАТО) – 475</w:t>
      </w:r>
      <w:r w:rsidR="00EF66CE" w:rsidRPr="00F65C80">
        <w:t>3</w:t>
      </w:r>
      <w:r w:rsidRPr="00F65C80">
        <w:t>1000000</w:t>
      </w:r>
      <w:r w:rsidR="00750D89">
        <w:t xml:space="preserve"> (Островной)</w:t>
      </w:r>
      <w:r w:rsidRPr="00F65C80">
        <w:t>;</w:t>
      </w:r>
      <w:r w:rsidR="00B6611E" w:rsidRPr="00F65C80">
        <w:t xml:space="preserve"> </w:t>
      </w:r>
    </w:p>
    <w:p w:rsidR="00D12717" w:rsidRPr="00F65C80" w:rsidRDefault="00141D48" w:rsidP="00683125">
      <w:pPr>
        <w:tabs>
          <w:tab w:val="left" w:pos="3834"/>
        </w:tabs>
        <w:ind w:firstLine="567"/>
        <w:jc w:val="both"/>
      </w:pPr>
      <w:r w:rsidRPr="00F65C80">
        <w:t>-</w:t>
      </w:r>
      <w:r w:rsidR="00BE3093" w:rsidRPr="00F65C80">
        <w:t xml:space="preserve"> </w:t>
      </w:r>
      <w:r w:rsidRPr="00F65C80">
        <w:t>Общероссийский классификатор территорий муниципальных образований (ОКТМО)</w:t>
      </w:r>
      <w:r w:rsidR="00D12717" w:rsidRPr="00F65C80">
        <w:t xml:space="preserve"> – 47</w:t>
      </w:r>
      <w:r w:rsidR="00531F5B" w:rsidRPr="00F65C80">
        <w:t>731</w:t>
      </w:r>
      <w:r w:rsidR="00D12717" w:rsidRPr="00F65C80">
        <w:t>00000</w:t>
      </w:r>
      <w:r w:rsidR="00531F5B" w:rsidRPr="00F65C80">
        <w:t>1</w:t>
      </w:r>
      <w:r w:rsidR="00750D89">
        <w:t xml:space="preserve"> (г. Островной)</w:t>
      </w:r>
      <w:r w:rsidR="00D12717" w:rsidRPr="00F65C80">
        <w:t>;</w:t>
      </w:r>
    </w:p>
    <w:p w:rsidR="00D12717" w:rsidRPr="00DE182C" w:rsidRDefault="00D12717" w:rsidP="00683125">
      <w:pPr>
        <w:tabs>
          <w:tab w:val="left" w:pos="3834"/>
        </w:tabs>
        <w:ind w:firstLine="567"/>
        <w:jc w:val="both"/>
      </w:pPr>
      <w:r w:rsidRPr="00DE182C">
        <w:t>-</w:t>
      </w:r>
      <w:r w:rsidR="00BE3093" w:rsidRPr="00DE182C">
        <w:t xml:space="preserve"> </w:t>
      </w:r>
      <w:r w:rsidRPr="00DE182C">
        <w:t xml:space="preserve">Общероссийский классификатор органов государственной власти и управления (ОКОГУ) </w:t>
      </w:r>
      <w:r w:rsidR="00750D89">
        <w:t>–</w:t>
      </w:r>
      <w:r w:rsidR="00EF66CE" w:rsidRPr="00DE182C">
        <w:t xml:space="preserve"> </w:t>
      </w:r>
      <w:r w:rsidR="00DE182C" w:rsidRPr="00DE182C">
        <w:t>421</w:t>
      </w:r>
      <w:r w:rsidR="00531F5B" w:rsidRPr="00DE182C">
        <w:t>000</w:t>
      </w:r>
      <w:r w:rsidR="00DE182C" w:rsidRPr="00DE182C">
        <w:t>7</w:t>
      </w:r>
      <w:r w:rsidR="00750D89">
        <w:t xml:space="preserve"> (Муниципальные организации)</w:t>
      </w:r>
      <w:r w:rsidRPr="00DE182C">
        <w:t>;</w:t>
      </w:r>
    </w:p>
    <w:p w:rsidR="00D12717" w:rsidRPr="00DE182C" w:rsidRDefault="00D12717" w:rsidP="00683125">
      <w:pPr>
        <w:tabs>
          <w:tab w:val="left" w:pos="3834"/>
        </w:tabs>
        <w:ind w:firstLine="567"/>
        <w:jc w:val="both"/>
      </w:pPr>
      <w:r w:rsidRPr="00DE182C">
        <w:t>-</w:t>
      </w:r>
      <w:r w:rsidR="00BE3093" w:rsidRPr="00DE182C">
        <w:t xml:space="preserve"> </w:t>
      </w:r>
      <w:r w:rsidRPr="00DE182C">
        <w:t>Общероссийский классификатор форм собственности (ОКФС) – 14</w:t>
      </w:r>
      <w:r w:rsidR="00750D89">
        <w:t xml:space="preserve"> (Муниципальная собственность)</w:t>
      </w:r>
      <w:r w:rsidRPr="00DE182C">
        <w:t>;</w:t>
      </w:r>
    </w:p>
    <w:p w:rsidR="00D12717" w:rsidRPr="00DE182C" w:rsidRDefault="00D12717" w:rsidP="00683125">
      <w:pPr>
        <w:tabs>
          <w:tab w:val="left" w:pos="3834"/>
        </w:tabs>
        <w:ind w:firstLine="567"/>
        <w:jc w:val="both"/>
      </w:pPr>
      <w:r w:rsidRPr="00DE182C">
        <w:t>-</w:t>
      </w:r>
      <w:r w:rsidR="00BE3093" w:rsidRPr="00DE182C">
        <w:t xml:space="preserve"> </w:t>
      </w:r>
      <w:r w:rsidRPr="00DE182C">
        <w:t xml:space="preserve">Общероссийский классификатор организационно-правовых форм (ОКОПФ) </w:t>
      </w:r>
      <w:r w:rsidR="00750D89">
        <w:t>–</w:t>
      </w:r>
      <w:r w:rsidR="00EF66CE" w:rsidRPr="00DE182C">
        <w:t xml:space="preserve"> </w:t>
      </w:r>
      <w:r w:rsidR="00EF66CE" w:rsidRPr="00750D89">
        <w:t>7540</w:t>
      </w:r>
      <w:r w:rsidR="00750D89" w:rsidRPr="00750D89">
        <w:t>4 (Муниципальные казенные учреждения)</w:t>
      </w:r>
      <w:r w:rsidRPr="00750D89">
        <w:t>.</w:t>
      </w:r>
    </w:p>
    <w:p w:rsidR="00510ED5" w:rsidRPr="002A7535" w:rsidRDefault="002A7535" w:rsidP="00510ED5">
      <w:pPr>
        <w:autoSpaceDE w:val="0"/>
        <w:autoSpaceDN w:val="0"/>
        <w:adjustRightInd w:val="0"/>
        <w:ind w:firstLine="567"/>
        <w:jc w:val="both"/>
      </w:pPr>
      <w:r w:rsidRPr="002A7535">
        <w:t>Руководителем учреждения является начальник МКУ ЦБ «ЗАТО г. Островной»</w:t>
      </w:r>
      <w:r>
        <w:t>, который осуществляет свою деятельность на основании заключенного с Учредителем трудового договора.</w:t>
      </w:r>
    </w:p>
    <w:p w:rsidR="00D2474D" w:rsidRPr="00C1269B" w:rsidRDefault="00531F5B" w:rsidP="00683125">
      <w:pPr>
        <w:tabs>
          <w:tab w:val="left" w:pos="3834"/>
        </w:tabs>
        <w:ind w:firstLine="567"/>
        <w:jc w:val="both"/>
      </w:pPr>
      <w:r w:rsidRPr="00C1269B">
        <w:t xml:space="preserve">В соответствии с распоряжением </w:t>
      </w:r>
      <w:r w:rsidR="00A425A8" w:rsidRPr="00C1269B">
        <w:t>Администрации</w:t>
      </w:r>
      <w:r w:rsidR="00F65C80" w:rsidRPr="00C1269B">
        <w:t xml:space="preserve"> от </w:t>
      </w:r>
      <w:r w:rsidR="00A425A8" w:rsidRPr="00C1269B">
        <w:t>1</w:t>
      </w:r>
      <w:r w:rsidR="00F65C80" w:rsidRPr="00C1269B">
        <w:t>8</w:t>
      </w:r>
      <w:r w:rsidRPr="00C1269B">
        <w:t>.0</w:t>
      </w:r>
      <w:r w:rsidR="00A425A8" w:rsidRPr="00C1269B">
        <w:t>4</w:t>
      </w:r>
      <w:r w:rsidRPr="00C1269B">
        <w:t>.201</w:t>
      </w:r>
      <w:r w:rsidR="00F65C80" w:rsidRPr="00C1269B">
        <w:t>7</w:t>
      </w:r>
      <w:r w:rsidRPr="00C1269B">
        <w:t xml:space="preserve"> </w:t>
      </w:r>
      <w:r w:rsidR="00A425A8" w:rsidRPr="00C1269B">
        <w:t xml:space="preserve">№ </w:t>
      </w:r>
      <w:r w:rsidR="00F65C80" w:rsidRPr="00C1269B">
        <w:t>55</w:t>
      </w:r>
      <w:r w:rsidRPr="00C1269B">
        <w:t>-л</w:t>
      </w:r>
      <w:r w:rsidR="00A425A8" w:rsidRPr="00C1269B">
        <w:t>м</w:t>
      </w:r>
      <w:r w:rsidRPr="00C1269B">
        <w:t xml:space="preserve"> на должность </w:t>
      </w:r>
      <w:r w:rsidR="00A425A8" w:rsidRPr="00C1269B">
        <w:t>начальника МКУ «</w:t>
      </w:r>
      <w:proofErr w:type="gramStart"/>
      <w:r w:rsidR="00A425A8" w:rsidRPr="00C1269B">
        <w:t>ЦБ</w:t>
      </w:r>
      <w:proofErr w:type="gramEnd"/>
      <w:r w:rsidR="00A425A8" w:rsidRPr="00C1269B">
        <w:t xml:space="preserve"> ЗАТО г. Островной»</w:t>
      </w:r>
      <w:r w:rsidR="00F65C80" w:rsidRPr="00C1269B">
        <w:t xml:space="preserve"> с 18</w:t>
      </w:r>
      <w:r w:rsidRPr="00C1269B">
        <w:t>.0</w:t>
      </w:r>
      <w:r w:rsidR="00F65C80" w:rsidRPr="00C1269B">
        <w:t>4.2017</w:t>
      </w:r>
      <w:r w:rsidR="00A425A8" w:rsidRPr="00C1269B">
        <w:t xml:space="preserve"> по 1</w:t>
      </w:r>
      <w:r w:rsidR="00F65C80" w:rsidRPr="00C1269B">
        <w:t>8</w:t>
      </w:r>
      <w:r w:rsidR="00A425A8" w:rsidRPr="00C1269B">
        <w:t>.04.20</w:t>
      </w:r>
      <w:r w:rsidR="00F65C80" w:rsidRPr="00C1269B">
        <w:t>20</w:t>
      </w:r>
      <w:r w:rsidRPr="00C1269B">
        <w:t xml:space="preserve"> </w:t>
      </w:r>
      <w:r w:rsidR="00F65C80" w:rsidRPr="00C1269B">
        <w:t>назначена</w:t>
      </w:r>
      <w:r w:rsidR="00A425A8" w:rsidRPr="00C1269B">
        <w:t xml:space="preserve"> Евменова Наталья Викторовна</w:t>
      </w:r>
      <w:r w:rsidR="005D6692" w:rsidRPr="00C1269B">
        <w:t>.</w:t>
      </w:r>
    </w:p>
    <w:p w:rsidR="00D12717" w:rsidRPr="00C1269B" w:rsidRDefault="00D12717" w:rsidP="00683125">
      <w:pPr>
        <w:tabs>
          <w:tab w:val="left" w:pos="3834"/>
        </w:tabs>
        <w:ind w:firstLine="567"/>
        <w:jc w:val="both"/>
      </w:pPr>
      <w:r w:rsidRPr="00C1269B">
        <w:t>В 201</w:t>
      </w:r>
      <w:r w:rsidR="00A425A8" w:rsidRPr="00C1269B">
        <w:t>8</w:t>
      </w:r>
      <w:r w:rsidRPr="00C1269B">
        <w:t xml:space="preserve"> году </w:t>
      </w:r>
      <w:r w:rsidR="00531F5B" w:rsidRPr="00C1269B">
        <w:t xml:space="preserve">формирование, утверждение и ведение бюджетной сметы </w:t>
      </w:r>
      <w:r w:rsidRPr="00C1269B">
        <w:t>осуществля</w:t>
      </w:r>
      <w:r w:rsidR="00776C25" w:rsidRPr="00C1269B">
        <w:t>ется</w:t>
      </w:r>
      <w:r w:rsidRPr="00C1269B">
        <w:t xml:space="preserve"> М</w:t>
      </w:r>
      <w:r w:rsidR="00776C25" w:rsidRPr="00C1269B">
        <w:t>К</w:t>
      </w:r>
      <w:r w:rsidRPr="00C1269B">
        <w:t>У «</w:t>
      </w:r>
      <w:proofErr w:type="gramStart"/>
      <w:r w:rsidRPr="00C1269B">
        <w:t>ЦБ</w:t>
      </w:r>
      <w:proofErr w:type="gramEnd"/>
      <w:r w:rsidRPr="00C1269B">
        <w:t xml:space="preserve"> ЗАТО г. Островной»</w:t>
      </w:r>
      <w:r w:rsidR="00A425A8" w:rsidRPr="00C1269B">
        <w:t xml:space="preserve"> самостоятельно</w:t>
      </w:r>
      <w:r w:rsidRPr="00C1269B">
        <w:t xml:space="preserve"> в соответствии с Бюджетным кодексом Российской Федерации, </w:t>
      </w:r>
      <w:r w:rsidR="00B502D4" w:rsidRPr="00C1269B">
        <w:t>приказ</w:t>
      </w:r>
      <w:r w:rsidR="00531F5B" w:rsidRPr="00C1269B">
        <w:t>ом</w:t>
      </w:r>
      <w:r w:rsidR="00A425A8" w:rsidRPr="00C1269B">
        <w:t xml:space="preserve"> </w:t>
      </w:r>
      <w:r w:rsidR="00B502D4" w:rsidRPr="00C1269B">
        <w:t xml:space="preserve">МБУ «ЦБ ЗАТО </w:t>
      </w:r>
      <w:r w:rsidR="00A425A8" w:rsidRPr="00C1269B">
        <w:t xml:space="preserve">                          </w:t>
      </w:r>
      <w:r w:rsidR="00B502D4" w:rsidRPr="00C1269B">
        <w:t>г. Островной</w:t>
      </w:r>
      <w:r w:rsidR="00776C25" w:rsidRPr="00C1269B">
        <w:t>»</w:t>
      </w:r>
      <w:r w:rsidR="00B502D4" w:rsidRPr="00C1269B">
        <w:t xml:space="preserve"> от </w:t>
      </w:r>
      <w:r w:rsidR="003A4F4D" w:rsidRPr="00C1269B">
        <w:t>30.12.2016 № 75 о/д «Об утверждении Учетной политики МБУ «ЦБ ЗАТО г. Островной» для целей бухгалтерского и налогового учета с 201</w:t>
      </w:r>
      <w:r w:rsidR="005253C6" w:rsidRPr="00C1269B">
        <w:t xml:space="preserve">7 года </w:t>
      </w:r>
      <w:r w:rsidR="004063B9" w:rsidRPr="00C1269B">
        <w:t xml:space="preserve">                   </w:t>
      </w:r>
      <w:r w:rsidR="005253C6" w:rsidRPr="00C1269B">
        <w:t xml:space="preserve">(в редакции приказа </w:t>
      </w:r>
      <w:r w:rsidR="00A95E3E" w:rsidRPr="00C1269B">
        <w:t xml:space="preserve"> МКУ «ЦБ ЗАТО г. Островной» </w:t>
      </w:r>
      <w:r w:rsidR="005253C6" w:rsidRPr="00C1269B">
        <w:t>от 09.01.2017 № 08 о/д).</w:t>
      </w:r>
    </w:p>
    <w:p w:rsidR="00C60B5B" w:rsidRPr="00750D89" w:rsidRDefault="00C60B5B" w:rsidP="00683125">
      <w:pPr>
        <w:tabs>
          <w:tab w:val="left" w:pos="3834"/>
        </w:tabs>
        <w:ind w:firstLine="567"/>
        <w:jc w:val="both"/>
      </w:pPr>
      <w:r w:rsidRPr="00750D89">
        <w:t xml:space="preserve">На основании сведений об открытых лицевых счетах от </w:t>
      </w:r>
      <w:r w:rsidR="00750D89" w:rsidRPr="00750D89">
        <w:t>29</w:t>
      </w:r>
      <w:r w:rsidRPr="00750D89">
        <w:t>.1</w:t>
      </w:r>
      <w:r w:rsidR="00750D89" w:rsidRPr="00750D89">
        <w:t>1</w:t>
      </w:r>
      <w:r w:rsidRPr="00750D89">
        <w:t>.201</w:t>
      </w:r>
      <w:r w:rsidR="00750D89" w:rsidRPr="00750D89">
        <w:t>8</w:t>
      </w:r>
      <w:r w:rsidRPr="00750D89">
        <w:t xml:space="preserve"> № 01-17/</w:t>
      </w:r>
      <w:r w:rsidR="00750D89" w:rsidRPr="00750D89">
        <w:t>1713</w:t>
      </w:r>
      <w:r w:rsidRPr="00750D89">
        <w:t xml:space="preserve"> </w:t>
      </w:r>
      <w:r w:rsidR="00750D89" w:rsidRPr="00750D89">
        <w:t xml:space="preserve">МКУ </w:t>
      </w:r>
      <w:r w:rsidR="00D309EC">
        <w:t>«</w:t>
      </w:r>
      <w:proofErr w:type="gramStart"/>
      <w:r w:rsidR="00750D89" w:rsidRPr="00750D89">
        <w:t>ЦБ</w:t>
      </w:r>
      <w:proofErr w:type="gramEnd"/>
      <w:r w:rsidR="00750D89" w:rsidRPr="00750D89">
        <w:t xml:space="preserve"> ЗАТО г. Островной» </w:t>
      </w:r>
      <w:r w:rsidR="00D12717" w:rsidRPr="00750D89">
        <w:t>в Управлении Федерального казначейства по Мурманской области открыты лицевые счета:</w:t>
      </w:r>
    </w:p>
    <w:p w:rsidR="00F71E32" w:rsidRPr="00750D89" w:rsidRDefault="00C60B5B" w:rsidP="00683125">
      <w:pPr>
        <w:tabs>
          <w:tab w:val="left" w:pos="3834"/>
        </w:tabs>
        <w:ind w:firstLine="567"/>
        <w:jc w:val="both"/>
      </w:pPr>
      <w:r w:rsidRPr="00750D89">
        <w:t>-</w:t>
      </w:r>
      <w:r w:rsidR="00D12717" w:rsidRPr="00750D89">
        <w:t xml:space="preserve"> </w:t>
      </w:r>
      <w:r w:rsidR="00750D89">
        <w:t xml:space="preserve">   </w:t>
      </w:r>
      <w:r w:rsidR="00D12717" w:rsidRPr="00750D89">
        <w:t xml:space="preserve">№ </w:t>
      </w:r>
      <w:r w:rsidR="00750D89">
        <w:t xml:space="preserve">  </w:t>
      </w:r>
      <w:r w:rsidR="00750D89" w:rsidRPr="00750D89">
        <w:t>03493</w:t>
      </w:r>
      <w:r w:rsidR="00750D89" w:rsidRPr="00750D89">
        <w:rPr>
          <w:lang w:val="en-US"/>
        </w:rPr>
        <w:t>D</w:t>
      </w:r>
      <w:r w:rsidR="00750D89" w:rsidRPr="00750D89">
        <w:t>01360</w:t>
      </w:r>
      <w:r w:rsidR="00F71E32" w:rsidRPr="00750D89">
        <w:t xml:space="preserve"> </w:t>
      </w:r>
      <w:r w:rsidR="00750D89" w:rsidRPr="00750D89">
        <w:t>лицевой счет получателя бюджетных средств</w:t>
      </w:r>
      <w:r w:rsidR="00F71E32" w:rsidRPr="00750D89">
        <w:t>;</w:t>
      </w:r>
    </w:p>
    <w:p w:rsidR="00F71E32" w:rsidRPr="00750D89" w:rsidRDefault="00F71E32" w:rsidP="00683125">
      <w:pPr>
        <w:tabs>
          <w:tab w:val="left" w:pos="3834"/>
        </w:tabs>
        <w:ind w:firstLine="567"/>
        <w:jc w:val="both"/>
      </w:pPr>
      <w:r w:rsidRPr="00750D89">
        <w:t>- № 0</w:t>
      </w:r>
      <w:r w:rsidR="00750D89" w:rsidRPr="00750D89">
        <w:t>5493</w:t>
      </w:r>
      <w:r w:rsidR="00750D89" w:rsidRPr="00750D89">
        <w:rPr>
          <w:lang w:val="en-US"/>
        </w:rPr>
        <w:t>D</w:t>
      </w:r>
      <w:r w:rsidR="00750D89" w:rsidRPr="00750D89">
        <w:t>01360</w:t>
      </w:r>
      <w:r w:rsidRPr="00750D89">
        <w:t xml:space="preserve"> </w:t>
      </w:r>
      <w:r w:rsidR="00750D89" w:rsidRPr="00750D89">
        <w:t>лицевой счет для учета операций со средствами, поступающими во временное распоряжение получателя бюджетных средств</w:t>
      </w:r>
      <w:r w:rsidR="00750D89">
        <w:t>.</w:t>
      </w:r>
    </w:p>
    <w:p w:rsidR="00D12717" w:rsidRPr="009C093E" w:rsidRDefault="00D12717" w:rsidP="00683125">
      <w:pPr>
        <w:tabs>
          <w:tab w:val="left" w:pos="3834"/>
        </w:tabs>
        <w:ind w:firstLine="567"/>
        <w:jc w:val="both"/>
        <w:rPr>
          <w:highlight w:val="yellow"/>
        </w:rPr>
      </w:pPr>
    </w:p>
    <w:p w:rsidR="00E10ACD" w:rsidRPr="003D211C" w:rsidRDefault="00E10ACD" w:rsidP="00683125">
      <w:pPr>
        <w:tabs>
          <w:tab w:val="left" w:pos="3834"/>
        </w:tabs>
        <w:ind w:firstLine="567"/>
        <w:jc w:val="both"/>
      </w:pPr>
      <w:r w:rsidRPr="003D211C">
        <w:lastRenderedPageBreak/>
        <w:t>На основании с</w:t>
      </w:r>
      <w:r w:rsidR="00F71E32" w:rsidRPr="003D211C">
        <w:t>правки</w:t>
      </w:r>
      <w:r w:rsidRPr="003D211C">
        <w:t xml:space="preserve"> </w:t>
      </w:r>
      <w:r w:rsidR="006A4761" w:rsidRPr="003D211C">
        <w:t xml:space="preserve">от </w:t>
      </w:r>
      <w:r w:rsidR="004063B9" w:rsidRPr="003D211C">
        <w:t>29</w:t>
      </w:r>
      <w:r w:rsidR="006A4761" w:rsidRPr="003D211C">
        <w:t>.1</w:t>
      </w:r>
      <w:r w:rsidR="004063B9" w:rsidRPr="003D211C">
        <w:t>1</w:t>
      </w:r>
      <w:r w:rsidR="006A4761" w:rsidRPr="003D211C">
        <w:t>.201</w:t>
      </w:r>
      <w:r w:rsidR="004063B9" w:rsidRPr="003D211C">
        <w:t>8</w:t>
      </w:r>
      <w:r w:rsidR="006A4761" w:rsidRPr="003D211C">
        <w:t xml:space="preserve"> № 01-17/1</w:t>
      </w:r>
      <w:r w:rsidR="004063B9" w:rsidRPr="003D211C">
        <w:t>709</w:t>
      </w:r>
      <w:r w:rsidR="006A4761" w:rsidRPr="003D211C">
        <w:t xml:space="preserve"> </w:t>
      </w:r>
      <w:r w:rsidRPr="003D211C">
        <w:t>о должностных лицах</w:t>
      </w:r>
      <w:r w:rsidR="00F71E32" w:rsidRPr="003D211C">
        <w:t xml:space="preserve"> </w:t>
      </w:r>
      <w:r w:rsidR="004063B9" w:rsidRPr="003D211C">
        <w:t>МКУ «</w:t>
      </w:r>
      <w:proofErr w:type="gramStart"/>
      <w:r w:rsidR="004063B9" w:rsidRPr="003D211C">
        <w:t>ЦБ</w:t>
      </w:r>
      <w:proofErr w:type="gramEnd"/>
      <w:r w:rsidR="004063B9" w:rsidRPr="003D211C">
        <w:t xml:space="preserve"> ЗАТО г. Островной»</w:t>
      </w:r>
      <w:r w:rsidRPr="003D211C">
        <w:t xml:space="preserve">, имеющих право подписи </w:t>
      </w:r>
      <w:r w:rsidR="004063B9" w:rsidRPr="003D211C">
        <w:t>финансовых</w:t>
      </w:r>
      <w:r w:rsidR="00F71E32" w:rsidRPr="003D211C">
        <w:t xml:space="preserve"> документов </w:t>
      </w:r>
      <w:r w:rsidRPr="003D211C">
        <w:t>в 201</w:t>
      </w:r>
      <w:r w:rsidR="004063B9" w:rsidRPr="003D211C">
        <w:t>8</w:t>
      </w:r>
      <w:r w:rsidRPr="003D211C">
        <w:t xml:space="preserve"> году:</w:t>
      </w:r>
    </w:p>
    <w:p w:rsidR="00E10ACD" w:rsidRPr="003D211C" w:rsidRDefault="00E10ACD" w:rsidP="00683125">
      <w:pPr>
        <w:tabs>
          <w:tab w:val="left" w:pos="3834"/>
        </w:tabs>
        <w:ind w:firstLine="567"/>
        <w:jc w:val="both"/>
      </w:pPr>
      <w:r w:rsidRPr="003D211C">
        <w:t xml:space="preserve"> </w:t>
      </w:r>
      <w:r w:rsidR="00D12717" w:rsidRPr="003D211C">
        <w:t>Право первой подписи</w:t>
      </w:r>
      <w:r w:rsidR="00F71E32" w:rsidRPr="003D211C">
        <w:t xml:space="preserve"> имеют</w:t>
      </w:r>
      <w:r w:rsidRPr="003D211C">
        <w:t>:</w:t>
      </w:r>
    </w:p>
    <w:p w:rsidR="00E10ACD" w:rsidRPr="003D211C" w:rsidRDefault="006A4761" w:rsidP="00683125">
      <w:pPr>
        <w:tabs>
          <w:tab w:val="left" w:pos="3834"/>
        </w:tabs>
        <w:ind w:firstLine="567"/>
        <w:jc w:val="both"/>
      </w:pPr>
      <w:r w:rsidRPr="003D211C">
        <w:t>-</w:t>
      </w:r>
      <w:r w:rsidR="00E10ACD" w:rsidRPr="003D211C">
        <w:t xml:space="preserve"> </w:t>
      </w:r>
      <w:r w:rsidR="004063B9" w:rsidRPr="003D211C">
        <w:t>начальник Евменова Наталья Викторовна</w:t>
      </w:r>
      <w:r w:rsidR="00F71E32" w:rsidRPr="003D211C">
        <w:t xml:space="preserve"> (с 1</w:t>
      </w:r>
      <w:r w:rsidR="004063B9" w:rsidRPr="003D211C">
        <w:t>8</w:t>
      </w:r>
      <w:r w:rsidR="00F71E32" w:rsidRPr="003D211C">
        <w:t>.0</w:t>
      </w:r>
      <w:r w:rsidR="004063B9" w:rsidRPr="003D211C">
        <w:t>4</w:t>
      </w:r>
      <w:r w:rsidR="00F71E32" w:rsidRPr="003D211C">
        <w:t>.201</w:t>
      </w:r>
      <w:r w:rsidR="004063B9" w:rsidRPr="003D211C">
        <w:t xml:space="preserve">7 </w:t>
      </w:r>
      <w:r w:rsidR="00F71E32" w:rsidRPr="003D211C">
        <w:t>по наст</w:t>
      </w:r>
      <w:r w:rsidR="00F71E32" w:rsidRPr="003D211C">
        <w:rPr>
          <w:b/>
        </w:rPr>
        <w:t>о</w:t>
      </w:r>
      <w:r w:rsidR="00F71E32" w:rsidRPr="003D211C">
        <w:t>ящее время)</w:t>
      </w:r>
      <w:r w:rsidR="00E10ACD" w:rsidRPr="003D211C">
        <w:t>;</w:t>
      </w:r>
    </w:p>
    <w:p w:rsidR="006A4761" w:rsidRPr="003D211C" w:rsidRDefault="006A4761" w:rsidP="00683125">
      <w:pPr>
        <w:tabs>
          <w:tab w:val="left" w:pos="3834"/>
        </w:tabs>
        <w:ind w:firstLine="567"/>
        <w:jc w:val="both"/>
      </w:pPr>
      <w:r w:rsidRPr="003D211C">
        <w:t xml:space="preserve">- </w:t>
      </w:r>
      <w:r w:rsidR="00F71E32" w:rsidRPr="003D211C">
        <w:t xml:space="preserve">заместитель </w:t>
      </w:r>
      <w:r w:rsidR="004063B9" w:rsidRPr="003D211C">
        <w:t xml:space="preserve">начальника </w:t>
      </w:r>
      <w:proofErr w:type="spellStart"/>
      <w:r w:rsidR="004063B9" w:rsidRPr="003D211C">
        <w:t>Хлесткин</w:t>
      </w:r>
      <w:proofErr w:type="spellEnd"/>
      <w:r w:rsidR="004063B9" w:rsidRPr="003D211C">
        <w:t xml:space="preserve"> Иван Андреевич </w:t>
      </w:r>
      <w:r w:rsidR="00F71E32" w:rsidRPr="003D211C">
        <w:t xml:space="preserve">(с </w:t>
      </w:r>
      <w:r w:rsidR="004063B9" w:rsidRPr="003D211C">
        <w:t>09</w:t>
      </w:r>
      <w:r w:rsidR="00F71E32" w:rsidRPr="003D211C">
        <w:t>.01.201</w:t>
      </w:r>
      <w:r w:rsidR="004063B9" w:rsidRPr="003D211C">
        <w:t>7</w:t>
      </w:r>
      <w:r w:rsidR="00F71E32" w:rsidRPr="003D211C">
        <w:t xml:space="preserve"> по </w:t>
      </w:r>
      <w:r w:rsidR="004063B9" w:rsidRPr="003D211C">
        <w:t>26.04.2018</w:t>
      </w:r>
      <w:r w:rsidR="00F71E32" w:rsidRPr="003D211C">
        <w:t>);</w:t>
      </w:r>
    </w:p>
    <w:p w:rsidR="006A4761" w:rsidRPr="003D211C" w:rsidRDefault="006A4761" w:rsidP="00683125">
      <w:pPr>
        <w:tabs>
          <w:tab w:val="left" w:pos="3834"/>
        </w:tabs>
        <w:ind w:firstLine="567"/>
        <w:jc w:val="both"/>
      </w:pPr>
      <w:r w:rsidRPr="003D211C">
        <w:t xml:space="preserve">- </w:t>
      </w:r>
      <w:r w:rsidR="002840C3" w:rsidRPr="003D211C">
        <w:t xml:space="preserve">заместитель начальника </w:t>
      </w:r>
      <w:proofErr w:type="spellStart"/>
      <w:r w:rsidR="002840C3" w:rsidRPr="003D211C">
        <w:t>Сиридина</w:t>
      </w:r>
      <w:proofErr w:type="spellEnd"/>
      <w:r w:rsidR="002840C3" w:rsidRPr="003D211C">
        <w:t xml:space="preserve"> Ольга </w:t>
      </w:r>
      <w:proofErr w:type="spellStart"/>
      <w:r w:rsidR="002840C3" w:rsidRPr="003D211C">
        <w:t>Виллиевна</w:t>
      </w:r>
      <w:proofErr w:type="spellEnd"/>
      <w:r w:rsidR="002840C3" w:rsidRPr="003D211C">
        <w:t xml:space="preserve"> </w:t>
      </w:r>
      <w:r w:rsidR="00F71E32" w:rsidRPr="003D211C">
        <w:t>(с 1</w:t>
      </w:r>
      <w:r w:rsidR="002840C3" w:rsidRPr="003D211C">
        <w:t>1</w:t>
      </w:r>
      <w:r w:rsidR="00F71E32" w:rsidRPr="003D211C">
        <w:t>.0</w:t>
      </w:r>
      <w:r w:rsidR="002840C3" w:rsidRPr="003D211C">
        <w:t>5</w:t>
      </w:r>
      <w:r w:rsidR="00F71E32" w:rsidRPr="003D211C">
        <w:t>.201</w:t>
      </w:r>
      <w:r w:rsidR="002840C3" w:rsidRPr="003D211C">
        <w:t>8</w:t>
      </w:r>
      <w:r w:rsidR="00F71E32" w:rsidRPr="003D211C">
        <w:t xml:space="preserve"> по настоящее время)</w:t>
      </w:r>
      <w:r w:rsidRPr="003D211C">
        <w:t>.</w:t>
      </w:r>
    </w:p>
    <w:p w:rsidR="006A4761" w:rsidRPr="003D211C" w:rsidRDefault="006A4761" w:rsidP="00683125">
      <w:pPr>
        <w:tabs>
          <w:tab w:val="left" w:pos="3834"/>
        </w:tabs>
        <w:ind w:firstLine="567"/>
        <w:jc w:val="both"/>
      </w:pPr>
      <w:r w:rsidRPr="003D211C">
        <w:t>Право второй подписи</w:t>
      </w:r>
      <w:r w:rsidR="00393E98" w:rsidRPr="003D211C">
        <w:t xml:space="preserve"> имеют</w:t>
      </w:r>
      <w:r w:rsidRPr="003D211C">
        <w:t>:</w:t>
      </w:r>
    </w:p>
    <w:p w:rsidR="003D211C" w:rsidRPr="003D211C" w:rsidRDefault="006A4761" w:rsidP="00683125">
      <w:pPr>
        <w:tabs>
          <w:tab w:val="left" w:pos="3834"/>
        </w:tabs>
        <w:ind w:firstLine="567"/>
        <w:jc w:val="both"/>
      </w:pPr>
      <w:r w:rsidRPr="003D211C">
        <w:t>-</w:t>
      </w:r>
      <w:r w:rsidR="00D12717" w:rsidRPr="003D211C">
        <w:t xml:space="preserve"> главн</w:t>
      </w:r>
      <w:r w:rsidR="00393E98" w:rsidRPr="003D211C">
        <w:t>ый</w:t>
      </w:r>
      <w:r w:rsidR="00D12717" w:rsidRPr="003D211C">
        <w:t xml:space="preserve"> бухгалтер </w:t>
      </w:r>
      <w:r w:rsidRPr="003D211C">
        <w:t>М</w:t>
      </w:r>
      <w:r w:rsidR="00010153" w:rsidRPr="003D211C">
        <w:t>К</w:t>
      </w:r>
      <w:r w:rsidRPr="003D211C">
        <w:t>У «</w:t>
      </w:r>
      <w:proofErr w:type="gramStart"/>
      <w:r w:rsidRPr="003D211C">
        <w:t>ЦБ</w:t>
      </w:r>
      <w:proofErr w:type="gramEnd"/>
      <w:r w:rsidRPr="003D211C">
        <w:t xml:space="preserve"> ЗАТО г. Островной» </w:t>
      </w:r>
      <w:proofErr w:type="spellStart"/>
      <w:r w:rsidR="00D12717" w:rsidRPr="003D211C">
        <w:t>Серик</w:t>
      </w:r>
      <w:proofErr w:type="spellEnd"/>
      <w:r w:rsidR="00D12717" w:rsidRPr="003D211C">
        <w:t xml:space="preserve"> Елен</w:t>
      </w:r>
      <w:r w:rsidR="00393E98" w:rsidRPr="003D211C">
        <w:t>а Владимировна</w:t>
      </w:r>
      <w:r w:rsidRPr="003D211C">
        <w:t xml:space="preserve"> </w:t>
      </w:r>
      <w:r w:rsidR="00393E98" w:rsidRPr="003D211C">
        <w:t>(</w:t>
      </w:r>
      <w:r w:rsidRPr="003D211C">
        <w:t xml:space="preserve">с </w:t>
      </w:r>
      <w:r w:rsidR="00393E98" w:rsidRPr="003D211C">
        <w:t>0</w:t>
      </w:r>
      <w:r w:rsidR="003D211C" w:rsidRPr="003D211C">
        <w:t>9</w:t>
      </w:r>
      <w:r w:rsidRPr="003D211C">
        <w:t>.0</w:t>
      </w:r>
      <w:r w:rsidR="003D211C" w:rsidRPr="003D211C">
        <w:t>1</w:t>
      </w:r>
      <w:r w:rsidRPr="003D211C">
        <w:t>.201</w:t>
      </w:r>
      <w:r w:rsidR="003D211C" w:rsidRPr="003D211C">
        <w:t>7</w:t>
      </w:r>
      <w:r w:rsidRPr="003D211C">
        <w:t xml:space="preserve"> по настоящее время</w:t>
      </w:r>
      <w:r w:rsidR="00393E98" w:rsidRPr="003D211C">
        <w:t>)</w:t>
      </w:r>
      <w:r w:rsidR="003D211C" w:rsidRPr="003D211C">
        <w:t>;</w:t>
      </w:r>
    </w:p>
    <w:p w:rsidR="003D211C" w:rsidRDefault="00D12717" w:rsidP="003D211C">
      <w:pPr>
        <w:tabs>
          <w:tab w:val="left" w:pos="3834"/>
        </w:tabs>
        <w:ind w:firstLine="567"/>
        <w:jc w:val="both"/>
      </w:pPr>
      <w:r w:rsidRPr="003D211C">
        <w:t xml:space="preserve"> </w:t>
      </w:r>
      <w:r w:rsidR="003D211C" w:rsidRPr="003D211C">
        <w:t>- заместитель главного бухгалтера МКУ «</w:t>
      </w:r>
      <w:proofErr w:type="gramStart"/>
      <w:r w:rsidR="003D211C" w:rsidRPr="003D211C">
        <w:t>ЦБ</w:t>
      </w:r>
      <w:proofErr w:type="gramEnd"/>
      <w:r w:rsidR="003D211C" w:rsidRPr="003D211C">
        <w:t xml:space="preserve"> ЗАТО г. Островной» Алексеева Вера Борисовна (с 09.01.2017 по настоящее время).</w:t>
      </w:r>
    </w:p>
    <w:p w:rsidR="00683125" w:rsidRDefault="00683125" w:rsidP="008C6B8C">
      <w:pPr>
        <w:tabs>
          <w:tab w:val="left" w:pos="3834"/>
        </w:tabs>
        <w:ind w:firstLine="851"/>
        <w:jc w:val="both"/>
        <w:rPr>
          <w:b/>
          <w:i/>
        </w:rPr>
      </w:pPr>
    </w:p>
    <w:p w:rsidR="00434C52" w:rsidRPr="002A2D72" w:rsidRDefault="00434C52" w:rsidP="006461EB">
      <w:pPr>
        <w:pStyle w:val="a8"/>
        <w:numPr>
          <w:ilvl w:val="0"/>
          <w:numId w:val="1"/>
        </w:numPr>
        <w:ind w:left="0" w:firstLine="0"/>
        <w:jc w:val="center"/>
        <w:rPr>
          <w:b/>
          <w:i/>
        </w:rPr>
      </w:pPr>
      <w:r w:rsidRPr="002A2D72">
        <w:rPr>
          <w:b/>
          <w:i/>
        </w:rPr>
        <w:t xml:space="preserve">Анализ Порядка составления, утверждения и ведения </w:t>
      </w:r>
    </w:p>
    <w:p w:rsidR="00434C52" w:rsidRDefault="00434C52" w:rsidP="00434C52">
      <w:pPr>
        <w:tabs>
          <w:tab w:val="left" w:pos="3834"/>
        </w:tabs>
        <w:ind w:firstLine="851"/>
        <w:jc w:val="center"/>
        <w:rPr>
          <w:b/>
          <w:i/>
        </w:rPr>
      </w:pPr>
      <w:r w:rsidRPr="00434C52">
        <w:rPr>
          <w:b/>
          <w:i/>
        </w:rPr>
        <w:t xml:space="preserve">бюджетных смет, </w:t>
      </w:r>
      <w:proofErr w:type="gramStart"/>
      <w:r w:rsidRPr="00434C52">
        <w:rPr>
          <w:b/>
          <w:i/>
        </w:rPr>
        <w:t>утвержденного</w:t>
      </w:r>
      <w:proofErr w:type="gramEnd"/>
      <w:r w:rsidRPr="00434C52">
        <w:rPr>
          <w:b/>
          <w:i/>
        </w:rPr>
        <w:t xml:space="preserve"> соответствующим </w:t>
      </w:r>
    </w:p>
    <w:p w:rsidR="00434C52" w:rsidRPr="00434C52" w:rsidRDefault="00434C52" w:rsidP="00434C52">
      <w:pPr>
        <w:tabs>
          <w:tab w:val="left" w:pos="3834"/>
        </w:tabs>
        <w:ind w:firstLine="851"/>
        <w:jc w:val="center"/>
        <w:rPr>
          <w:b/>
          <w:i/>
        </w:rPr>
      </w:pPr>
      <w:r w:rsidRPr="00434C52">
        <w:rPr>
          <w:b/>
          <w:i/>
        </w:rPr>
        <w:t>главным распорядителем бюджетных средств</w:t>
      </w:r>
    </w:p>
    <w:p w:rsidR="00434C52" w:rsidRDefault="00434C52" w:rsidP="008C6B8C">
      <w:pPr>
        <w:tabs>
          <w:tab w:val="left" w:pos="3834"/>
        </w:tabs>
        <w:ind w:firstLine="851"/>
        <w:jc w:val="both"/>
        <w:rPr>
          <w:b/>
          <w:i/>
        </w:rPr>
      </w:pPr>
    </w:p>
    <w:p w:rsidR="00434C52" w:rsidRDefault="00434C52" w:rsidP="00121C57">
      <w:pPr>
        <w:ind w:firstLine="567"/>
        <w:jc w:val="both"/>
      </w:pPr>
      <w:r w:rsidRPr="00434C52">
        <w:t xml:space="preserve">Смета </w:t>
      </w:r>
      <w:r w:rsidR="00833F8E">
        <w:t>МКУ «</w:t>
      </w:r>
      <w:proofErr w:type="gramStart"/>
      <w:r w:rsidR="00833F8E">
        <w:t>ЦБ</w:t>
      </w:r>
      <w:proofErr w:type="gramEnd"/>
      <w:r w:rsidR="00833F8E">
        <w:t xml:space="preserve"> ЗАТО г. Островной»</w:t>
      </w:r>
      <w:r w:rsidRPr="00434C52">
        <w:t xml:space="preserve"> на 201</w:t>
      </w:r>
      <w:r w:rsidR="00833F8E">
        <w:t>8</w:t>
      </w:r>
      <w:r w:rsidRPr="00434C52">
        <w:t xml:space="preserve"> год</w:t>
      </w:r>
      <w:r>
        <w:t xml:space="preserve"> составлена, утверждена и ведется </w:t>
      </w:r>
      <w:r w:rsidR="00833F8E">
        <w:t>в соответствии с</w:t>
      </w:r>
      <w:r>
        <w:t xml:space="preserve"> Порядк</w:t>
      </w:r>
      <w:r w:rsidR="00833F8E">
        <w:t>ом</w:t>
      </w:r>
      <w:r>
        <w:t xml:space="preserve"> составления, утверждения и ведения бюджетных смет муниципальных казенных учреждений ЗАТО г. Островной</w:t>
      </w:r>
      <w:r w:rsidR="002E2123">
        <w:t xml:space="preserve"> (далее – Порядок)</w:t>
      </w:r>
      <w:r>
        <w:t>, утвержденн</w:t>
      </w:r>
      <w:r w:rsidR="00833F8E">
        <w:t>ым</w:t>
      </w:r>
      <w:r>
        <w:t xml:space="preserve"> постановлением Администрации </w:t>
      </w:r>
      <w:r w:rsidR="00833F8E">
        <w:t>от 22.08</w:t>
      </w:r>
      <w:r>
        <w:t>.201</w:t>
      </w:r>
      <w:r w:rsidR="00833F8E">
        <w:t>7</w:t>
      </w:r>
      <w:r>
        <w:t xml:space="preserve"> № </w:t>
      </w:r>
      <w:r w:rsidR="00833F8E">
        <w:t>259</w:t>
      </w:r>
      <w:r>
        <w:t>.</w:t>
      </w:r>
    </w:p>
    <w:p w:rsidR="00716A2C" w:rsidRDefault="00716A2C" w:rsidP="00232DD9">
      <w:pPr>
        <w:ind w:firstLine="567"/>
        <w:jc w:val="both"/>
      </w:pPr>
      <w:r>
        <w:t>Порядок разработан в соответствии со статьями 158, 161, 162, 221 Бюджетного кодекса Российской Федерации и Общими требованиями к порядку составления, утверждения и ведения бюджетной сметы казенного учреждения</w:t>
      </w:r>
      <w:r w:rsidR="0094456B">
        <w:t xml:space="preserve"> (далее – </w:t>
      </w:r>
      <w:r w:rsidR="00A30AB5">
        <w:t>О</w:t>
      </w:r>
      <w:r w:rsidR="0094456B">
        <w:t>бщие требования)</w:t>
      </w:r>
      <w:r>
        <w:t>, утвержденными приказом Министерства финансов Российской Федерации от 20.11.2007 № 112н.</w:t>
      </w:r>
    </w:p>
    <w:p w:rsidR="00A6264D" w:rsidRDefault="00A6264D" w:rsidP="00121C57">
      <w:pPr>
        <w:ind w:firstLine="567"/>
        <w:jc w:val="both"/>
      </w:pPr>
      <w:r>
        <w:t xml:space="preserve">В соответствии со статьей 221 Бюджетного кодекса Российской Федерации бюджетная смета составляется, утверждается и ведется в порядке, определенном ГРБС, в ведении которого находится учреждение, в соответствии </w:t>
      </w:r>
      <w:r w:rsidRPr="00A6264D">
        <w:rPr>
          <w:b/>
          <w:i/>
        </w:rPr>
        <w:t xml:space="preserve">с </w:t>
      </w:r>
      <w:r w:rsidR="00A30AB5">
        <w:rPr>
          <w:b/>
          <w:i/>
        </w:rPr>
        <w:t>О</w:t>
      </w:r>
      <w:r w:rsidRPr="00A6264D">
        <w:rPr>
          <w:b/>
          <w:i/>
        </w:rPr>
        <w:t>бщими требованиями</w:t>
      </w:r>
      <w:r>
        <w:t>, установленными Министерством финансов Российской Федерации.</w:t>
      </w:r>
    </w:p>
    <w:p w:rsidR="00121C57" w:rsidRDefault="002E2123" w:rsidP="00121C57">
      <w:pPr>
        <w:ind w:firstLine="567"/>
        <w:jc w:val="both"/>
      </w:pPr>
      <w:r w:rsidRPr="00E500CC">
        <w:t xml:space="preserve">В </w:t>
      </w:r>
      <w:r w:rsidR="00860516">
        <w:t xml:space="preserve">результате проведенного анализа Порядка </w:t>
      </w:r>
      <w:r w:rsidR="00121C57">
        <w:t xml:space="preserve">установлено следующее: </w:t>
      </w:r>
    </w:p>
    <w:p w:rsidR="003F4ACF" w:rsidRPr="007F2BFD" w:rsidRDefault="003F4ACF" w:rsidP="006461EB">
      <w:pPr>
        <w:pStyle w:val="1"/>
        <w:numPr>
          <w:ilvl w:val="0"/>
          <w:numId w:val="13"/>
        </w:numPr>
        <w:spacing w:before="0" w:after="0"/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F2BFD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пунктом 2 Порядка </w:t>
      </w:r>
      <w:r w:rsidR="008B5AD3" w:rsidRPr="007F2BFD">
        <w:rPr>
          <w:rFonts w:ascii="Times New Roman" w:hAnsi="Times New Roman" w:cs="Times New Roman"/>
          <w:b w:val="0"/>
          <w:sz w:val="26"/>
          <w:szCs w:val="26"/>
        </w:rPr>
        <w:t xml:space="preserve">установлено, что </w:t>
      </w:r>
      <w:r w:rsidRPr="007F2BFD">
        <w:rPr>
          <w:rFonts w:ascii="Times New Roman" w:hAnsi="Times New Roman" w:cs="Times New Roman"/>
          <w:i/>
          <w:sz w:val="26"/>
          <w:szCs w:val="26"/>
        </w:rPr>
        <w:t>формирование и ведение сметы</w:t>
      </w:r>
      <w:r w:rsidRPr="007F2BFD">
        <w:rPr>
          <w:rFonts w:ascii="Times New Roman" w:hAnsi="Times New Roman" w:cs="Times New Roman"/>
          <w:b w:val="0"/>
          <w:sz w:val="26"/>
          <w:szCs w:val="26"/>
        </w:rPr>
        <w:t xml:space="preserve"> учреждениями </w:t>
      </w:r>
      <w:r w:rsidRPr="007F2BFD">
        <w:rPr>
          <w:rFonts w:ascii="Times New Roman" w:hAnsi="Times New Roman" w:cs="Times New Roman"/>
          <w:i/>
          <w:sz w:val="26"/>
          <w:szCs w:val="26"/>
        </w:rPr>
        <w:t>осуществляется</w:t>
      </w:r>
      <w:r w:rsidRPr="007F2BFD">
        <w:rPr>
          <w:rFonts w:ascii="Times New Roman" w:hAnsi="Times New Roman" w:cs="Times New Roman"/>
          <w:sz w:val="26"/>
          <w:szCs w:val="26"/>
        </w:rPr>
        <w:t xml:space="preserve"> </w:t>
      </w:r>
      <w:r w:rsidRPr="007F2BFD">
        <w:rPr>
          <w:rFonts w:ascii="Times New Roman" w:hAnsi="Times New Roman" w:cs="Times New Roman"/>
          <w:i/>
          <w:sz w:val="26"/>
          <w:szCs w:val="26"/>
        </w:rPr>
        <w:t>с использованием государственной интегрированной информационной системы</w:t>
      </w:r>
      <w:r w:rsidRPr="007F2BFD">
        <w:rPr>
          <w:rFonts w:ascii="Times New Roman" w:hAnsi="Times New Roman" w:cs="Times New Roman"/>
          <w:b w:val="0"/>
          <w:sz w:val="26"/>
          <w:szCs w:val="26"/>
        </w:rPr>
        <w:t xml:space="preserve"> управления общественными финансами </w:t>
      </w:r>
      <w:r w:rsidRPr="007F2BFD">
        <w:rPr>
          <w:rFonts w:ascii="Times New Roman" w:hAnsi="Times New Roman" w:cs="Times New Roman"/>
          <w:i/>
          <w:sz w:val="26"/>
          <w:szCs w:val="26"/>
        </w:rPr>
        <w:t>«Электронный бюджет»</w:t>
      </w:r>
      <w:r w:rsidRPr="007F2BFD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Pr="007F2BFD">
        <w:rPr>
          <w:rFonts w:ascii="Times New Roman" w:hAnsi="Times New Roman" w:cs="Times New Roman"/>
          <w:b w:val="0"/>
          <w:sz w:val="26"/>
          <w:szCs w:val="26"/>
        </w:rPr>
        <w:t xml:space="preserve">Приказом Министерства финансов Российской Федерации от 23.03.2018 № 52н </w:t>
      </w:r>
      <w:r w:rsidR="007F2BFD" w:rsidRPr="007F2BFD">
        <w:rPr>
          <w:rFonts w:ascii="Times New Roman" w:hAnsi="Times New Roman" w:cs="Times New Roman"/>
          <w:b w:val="0"/>
          <w:sz w:val="26"/>
          <w:szCs w:val="26"/>
        </w:rPr>
        <w:t>«</w:t>
      </w:r>
      <w:r w:rsidR="008B5AD3" w:rsidRPr="007F2BFD">
        <w:rPr>
          <w:rFonts w:ascii="Times New Roman" w:hAnsi="Times New Roman" w:cs="Times New Roman"/>
          <w:b w:val="0"/>
          <w:sz w:val="26"/>
          <w:szCs w:val="26"/>
        </w:rPr>
        <w:t>О внесении изменений в приказ Министерства финансов Российской Федерации от 20 ноября 2007 г. </w:t>
      </w:r>
      <w:r w:rsidR="00D309EC">
        <w:rPr>
          <w:rFonts w:ascii="Times New Roman" w:hAnsi="Times New Roman" w:cs="Times New Roman"/>
          <w:b w:val="0"/>
          <w:sz w:val="26"/>
          <w:szCs w:val="26"/>
        </w:rPr>
        <w:t>№</w:t>
      </w:r>
      <w:r w:rsidR="008B5AD3" w:rsidRPr="007F2BFD">
        <w:rPr>
          <w:rFonts w:ascii="Times New Roman" w:hAnsi="Times New Roman" w:cs="Times New Roman"/>
          <w:b w:val="0"/>
          <w:sz w:val="26"/>
          <w:szCs w:val="26"/>
        </w:rPr>
        <w:t> 112н "Об Общих требованиях к порядку составления, утверждения и ведения бюджетных смет казенных учреждений" и признании утратившим силу подпункта 1 пункта 1 приказа Министерства финансов Российской Федерации от 30 сентября 2016 г. </w:t>
      </w:r>
      <w:r w:rsidR="00D309EC">
        <w:rPr>
          <w:rFonts w:ascii="Times New Roman" w:hAnsi="Times New Roman" w:cs="Times New Roman"/>
          <w:b w:val="0"/>
          <w:sz w:val="26"/>
          <w:szCs w:val="26"/>
        </w:rPr>
        <w:t>№</w:t>
      </w:r>
      <w:r w:rsidR="008B5AD3" w:rsidRPr="007F2BFD">
        <w:rPr>
          <w:rFonts w:ascii="Times New Roman" w:hAnsi="Times New Roman" w:cs="Times New Roman"/>
          <w:b w:val="0"/>
          <w:sz w:val="26"/>
          <w:szCs w:val="26"/>
        </w:rPr>
        <w:t> 168н "О внесении изменений в Общие</w:t>
      </w:r>
      <w:proofErr w:type="gramEnd"/>
      <w:r w:rsidR="008B5AD3" w:rsidRPr="007F2BFD">
        <w:rPr>
          <w:rFonts w:ascii="Times New Roman" w:hAnsi="Times New Roman" w:cs="Times New Roman"/>
          <w:b w:val="0"/>
          <w:sz w:val="26"/>
          <w:szCs w:val="26"/>
        </w:rPr>
        <w:t xml:space="preserve"> требования к порядку составления, утверждения и ведения бюджетной сметы казенного учреждения, утвержденные приказом Министерства финансов Российской Федерации от 20 ноября 2007 г. </w:t>
      </w:r>
      <w:r w:rsidR="00D309EC">
        <w:rPr>
          <w:rFonts w:ascii="Times New Roman" w:hAnsi="Times New Roman" w:cs="Times New Roman"/>
          <w:b w:val="0"/>
          <w:sz w:val="26"/>
          <w:szCs w:val="26"/>
        </w:rPr>
        <w:t>№</w:t>
      </w:r>
      <w:r w:rsidR="008B5AD3" w:rsidRPr="007F2BFD">
        <w:rPr>
          <w:rFonts w:ascii="Times New Roman" w:hAnsi="Times New Roman" w:cs="Times New Roman"/>
          <w:b w:val="0"/>
          <w:sz w:val="26"/>
          <w:szCs w:val="26"/>
        </w:rPr>
        <w:t> 112н"</w:t>
      </w:r>
      <w:r w:rsidR="007F2BFD" w:rsidRPr="007F2BF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F2BFD">
        <w:rPr>
          <w:rFonts w:ascii="Times New Roman" w:hAnsi="Times New Roman" w:cs="Times New Roman"/>
          <w:i/>
          <w:sz w:val="26"/>
          <w:szCs w:val="26"/>
        </w:rPr>
        <w:t>данное требование утратило силу</w:t>
      </w:r>
      <w:r w:rsidRPr="007F2BF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F2BFD">
        <w:rPr>
          <w:rFonts w:ascii="Times New Roman" w:hAnsi="Times New Roman" w:cs="Times New Roman"/>
          <w:i/>
          <w:sz w:val="26"/>
          <w:szCs w:val="26"/>
        </w:rPr>
        <w:t xml:space="preserve">и применяется только для ведения бюджетных смет федеральных казенных учреждений. </w:t>
      </w:r>
    </w:p>
    <w:p w:rsidR="003F4ACF" w:rsidRDefault="008B5AD3" w:rsidP="00615216">
      <w:pPr>
        <w:pStyle w:val="a8"/>
        <w:ind w:left="0" w:firstLine="567"/>
        <w:jc w:val="both"/>
      </w:pPr>
      <w:r>
        <w:lastRenderedPageBreak/>
        <w:t>Однако</w:t>
      </w:r>
      <w:r w:rsidR="001226D8">
        <w:t xml:space="preserve">, </w:t>
      </w:r>
      <w:r w:rsidR="003F4ACF">
        <w:t xml:space="preserve">не смотря на то, что Порядком предусмотрено формирование и ведение сметы </w:t>
      </w:r>
      <w:r w:rsidR="007F2BFD">
        <w:t>с использованием</w:t>
      </w:r>
      <w:r w:rsidR="001226D8">
        <w:t xml:space="preserve"> </w:t>
      </w:r>
      <w:r w:rsidR="003F4ACF">
        <w:t>информационной системы «Электронный бюджет»</w:t>
      </w:r>
      <w:r w:rsidR="001226D8">
        <w:t>, данное требование Порядка не выполнялось.</w:t>
      </w:r>
    </w:p>
    <w:p w:rsidR="00753BA6" w:rsidRPr="00AF08B5" w:rsidRDefault="00753BA6" w:rsidP="006461EB">
      <w:pPr>
        <w:pStyle w:val="1"/>
        <w:numPr>
          <w:ilvl w:val="0"/>
          <w:numId w:val="13"/>
        </w:numPr>
        <w:spacing w:before="0" w:after="0"/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6AA5">
        <w:rPr>
          <w:rFonts w:ascii="Times New Roman" w:hAnsi="Times New Roman" w:cs="Times New Roman"/>
          <w:b w:val="0"/>
          <w:sz w:val="26"/>
          <w:szCs w:val="26"/>
        </w:rPr>
        <w:t xml:space="preserve">Пунктом 4 Порядка установлено, что бюджетная смета учреждения (свод бюджетных смет учреждений) составляется на основании разработанных и установленных (согласованных) главным распорядителем (распорядителем) средств бюджета на соответствующий финансовый год расчетных показателей, характеризующих деятельность учреждения, и доведенных объемов лимитов бюджетных обязательств. Приказом Министерства финансов Российской Федерации от 30.09.2016 № 168н </w:t>
      </w:r>
      <w:r w:rsidR="00785EDC">
        <w:rPr>
          <w:rFonts w:ascii="Times New Roman" w:hAnsi="Times New Roman" w:cs="Times New Roman"/>
          <w:b w:val="0"/>
          <w:sz w:val="26"/>
          <w:szCs w:val="26"/>
        </w:rPr>
        <w:t>«</w:t>
      </w:r>
      <w:r w:rsidRPr="00486AA5">
        <w:rPr>
          <w:rFonts w:ascii="Times New Roman" w:hAnsi="Times New Roman" w:cs="Times New Roman"/>
          <w:b w:val="0"/>
          <w:sz w:val="26"/>
          <w:szCs w:val="26"/>
        </w:rPr>
        <w:t>О внесении изменений в Общие требования к порядку составления, утверждения и ведения бюджетной сметы казенного учреждения, утвержденные приказом Министерства финансов Российской Федерации от 20 ноября 2007 г. N 112н</w:t>
      </w:r>
      <w:r w:rsidR="00785EDC">
        <w:rPr>
          <w:rFonts w:ascii="Times New Roman" w:hAnsi="Times New Roman" w:cs="Times New Roman"/>
          <w:b w:val="0"/>
          <w:sz w:val="26"/>
          <w:szCs w:val="26"/>
        </w:rPr>
        <w:t>»</w:t>
      </w:r>
      <w:r w:rsidR="00486AA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86AA5" w:rsidRPr="00AF08B5">
        <w:rPr>
          <w:rFonts w:ascii="Times New Roman" w:hAnsi="Times New Roman" w:cs="Times New Roman"/>
          <w:i/>
          <w:sz w:val="26"/>
          <w:szCs w:val="26"/>
        </w:rPr>
        <w:t>данное требование утратило силу.</w:t>
      </w:r>
    </w:p>
    <w:p w:rsidR="002E2123" w:rsidRDefault="00AF08B5" w:rsidP="006461EB">
      <w:pPr>
        <w:pStyle w:val="a8"/>
        <w:numPr>
          <w:ilvl w:val="0"/>
          <w:numId w:val="1"/>
        </w:numPr>
        <w:ind w:left="0" w:firstLine="567"/>
        <w:jc w:val="both"/>
      </w:pPr>
      <w:r>
        <w:t>В нарушение пункта 6 Общих тре</w:t>
      </w:r>
      <w:r w:rsidR="00615216">
        <w:t xml:space="preserve">бований Порядком </w:t>
      </w:r>
      <w:r w:rsidR="00615216" w:rsidRPr="00615216">
        <w:rPr>
          <w:b/>
          <w:i/>
        </w:rPr>
        <w:t>не установлен</w:t>
      </w:r>
      <w:r w:rsidR="00776031">
        <w:rPr>
          <w:b/>
          <w:i/>
        </w:rPr>
        <w:t>ы</w:t>
      </w:r>
      <w:r w:rsidR="00615216">
        <w:t xml:space="preserve"> </w:t>
      </w:r>
      <w:r w:rsidR="00B52F2F">
        <w:rPr>
          <w:b/>
          <w:i/>
        </w:rPr>
        <w:t>требования и порядок</w:t>
      </w:r>
      <w:r w:rsidR="00615216" w:rsidRPr="00615216">
        <w:rPr>
          <w:b/>
          <w:i/>
        </w:rPr>
        <w:t xml:space="preserve"> формирования проекта бюджетной сметы</w:t>
      </w:r>
      <w:r w:rsidR="00615216">
        <w:t>.</w:t>
      </w:r>
    </w:p>
    <w:p w:rsidR="00F731BE" w:rsidRPr="00B006C4" w:rsidRDefault="004A545C" w:rsidP="006461EB">
      <w:pPr>
        <w:pStyle w:val="a8"/>
        <w:numPr>
          <w:ilvl w:val="0"/>
          <w:numId w:val="1"/>
        </w:numPr>
        <w:ind w:left="0" w:firstLine="567"/>
        <w:jc w:val="both"/>
      </w:pPr>
      <w:r>
        <w:t xml:space="preserve">Абзацем четыре пункта 11 Порядка установлено, что изменения в показатели бюджетной сметы, требующие внесения изменений </w:t>
      </w:r>
      <w:r>
        <w:br/>
        <w:t xml:space="preserve">в бюджетную роспись учреждения, осуществляются в течение десяти рабочих дней </w:t>
      </w:r>
      <w:r>
        <w:br/>
        <w:t xml:space="preserve">с момента внесения изменений </w:t>
      </w:r>
      <w:r w:rsidRPr="004A545C">
        <w:rPr>
          <w:b/>
        </w:rPr>
        <w:t>в бюджетную роспись учреждения</w:t>
      </w:r>
      <w:r>
        <w:rPr>
          <w:b/>
        </w:rPr>
        <w:t>, что противоречит пункту 9 Порядка и пункту 11 Общих требований</w:t>
      </w:r>
      <w:r w:rsidR="00B006C4">
        <w:rPr>
          <w:b/>
        </w:rPr>
        <w:t>.</w:t>
      </w:r>
      <w:r>
        <w:rPr>
          <w:b/>
        </w:rPr>
        <w:t xml:space="preserve"> </w:t>
      </w:r>
      <w:r w:rsidR="00B006C4" w:rsidRPr="00B006C4">
        <w:t>И</w:t>
      </w:r>
      <w:r w:rsidRPr="004A545C">
        <w:t xml:space="preserve">зменение показателей бюджетной сметы, </w:t>
      </w:r>
      <w:r>
        <w:t xml:space="preserve">необходимо </w:t>
      </w:r>
      <w:r w:rsidRPr="004A545C">
        <w:t xml:space="preserve">осуществляется после внесения </w:t>
      </w:r>
      <w:r w:rsidRPr="001E2216">
        <w:rPr>
          <w:b/>
        </w:rPr>
        <w:t xml:space="preserve">изменений в </w:t>
      </w:r>
      <w:r w:rsidR="00B006C4">
        <w:rPr>
          <w:b/>
        </w:rPr>
        <w:t xml:space="preserve">лимиты бюджетных обязательств </w:t>
      </w:r>
      <w:r w:rsidR="00B006C4" w:rsidRPr="00B006C4">
        <w:t>(далее - ЛБО</w:t>
      </w:r>
      <w:r w:rsidRPr="00B006C4">
        <w:t>).</w:t>
      </w:r>
    </w:p>
    <w:p w:rsidR="00434C52" w:rsidRDefault="00434C52" w:rsidP="0059265A">
      <w:pPr>
        <w:jc w:val="both"/>
        <w:rPr>
          <w:b/>
        </w:rPr>
      </w:pPr>
    </w:p>
    <w:p w:rsidR="008400BA" w:rsidRPr="00615216" w:rsidRDefault="008400BA" w:rsidP="006461EB">
      <w:pPr>
        <w:pStyle w:val="a8"/>
        <w:numPr>
          <w:ilvl w:val="0"/>
          <w:numId w:val="13"/>
        </w:numPr>
        <w:jc w:val="center"/>
        <w:rPr>
          <w:b/>
          <w:i/>
        </w:rPr>
      </w:pPr>
      <w:r w:rsidRPr="00615216">
        <w:rPr>
          <w:b/>
          <w:i/>
        </w:rPr>
        <w:t xml:space="preserve">Проверка соблюдения Порядка составления, утверждения </w:t>
      </w:r>
    </w:p>
    <w:p w:rsidR="00C551DA" w:rsidRDefault="008400BA" w:rsidP="008400BA">
      <w:pPr>
        <w:jc w:val="center"/>
        <w:rPr>
          <w:b/>
          <w:i/>
        </w:rPr>
      </w:pPr>
      <w:r w:rsidRPr="008400BA">
        <w:rPr>
          <w:b/>
          <w:i/>
        </w:rPr>
        <w:t>и ведения бюджетных смет</w:t>
      </w:r>
      <w:r w:rsidR="00C551DA">
        <w:t xml:space="preserve">, </w:t>
      </w:r>
      <w:r w:rsidR="00C551DA" w:rsidRPr="00C551DA">
        <w:rPr>
          <w:b/>
          <w:i/>
        </w:rPr>
        <w:t xml:space="preserve">а также правомерности </w:t>
      </w:r>
    </w:p>
    <w:p w:rsidR="00434C52" w:rsidRPr="00C551DA" w:rsidRDefault="00C551DA" w:rsidP="008400BA">
      <w:pPr>
        <w:jc w:val="center"/>
        <w:rPr>
          <w:b/>
          <w:i/>
        </w:rPr>
      </w:pPr>
      <w:r w:rsidRPr="00C551DA">
        <w:rPr>
          <w:b/>
          <w:i/>
        </w:rPr>
        <w:t>внесения изменений в бюджетную смету</w:t>
      </w:r>
    </w:p>
    <w:p w:rsidR="00434C52" w:rsidRDefault="00434C52" w:rsidP="0059265A">
      <w:pPr>
        <w:jc w:val="both"/>
        <w:rPr>
          <w:b/>
        </w:rPr>
      </w:pPr>
    </w:p>
    <w:p w:rsidR="00434C52" w:rsidRDefault="0018107F" w:rsidP="00A439EB">
      <w:pPr>
        <w:ind w:firstLine="567"/>
        <w:jc w:val="both"/>
      </w:pPr>
      <w:r w:rsidRPr="0018107F">
        <w:t xml:space="preserve">Смета </w:t>
      </w:r>
      <w:r w:rsidR="00423ECE">
        <w:t>МКУ «</w:t>
      </w:r>
      <w:proofErr w:type="gramStart"/>
      <w:r w:rsidR="00423ECE">
        <w:t>ЦБ</w:t>
      </w:r>
      <w:proofErr w:type="gramEnd"/>
      <w:r w:rsidR="00423ECE">
        <w:t xml:space="preserve"> </w:t>
      </w:r>
      <w:r>
        <w:t xml:space="preserve"> ЗАТО г. Островной</w:t>
      </w:r>
      <w:r w:rsidR="00423ECE">
        <w:t>»</w:t>
      </w:r>
      <w:r>
        <w:t xml:space="preserve"> на </w:t>
      </w:r>
      <w:r w:rsidR="00115CEA">
        <w:t>201</w:t>
      </w:r>
      <w:r w:rsidR="00423ECE">
        <w:t xml:space="preserve">8 </w:t>
      </w:r>
      <w:r w:rsidR="000110BB">
        <w:t xml:space="preserve">год </w:t>
      </w:r>
      <w:r>
        <w:t>в соответствии с Порядком составлен</w:t>
      </w:r>
      <w:r w:rsidR="00115CEA">
        <w:t>а</w:t>
      </w:r>
      <w:r>
        <w:t xml:space="preserve"> </w:t>
      </w:r>
      <w:r w:rsidR="000110BB">
        <w:t xml:space="preserve">29.12.2017 </w:t>
      </w:r>
      <w:r>
        <w:t xml:space="preserve">на основе доведенных </w:t>
      </w:r>
      <w:r w:rsidR="00862DEE">
        <w:t>ЛБО</w:t>
      </w:r>
      <w:r w:rsidR="00423ECE">
        <w:t xml:space="preserve">, </w:t>
      </w:r>
      <w:r w:rsidR="00115CEA">
        <w:t>утверждена руководител</w:t>
      </w:r>
      <w:r w:rsidR="0094456B">
        <w:t>ем</w:t>
      </w:r>
      <w:r w:rsidR="00423ECE">
        <w:t xml:space="preserve"> учреждения </w:t>
      </w:r>
      <w:r w:rsidR="000110BB" w:rsidRPr="000110BB">
        <w:t>29.12</w:t>
      </w:r>
      <w:r w:rsidR="00423ECE" w:rsidRPr="000110BB">
        <w:t>.201</w:t>
      </w:r>
      <w:r w:rsidR="000110BB" w:rsidRPr="000110BB">
        <w:t>7</w:t>
      </w:r>
      <w:r w:rsidR="00423ECE">
        <w:t xml:space="preserve"> и согласована </w:t>
      </w:r>
      <w:r w:rsidR="000110BB">
        <w:t>р</w:t>
      </w:r>
      <w:r w:rsidR="00423ECE">
        <w:t xml:space="preserve">уководителем </w:t>
      </w:r>
      <w:r w:rsidR="00D309EC">
        <w:t>главного распорядителя</w:t>
      </w:r>
      <w:r w:rsidR="00115CEA">
        <w:t xml:space="preserve"> </w:t>
      </w:r>
      <w:r w:rsidR="000110BB" w:rsidRPr="000110BB">
        <w:t>29.</w:t>
      </w:r>
      <w:r w:rsidRPr="000110BB">
        <w:t>1</w:t>
      </w:r>
      <w:r w:rsidR="000110BB" w:rsidRPr="000110BB">
        <w:t>2</w:t>
      </w:r>
      <w:r w:rsidRPr="000110BB">
        <w:t>.201</w:t>
      </w:r>
      <w:r w:rsidR="000110BB" w:rsidRPr="000110BB">
        <w:t>7</w:t>
      </w:r>
      <w:r>
        <w:t xml:space="preserve">, что соответствует </w:t>
      </w:r>
      <w:r w:rsidR="00115CEA">
        <w:t>пункт</w:t>
      </w:r>
      <w:r w:rsidR="005473EB">
        <w:t>ам 5 и</w:t>
      </w:r>
      <w:r w:rsidR="00115CEA">
        <w:t xml:space="preserve"> 8 Общих требований.</w:t>
      </w:r>
    </w:p>
    <w:p w:rsidR="004630C5" w:rsidRDefault="004630C5" w:rsidP="00A439EB">
      <w:pPr>
        <w:ind w:firstLine="567"/>
        <w:jc w:val="both"/>
      </w:pPr>
      <w:r>
        <w:t xml:space="preserve">В соответствии с пунктом 3 Порядка </w:t>
      </w:r>
      <w:r w:rsidR="00A536E2">
        <w:t>главный распорядитель бюджетных средств (далее - ГРБС)</w:t>
      </w:r>
      <w:r>
        <w:t xml:space="preserve"> формирует свод бюджетных смет учреждений, содержащий обобщенные показатели бюджетных смет учреждений, находящихся в его ведении.</w:t>
      </w:r>
    </w:p>
    <w:p w:rsidR="004630C5" w:rsidRDefault="004630C5" w:rsidP="00A439EB">
      <w:pPr>
        <w:ind w:firstLine="567"/>
        <w:jc w:val="both"/>
        <w:rPr>
          <w:b/>
          <w:i/>
        </w:rPr>
      </w:pPr>
      <w:r>
        <w:t xml:space="preserve">Проверить свод бюджетных смет по ГРБС – Администрация не представляется возможным, так как по запросу Финансового отдела данные документы                               </w:t>
      </w:r>
      <w:r w:rsidRPr="004630C5">
        <w:rPr>
          <w:b/>
          <w:i/>
        </w:rPr>
        <w:t>не представлены.</w:t>
      </w:r>
    </w:p>
    <w:p w:rsidR="00147404" w:rsidRPr="004630C5" w:rsidRDefault="00147404" w:rsidP="00A439EB">
      <w:pPr>
        <w:ind w:firstLine="567"/>
        <w:jc w:val="both"/>
        <w:rPr>
          <w:b/>
          <w:i/>
        </w:rPr>
      </w:pPr>
      <w:r>
        <w:rPr>
          <w:b/>
          <w:i/>
        </w:rPr>
        <w:t>Отсутствие свода смет считается нарушением Порядка.</w:t>
      </w:r>
    </w:p>
    <w:p w:rsidR="00923D5F" w:rsidRDefault="00923D5F" w:rsidP="00A439EB">
      <w:pPr>
        <w:ind w:firstLine="567"/>
        <w:jc w:val="both"/>
      </w:pPr>
      <w:r>
        <w:t>К представленной смете прилагаются обоснования (расчеты) плановых сметных показателей</w:t>
      </w:r>
      <w:r w:rsidR="000110BB">
        <w:t xml:space="preserve">, </w:t>
      </w:r>
      <w:r>
        <w:t xml:space="preserve">использованных при формировании сметы, являющихся неотъемлемой частью </w:t>
      </w:r>
      <w:r w:rsidR="000110BB">
        <w:t xml:space="preserve">бюджетной </w:t>
      </w:r>
      <w:r>
        <w:t>сметы.</w:t>
      </w:r>
    </w:p>
    <w:p w:rsidR="00923D5F" w:rsidRDefault="00923D5F" w:rsidP="00A439EB">
      <w:pPr>
        <w:ind w:firstLine="567"/>
        <w:jc w:val="both"/>
      </w:pPr>
      <w:r>
        <w:t xml:space="preserve">Однако в нарушение пункта </w:t>
      </w:r>
      <w:r w:rsidR="000E0821">
        <w:t>5</w:t>
      </w:r>
      <w:r>
        <w:t xml:space="preserve"> Порядка в обоснованиях (расчетах) плановых сметных показателей </w:t>
      </w:r>
      <w:r w:rsidRPr="00923D5F">
        <w:rPr>
          <w:b/>
          <w:i/>
        </w:rPr>
        <w:t>не указаны дата и номер нормативного правового акта федерального, регионального и местного значения, на основании которых производится расчет</w:t>
      </w:r>
      <w:r w:rsidR="00E14564">
        <w:rPr>
          <w:b/>
          <w:i/>
        </w:rPr>
        <w:t>. К</w:t>
      </w:r>
      <w:r w:rsidRPr="00923D5F">
        <w:rPr>
          <w:b/>
          <w:i/>
        </w:rPr>
        <w:t>опи</w:t>
      </w:r>
      <w:r w:rsidR="00960D9F">
        <w:rPr>
          <w:b/>
          <w:i/>
        </w:rPr>
        <w:t>и</w:t>
      </w:r>
      <w:r w:rsidRPr="00923D5F">
        <w:rPr>
          <w:b/>
          <w:i/>
        </w:rPr>
        <w:t xml:space="preserve"> </w:t>
      </w:r>
      <w:r w:rsidR="00E14564">
        <w:rPr>
          <w:b/>
          <w:i/>
        </w:rPr>
        <w:t>не всех</w:t>
      </w:r>
      <w:r w:rsidRPr="00923D5F">
        <w:rPr>
          <w:b/>
          <w:i/>
        </w:rPr>
        <w:t xml:space="preserve"> документов</w:t>
      </w:r>
      <w:r w:rsidR="00E14564">
        <w:rPr>
          <w:b/>
          <w:i/>
        </w:rPr>
        <w:t xml:space="preserve"> приложены к смете</w:t>
      </w:r>
      <w:r w:rsidRPr="00923D5F">
        <w:rPr>
          <w:b/>
          <w:i/>
        </w:rPr>
        <w:t>.</w:t>
      </w:r>
      <w:r>
        <w:t xml:space="preserve"> </w:t>
      </w:r>
    </w:p>
    <w:p w:rsidR="00EB56EE" w:rsidRPr="00E95461" w:rsidRDefault="00EB56EE" w:rsidP="00EB56EE">
      <w:pPr>
        <w:ind w:firstLine="567"/>
        <w:jc w:val="both"/>
        <w:rPr>
          <w:i/>
        </w:rPr>
      </w:pPr>
      <w:r w:rsidRPr="00A539AB">
        <w:t xml:space="preserve">Ведением сметы является внесение изменений в смету </w:t>
      </w:r>
      <w:r w:rsidRPr="00E95461">
        <w:rPr>
          <w:i/>
        </w:rPr>
        <w:t>в пределах доведенных</w:t>
      </w:r>
      <w:r w:rsidRPr="00A539AB">
        <w:t xml:space="preserve"> учреждению в установленном порядке объемов соответствующих </w:t>
      </w:r>
      <w:r w:rsidR="00D309EC">
        <w:rPr>
          <w:i/>
        </w:rPr>
        <w:t>ЛБО</w:t>
      </w:r>
      <w:r w:rsidRPr="00E95461">
        <w:rPr>
          <w:i/>
        </w:rPr>
        <w:t>.</w:t>
      </w:r>
    </w:p>
    <w:p w:rsidR="00010B1E" w:rsidRPr="00010B1E" w:rsidRDefault="00010B1E" w:rsidP="00EB56EE">
      <w:pPr>
        <w:ind w:firstLine="567"/>
        <w:jc w:val="both"/>
        <w:rPr>
          <w:b/>
          <w:i/>
        </w:rPr>
      </w:pPr>
      <w:r>
        <w:lastRenderedPageBreak/>
        <w:t>Внесение изменений в бюджетную смету осуществляется путем утверждения изменений показателей - сумм увеличения, отражающихся со знаком «плюс», и (или) уменьшения объемов сметных назначений, отражающихся со знаком «минус».</w:t>
      </w:r>
    </w:p>
    <w:p w:rsidR="00A2368A" w:rsidRDefault="00A2368A" w:rsidP="00521E38">
      <w:pPr>
        <w:ind w:firstLine="567"/>
        <w:jc w:val="both"/>
      </w:pPr>
      <w:r>
        <w:t>Анализ изменения показателей бюджетной сметы в сравнении с доведенными лимитами по датам представлен в таблице:</w:t>
      </w:r>
    </w:p>
    <w:p w:rsidR="00862DEE" w:rsidRDefault="00862DEE" w:rsidP="00521E38">
      <w:pPr>
        <w:ind w:firstLine="567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1"/>
        <w:gridCol w:w="1577"/>
        <w:gridCol w:w="2183"/>
        <w:gridCol w:w="1985"/>
        <w:gridCol w:w="2659"/>
      </w:tblGrid>
      <w:tr w:rsidR="004127E7" w:rsidTr="005403CE">
        <w:tc>
          <w:tcPr>
            <w:tcW w:w="1451" w:type="dxa"/>
          </w:tcPr>
          <w:p w:rsidR="004127E7" w:rsidRDefault="004127E7" w:rsidP="00A2368A">
            <w:pPr>
              <w:jc w:val="center"/>
            </w:pPr>
            <w:r>
              <w:t>Дата</w:t>
            </w:r>
          </w:p>
        </w:tc>
        <w:tc>
          <w:tcPr>
            <w:tcW w:w="1577" w:type="dxa"/>
          </w:tcPr>
          <w:p w:rsidR="004127E7" w:rsidRDefault="005403CE" w:rsidP="00A2368A">
            <w:pPr>
              <w:jc w:val="center"/>
            </w:pPr>
            <w:r>
              <w:t>Расходное расписание</w:t>
            </w:r>
          </w:p>
        </w:tc>
        <w:tc>
          <w:tcPr>
            <w:tcW w:w="2183" w:type="dxa"/>
          </w:tcPr>
          <w:p w:rsidR="004127E7" w:rsidRDefault="004127E7" w:rsidP="00A2368A">
            <w:pPr>
              <w:jc w:val="center"/>
            </w:pPr>
            <w:r>
              <w:t>Сумма изменений ЛБО</w:t>
            </w:r>
          </w:p>
        </w:tc>
        <w:tc>
          <w:tcPr>
            <w:tcW w:w="1985" w:type="dxa"/>
          </w:tcPr>
          <w:p w:rsidR="004127E7" w:rsidRDefault="004127E7" w:rsidP="00A2368A">
            <w:pPr>
              <w:jc w:val="center"/>
            </w:pPr>
            <w:r>
              <w:t>Дата изменения показателей  сметы</w:t>
            </w:r>
          </w:p>
        </w:tc>
        <w:tc>
          <w:tcPr>
            <w:tcW w:w="2659" w:type="dxa"/>
          </w:tcPr>
          <w:p w:rsidR="004127E7" w:rsidRDefault="004127E7" w:rsidP="00A2368A">
            <w:pPr>
              <w:jc w:val="center"/>
            </w:pPr>
            <w:r>
              <w:t>Сумма изменений в бюджетной смете</w:t>
            </w:r>
          </w:p>
        </w:tc>
      </w:tr>
      <w:tr w:rsidR="004127E7" w:rsidRPr="00947F52" w:rsidTr="005403CE">
        <w:tc>
          <w:tcPr>
            <w:tcW w:w="1451" w:type="dxa"/>
          </w:tcPr>
          <w:p w:rsidR="004127E7" w:rsidRPr="00947F52" w:rsidRDefault="004127E7" w:rsidP="00A2368A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:rsidR="004127E7" w:rsidRPr="00947F52" w:rsidRDefault="004127E7" w:rsidP="00A2368A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2</w:t>
            </w:r>
          </w:p>
        </w:tc>
        <w:tc>
          <w:tcPr>
            <w:tcW w:w="2183" w:type="dxa"/>
          </w:tcPr>
          <w:p w:rsidR="004127E7" w:rsidRPr="00947F52" w:rsidRDefault="004127E7" w:rsidP="00A2368A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127E7" w:rsidRPr="00947F52" w:rsidRDefault="004127E7" w:rsidP="00A23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:rsidR="004127E7" w:rsidRPr="00947F52" w:rsidRDefault="004127E7" w:rsidP="00A23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86C81" w:rsidTr="005403CE">
        <w:tc>
          <w:tcPr>
            <w:tcW w:w="1451" w:type="dxa"/>
            <w:vAlign w:val="center"/>
          </w:tcPr>
          <w:p w:rsidR="00386C81" w:rsidRDefault="00386C81" w:rsidP="00553100">
            <w:pPr>
              <w:jc w:val="center"/>
            </w:pPr>
            <w:r>
              <w:t>22.01.2018</w:t>
            </w:r>
          </w:p>
        </w:tc>
        <w:tc>
          <w:tcPr>
            <w:tcW w:w="1577" w:type="dxa"/>
            <w:vAlign w:val="center"/>
          </w:tcPr>
          <w:p w:rsidR="00386C81" w:rsidRDefault="00386C81" w:rsidP="00553100">
            <w:pPr>
              <w:jc w:val="center"/>
            </w:pPr>
            <w:r>
              <w:t>15</w:t>
            </w:r>
          </w:p>
        </w:tc>
        <w:tc>
          <w:tcPr>
            <w:tcW w:w="2183" w:type="dxa"/>
            <w:vAlign w:val="center"/>
          </w:tcPr>
          <w:p w:rsidR="00386C81" w:rsidRDefault="00386C81" w:rsidP="00553100">
            <w:pPr>
              <w:jc w:val="center"/>
            </w:pPr>
            <w:r>
              <w:t>+ 1 025 942,06</w:t>
            </w:r>
          </w:p>
        </w:tc>
        <w:tc>
          <w:tcPr>
            <w:tcW w:w="1985" w:type="dxa"/>
          </w:tcPr>
          <w:p w:rsidR="00386C81" w:rsidRDefault="00386C81" w:rsidP="00A2368A">
            <w:pPr>
              <w:jc w:val="center"/>
            </w:pPr>
            <w:r>
              <w:t>16.01.2018</w:t>
            </w:r>
          </w:p>
        </w:tc>
        <w:tc>
          <w:tcPr>
            <w:tcW w:w="2659" w:type="dxa"/>
            <w:vAlign w:val="center"/>
          </w:tcPr>
          <w:p w:rsidR="00386C81" w:rsidRDefault="00386C81" w:rsidP="00386C81">
            <w:pPr>
              <w:jc w:val="center"/>
            </w:pPr>
            <w:r>
              <w:t>+ 1 025 942,06</w:t>
            </w:r>
          </w:p>
        </w:tc>
      </w:tr>
      <w:tr w:rsidR="00386C81" w:rsidTr="005403CE">
        <w:tc>
          <w:tcPr>
            <w:tcW w:w="1451" w:type="dxa"/>
            <w:vAlign w:val="center"/>
          </w:tcPr>
          <w:p w:rsidR="00386C81" w:rsidRDefault="00386C81" w:rsidP="00553100">
            <w:pPr>
              <w:jc w:val="center"/>
            </w:pPr>
            <w:r>
              <w:t>22.01.2018</w:t>
            </w:r>
          </w:p>
        </w:tc>
        <w:tc>
          <w:tcPr>
            <w:tcW w:w="1577" w:type="dxa"/>
            <w:vAlign w:val="center"/>
          </w:tcPr>
          <w:p w:rsidR="00386C81" w:rsidRDefault="00386C81" w:rsidP="00553100">
            <w:pPr>
              <w:jc w:val="center"/>
            </w:pPr>
            <w:r>
              <w:t>17</w:t>
            </w:r>
          </w:p>
        </w:tc>
        <w:tc>
          <w:tcPr>
            <w:tcW w:w="2183" w:type="dxa"/>
            <w:vAlign w:val="center"/>
          </w:tcPr>
          <w:p w:rsidR="00386C81" w:rsidRDefault="00386C81" w:rsidP="00553100">
            <w:pPr>
              <w:jc w:val="center"/>
            </w:pPr>
            <w:r>
              <w:t>- 1 025 942,06</w:t>
            </w:r>
          </w:p>
        </w:tc>
        <w:tc>
          <w:tcPr>
            <w:tcW w:w="1985" w:type="dxa"/>
          </w:tcPr>
          <w:p w:rsidR="00386C81" w:rsidRDefault="00386C81" w:rsidP="00A2368A">
            <w:pPr>
              <w:jc w:val="center"/>
            </w:pPr>
            <w:r>
              <w:t>16.01.2018</w:t>
            </w:r>
          </w:p>
        </w:tc>
        <w:tc>
          <w:tcPr>
            <w:tcW w:w="2659" w:type="dxa"/>
            <w:vAlign w:val="center"/>
          </w:tcPr>
          <w:p w:rsidR="00386C81" w:rsidRDefault="00386C81" w:rsidP="00386C81">
            <w:pPr>
              <w:jc w:val="center"/>
            </w:pPr>
            <w:r>
              <w:t>- 1 025 942,06</w:t>
            </w:r>
          </w:p>
        </w:tc>
      </w:tr>
      <w:tr w:rsidR="00553100" w:rsidTr="005403CE">
        <w:tc>
          <w:tcPr>
            <w:tcW w:w="1451" w:type="dxa"/>
            <w:vAlign w:val="center"/>
          </w:tcPr>
          <w:p w:rsidR="00553100" w:rsidRDefault="00553100" w:rsidP="00553100">
            <w:pPr>
              <w:jc w:val="center"/>
            </w:pPr>
            <w:r>
              <w:t>26.01.2018</w:t>
            </w:r>
          </w:p>
        </w:tc>
        <w:tc>
          <w:tcPr>
            <w:tcW w:w="1577" w:type="dxa"/>
            <w:vAlign w:val="center"/>
          </w:tcPr>
          <w:p w:rsidR="00553100" w:rsidRDefault="00553100" w:rsidP="00553100">
            <w:pPr>
              <w:jc w:val="center"/>
            </w:pPr>
            <w:r>
              <w:t>29</w:t>
            </w:r>
          </w:p>
        </w:tc>
        <w:tc>
          <w:tcPr>
            <w:tcW w:w="2183" w:type="dxa"/>
            <w:vAlign w:val="center"/>
          </w:tcPr>
          <w:p w:rsidR="00553100" w:rsidRDefault="00553100" w:rsidP="00553100">
            <w:pPr>
              <w:jc w:val="center"/>
            </w:pPr>
            <w:r>
              <w:t>+ 4 227,12</w:t>
            </w:r>
          </w:p>
        </w:tc>
        <w:tc>
          <w:tcPr>
            <w:tcW w:w="1985" w:type="dxa"/>
          </w:tcPr>
          <w:p w:rsidR="00553100" w:rsidRDefault="00386C81" w:rsidP="00A2368A">
            <w:pPr>
              <w:jc w:val="center"/>
            </w:pPr>
            <w:r>
              <w:t>25.01.2018</w:t>
            </w:r>
          </w:p>
        </w:tc>
        <w:tc>
          <w:tcPr>
            <w:tcW w:w="2659" w:type="dxa"/>
            <w:vAlign w:val="center"/>
          </w:tcPr>
          <w:p w:rsidR="00553100" w:rsidRDefault="00386C81" w:rsidP="00A2368A">
            <w:pPr>
              <w:jc w:val="center"/>
            </w:pPr>
            <w:r>
              <w:t>+ 4227,12</w:t>
            </w:r>
          </w:p>
        </w:tc>
      </w:tr>
      <w:tr w:rsidR="00553100" w:rsidTr="005403CE">
        <w:tc>
          <w:tcPr>
            <w:tcW w:w="1451" w:type="dxa"/>
            <w:vAlign w:val="center"/>
          </w:tcPr>
          <w:p w:rsidR="00553100" w:rsidRDefault="00553100" w:rsidP="00553100">
            <w:pPr>
              <w:jc w:val="center"/>
            </w:pPr>
            <w:r>
              <w:t>22.02.2018</w:t>
            </w:r>
          </w:p>
        </w:tc>
        <w:tc>
          <w:tcPr>
            <w:tcW w:w="1577" w:type="dxa"/>
            <w:vAlign w:val="center"/>
          </w:tcPr>
          <w:p w:rsidR="00553100" w:rsidRDefault="00553100" w:rsidP="00553100">
            <w:pPr>
              <w:jc w:val="center"/>
            </w:pPr>
            <w:r>
              <w:t>72</w:t>
            </w:r>
          </w:p>
        </w:tc>
        <w:tc>
          <w:tcPr>
            <w:tcW w:w="2183" w:type="dxa"/>
            <w:vAlign w:val="center"/>
          </w:tcPr>
          <w:p w:rsidR="00553100" w:rsidRDefault="00553100" w:rsidP="00553100">
            <w:pPr>
              <w:jc w:val="center"/>
            </w:pPr>
            <w:r>
              <w:t>- 30 000,00</w:t>
            </w:r>
          </w:p>
        </w:tc>
        <w:tc>
          <w:tcPr>
            <w:tcW w:w="1985" w:type="dxa"/>
          </w:tcPr>
          <w:p w:rsidR="00553100" w:rsidRDefault="00386C81" w:rsidP="005403CE">
            <w:pPr>
              <w:jc w:val="center"/>
            </w:pPr>
            <w:r>
              <w:t>22.02.2018</w:t>
            </w:r>
          </w:p>
        </w:tc>
        <w:tc>
          <w:tcPr>
            <w:tcW w:w="2659" w:type="dxa"/>
            <w:vAlign w:val="center"/>
          </w:tcPr>
          <w:p w:rsidR="00553100" w:rsidRDefault="00386C81" w:rsidP="00F54371">
            <w:pPr>
              <w:jc w:val="center"/>
            </w:pPr>
            <w:r>
              <w:t>- 30 000,00</w:t>
            </w:r>
          </w:p>
        </w:tc>
      </w:tr>
      <w:tr w:rsidR="00553100" w:rsidTr="005403CE">
        <w:tc>
          <w:tcPr>
            <w:tcW w:w="1451" w:type="dxa"/>
            <w:vAlign w:val="center"/>
          </w:tcPr>
          <w:p w:rsidR="00553100" w:rsidRDefault="00553100" w:rsidP="00553100">
            <w:pPr>
              <w:jc w:val="center"/>
            </w:pPr>
            <w:r>
              <w:t>22.02.2018</w:t>
            </w:r>
          </w:p>
        </w:tc>
        <w:tc>
          <w:tcPr>
            <w:tcW w:w="1577" w:type="dxa"/>
            <w:vAlign w:val="center"/>
          </w:tcPr>
          <w:p w:rsidR="00553100" w:rsidRDefault="00553100" w:rsidP="00553100">
            <w:pPr>
              <w:jc w:val="center"/>
            </w:pPr>
            <w:r>
              <w:t>73</w:t>
            </w:r>
          </w:p>
        </w:tc>
        <w:tc>
          <w:tcPr>
            <w:tcW w:w="2183" w:type="dxa"/>
            <w:vAlign w:val="center"/>
          </w:tcPr>
          <w:p w:rsidR="00553100" w:rsidRDefault="00553100" w:rsidP="00553100">
            <w:pPr>
              <w:jc w:val="center"/>
            </w:pPr>
            <w:r>
              <w:t>+ 30 000,00</w:t>
            </w:r>
          </w:p>
        </w:tc>
        <w:tc>
          <w:tcPr>
            <w:tcW w:w="1985" w:type="dxa"/>
          </w:tcPr>
          <w:p w:rsidR="00553100" w:rsidRDefault="00386C81" w:rsidP="005403CE">
            <w:pPr>
              <w:jc w:val="center"/>
            </w:pPr>
            <w:r>
              <w:t>22.02.2018</w:t>
            </w:r>
          </w:p>
        </w:tc>
        <w:tc>
          <w:tcPr>
            <w:tcW w:w="2659" w:type="dxa"/>
            <w:vAlign w:val="center"/>
          </w:tcPr>
          <w:p w:rsidR="00553100" w:rsidRDefault="00386C81" w:rsidP="005403CE">
            <w:pPr>
              <w:jc w:val="center"/>
            </w:pPr>
            <w:r>
              <w:t>+ 30 000,00</w:t>
            </w:r>
          </w:p>
        </w:tc>
      </w:tr>
      <w:tr w:rsidR="00386C81" w:rsidTr="005403CE">
        <w:tc>
          <w:tcPr>
            <w:tcW w:w="1451" w:type="dxa"/>
            <w:vAlign w:val="center"/>
          </w:tcPr>
          <w:p w:rsidR="00386C81" w:rsidRDefault="00386C81" w:rsidP="00553100">
            <w:pPr>
              <w:jc w:val="center"/>
            </w:pPr>
            <w:r>
              <w:t>19.03.2018</w:t>
            </w:r>
          </w:p>
        </w:tc>
        <w:tc>
          <w:tcPr>
            <w:tcW w:w="1577" w:type="dxa"/>
            <w:vAlign w:val="center"/>
          </w:tcPr>
          <w:p w:rsidR="00386C81" w:rsidRDefault="00386C81" w:rsidP="00553100">
            <w:pPr>
              <w:jc w:val="center"/>
            </w:pPr>
            <w:r>
              <w:t>91</w:t>
            </w:r>
          </w:p>
        </w:tc>
        <w:tc>
          <w:tcPr>
            <w:tcW w:w="2183" w:type="dxa"/>
            <w:vAlign w:val="center"/>
          </w:tcPr>
          <w:p w:rsidR="00386C81" w:rsidRDefault="00386C81" w:rsidP="00553100">
            <w:pPr>
              <w:jc w:val="center"/>
            </w:pPr>
            <w:r>
              <w:t>- 197,31</w:t>
            </w:r>
          </w:p>
        </w:tc>
        <w:tc>
          <w:tcPr>
            <w:tcW w:w="1985" w:type="dxa"/>
          </w:tcPr>
          <w:p w:rsidR="00386C81" w:rsidRDefault="00386C81" w:rsidP="005403CE">
            <w:pPr>
              <w:jc w:val="center"/>
            </w:pPr>
            <w:r>
              <w:t>19.03.2018</w:t>
            </w:r>
          </w:p>
        </w:tc>
        <w:tc>
          <w:tcPr>
            <w:tcW w:w="2659" w:type="dxa"/>
            <w:vAlign w:val="center"/>
          </w:tcPr>
          <w:p w:rsidR="00386C81" w:rsidRDefault="00386C81" w:rsidP="00386C81">
            <w:pPr>
              <w:jc w:val="center"/>
            </w:pPr>
            <w:r>
              <w:t>- 197,31</w:t>
            </w:r>
          </w:p>
        </w:tc>
      </w:tr>
      <w:tr w:rsidR="00386C81" w:rsidTr="005403CE">
        <w:tc>
          <w:tcPr>
            <w:tcW w:w="1451" w:type="dxa"/>
            <w:vAlign w:val="center"/>
          </w:tcPr>
          <w:p w:rsidR="00386C81" w:rsidRDefault="00386C81" w:rsidP="00553100">
            <w:pPr>
              <w:jc w:val="center"/>
            </w:pPr>
            <w:r>
              <w:t>19.03.2018</w:t>
            </w:r>
          </w:p>
        </w:tc>
        <w:tc>
          <w:tcPr>
            <w:tcW w:w="1577" w:type="dxa"/>
            <w:vAlign w:val="center"/>
          </w:tcPr>
          <w:p w:rsidR="00386C81" w:rsidRDefault="00386C81" w:rsidP="00553100">
            <w:pPr>
              <w:jc w:val="center"/>
            </w:pPr>
            <w:r>
              <w:t>92</w:t>
            </w:r>
          </w:p>
        </w:tc>
        <w:tc>
          <w:tcPr>
            <w:tcW w:w="2183" w:type="dxa"/>
            <w:vAlign w:val="center"/>
          </w:tcPr>
          <w:p w:rsidR="00386C81" w:rsidRDefault="00386C81" w:rsidP="00553100">
            <w:pPr>
              <w:jc w:val="center"/>
            </w:pPr>
            <w:r>
              <w:t>+ 197,31</w:t>
            </w:r>
          </w:p>
        </w:tc>
        <w:tc>
          <w:tcPr>
            <w:tcW w:w="1985" w:type="dxa"/>
          </w:tcPr>
          <w:p w:rsidR="00386C81" w:rsidRDefault="00386C81" w:rsidP="005403CE">
            <w:pPr>
              <w:jc w:val="center"/>
            </w:pPr>
            <w:r>
              <w:t>19.03.2018</w:t>
            </w:r>
          </w:p>
        </w:tc>
        <w:tc>
          <w:tcPr>
            <w:tcW w:w="2659" w:type="dxa"/>
            <w:vAlign w:val="center"/>
          </w:tcPr>
          <w:p w:rsidR="00386C81" w:rsidRDefault="00386C81" w:rsidP="00386C81">
            <w:pPr>
              <w:jc w:val="center"/>
            </w:pPr>
            <w:r>
              <w:t>+ 197,31</w:t>
            </w:r>
          </w:p>
        </w:tc>
      </w:tr>
      <w:tr w:rsidR="00386C81" w:rsidTr="005403CE">
        <w:tc>
          <w:tcPr>
            <w:tcW w:w="1451" w:type="dxa"/>
            <w:vAlign w:val="center"/>
          </w:tcPr>
          <w:p w:rsidR="00386C81" w:rsidRDefault="00386C81" w:rsidP="00553100">
            <w:pPr>
              <w:jc w:val="center"/>
            </w:pPr>
            <w:r>
              <w:t>17.04.2018</w:t>
            </w:r>
          </w:p>
        </w:tc>
        <w:tc>
          <w:tcPr>
            <w:tcW w:w="1577" w:type="dxa"/>
            <w:vAlign w:val="center"/>
          </w:tcPr>
          <w:p w:rsidR="00386C81" w:rsidRDefault="00386C81" w:rsidP="00553100">
            <w:pPr>
              <w:jc w:val="center"/>
            </w:pPr>
            <w:r>
              <w:t>127</w:t>
            </w:r>
          </w:p>
        </w:tc>
        <w:tc>
          <w:tcPr>
            <w:tcW w:w="2183" w:type="dxa"/>
            <w:vAlign w:val="center"/>
          </w:tcPr>
          <w:p w:rsidR="00386C81" w:rsidRDefault="00386C81" w:rsidP="00553100">
            <w:pPr>
              <w:jc w:val="center"/>
            </w:pPr>
            <w:r>
              <w:t>+ 411 407,68</w:t>
            </w:r>
          </w:p>
        </w:tc>
        <w:tc>
          <w:tcPr>
            <w:tcW w:w="1985" w:type="dxa"/>
          </w:tcPr>
          <w:p w:rsidR="00386C81" w:rsidRDefault="00386C81" w:rsidP="005403CE">
            <w:pPr>
              <w:jc w:val="center"/>
            </w:pPr>
            <w:r>
              <w:t>13.04.2018</w:t>
            </w:r>
          </w:p>
        </w:tc>
        <w:tc>
          <w:tcPr>
            <w:tcW w:w="2659" w:type="dxa"/>
            <w:vAlign w:val="center"/>
          </w:tcPr>
          <w:p w:rsidR="00386C81" w:rsidRDefault="00E02EAE" w:rsidP="005403CE">
            <w:pPr>
              <w:jc w:val="center"/>
            </w:pPr>
            <w:r>
              <w:t>+ 411 407,68</w:t>
            </w:r>
          </w:p>
        </w:tc>
      </w:tr>
      <w:tr w:rsidR="00E02EAE" w:rsidTr="005403CE">
        <w:tc>
          <w:tcPr>
            <w:tcW w:w="1451" w:type="dxa"/>
            <w:vAlign w:val="center"/>
          </w:tcPr>
          <w:p w:rsidR="00E02EAE" w:rsidRDefault="00E02EAE" w:rsidP="00553100">
            <w:pPr>
              <w:jc w:val="center"/>
            </w:pPr>
            <w:r>
              <w:t>25.05.2018</w:t>
            </w:r>
          </w:p>
        </w:tc>
        <w:tc>
          <w:tcPr>
            <w:tcW w:w="1577" w:type="dxa"/>
            <w:vAlign w:val="center"/>
          </w:tcPr>
          <w:p w:rsidR="00E02EAE" w:rsidRDefault="00E02EAE" w:rsidP="00553100">
            <w:pPr>
              <w:jc w:val="center"/>
            </w:pPr>
            <w:r>
              <w:t>172</w:t>
            </w:r>
          </w:p>
        </w:tc>
        <w:tc>
          <w:tcPr>
            <w:tcW w:w="2183" w:type="dxa"/>
            <w:vAlign w:val="center"/>
          </w:tcPr>
          <w:p w:rsidR="00E02EAE" w:rsidRDefault="00E02EAE" w:rsidP="00553100">
            <w:pPr>
              <w:jc w:val="center"/>
            </w:pPr>
            <w:r>
              <w:t>+ 30 000,00</w:t>
            </w:r>
          </w:p>
        </w:tc>
        <w:tc>
          <w:tcPr>
            <w:tcW w:w="1985" w:type="dxa"/>
          </w:tcPr>
          <w:p w:rsidR="00E02EAE" w:rsidRDefault="00E02EAE" w:rsidP="00A2368A">
            <w:pPr>
              <w:jc w:val="center"/>
            </w:pPr>
            <w:r>
              <w:t>23.05.2018</w:t>
            </w:r>
          </w:p>
        </w:tc>
        <w:tc>
          <w:tcPr>
            <w:tcW w:w="2659" w:type="dxa"/>
            <w:vAlign w:val="center"/>
          </w:tcPr>
          <w:p w:rsidR="00E02EAE" w:rsidRDefault="00E02EAE" w:rsidP="00E02EAE">
            <w:pPr>
              <w:jc w:val="center"/>
            </w:pPr>
            <w:r>
              <w:t>+ 30 000,00</w:t>
            </w:r>
          </w:p>
        </w:tc>
      </w:tr>
      <w:tr w:rsidR="00E02EAE" w:rsidTr="005403CE">
        <w:tc>
          <w:tcPr>
            <w:tcW w:w="1451" w:type="dxa"/>
            <w:vAlign w:val="center"/>
          </w:tcPr>
          <w:p w:rsidR="00E02EAE" w:rsidRDefault="00E02EAE" w:rsidP="00553100">
            <w:pPr>
              <w:jc w:val="center"/>
            </w:pPr>
            <w:r>
              <w:t>25.05.2018</w:t>
            </w:r>
          </w:p>
        </w:tc>
        <w:tc>
          <w:tcPr>
            <w:tcW w:w="1577" w:type="dxa"/>
            <w:vAlign w:val="center"/>
          </w:tcPr>
          <w:p w:rsidR="00E02EAE" w:rsidRDefault="00E02EAE" w:rsidP="00553100">
            <w:pPr>
              <w:jc w:val="center"/>
            </w:pPr>
            <w:r>
              <w:t>173</w:t>
            </w:r>
          </w:p>
        </w:tc>
        <w:tc>
          <w:tcPr>
            <w:tcW w:w="2183" w:type="dxa"/>
            <w:vAlign w:val="center"/>
          </w:tcPr>
          <w:p w:rsidR="00E02EAE" w:rsidRDefault="00E02EAE" w:rsidP="00553100">
            <w:pPr>
              <w:jc w:val="center"/>
            </w:pPr>
            <w:r>
              <w:t>- 30 000,00</w:t>
            </w:r>
          </w:p>
        </w:tc>
        <w:tc>
          <w:tcPr>
            <w:tcW w:w="1985" w:type="dxa"/>
          </w:tcPr>
          <w:p w:rsidR="00E02EAE" w:rsidRDefault="00E02EAE" w:rsidP="00E02EAE">
            <w:pPr>
              <w:jc w:val="center"/>
            </w:pPr>
            <w:r>
              <w:t>23.05.2018</w:t>
            </w:r>
          </w:p>
        </w:tc>
        <w:tc>
          <w:tcPr>
            <w:tcW w:w="2659" w:type="dxa"/>
            <w:vAlign w:val="center"/>
          </w:tcPr>
          <w:p w:rsidR="00E02EAE" w:rsidRDefault="00E02EAE" w:rsidP="00E02EAE">
            <w:pPr>
              <w:jc w:val="center"/>
            </w:pPr>
            <w:r>
              <w:t>- 30 000,00</w:t>
            </w:r>
          </w:p>
        </w:tc>
      </w:tr>
      <w:tr w:rsidR="00E02EAE" w:rsidTr="005403CE">
        <w:tc>
          <w:tcPr>
            <w:tcW w:w="1451" w:type="dxa"/>
            <w:vAlign w:val="center"/>
          </w:tcPr>
          <w:p w:rsidR="00E02EAE" w:rsidRDefault="00E02EAE" w:rsidP="00553100">
            <w:pPr>
              <w:jc w:val="center"/>
            </w:pPr>
            <w:r>
              <w:t>28.06.2018</w:t>
            </w:r>
          </w:p>
        </w:tc>
        <w:tc>
          <w:tcPr>
            <w:tcW w:w="1577" w:type="dxa"/>
            <w:vAlign w:val="center"/>
          </w:tcPr>
          <w:p w:rsidR="00E02EAE" w:rsidRDefault="00E02EAE" w:rsidP="00553100">
            <w:pPr>
              <w:jc w:val="center"/>
            </w:pPr>
            <w:r>
              <w:t>233</w:t>
            </w:r>
          </w:p>
        </w:tc>
        <w:tc>
          <w:tcPr>
            <w:tcW w:w="2183" w:type="dxa"/>
            <w:vAlign w:val="center"/>
          </w:tcPr>
          <w:p w:rsidR="00E02EAE" w:rsidRDefault="00E02EAE" w:rsidP="00553100">
            <w:pPr>
              <w:jc w:val="center"/>
            </w:pPr>
            <w:r>
              <w:t>- 43 295,00</w:t>
            </w:r>
          </w:p>
        </w:tc>
        <w:tc>
          <w:tcPr>
            <w:tcW w:w="1985" w:type="dxa"/>
          </w:tcPr>
          <w:p w:rsidR="00E02EAE" w:rsidRDefault="00913B38" w:rsidP="005403CE">
            <w:pPr>
              <w:jc w:val="center"/>
            </w:pPr>
            <w:r>
              <w:t>---</w:t>
            </w:r>
          </w:p>
        </w:tc>
        <w:tc>
          <w:tcPr>
            <w:tcW w:w="2659" w:type="dxa"/>
            <w:vAlign w:val="center"/>
          </w:tcPr>
          <w:p w:rsidR="00E02EAE" w:rsidRDefault="00913B38" w:rsidP="005403CE">
            <w:pPr>
              <w:jc w:val="center"/>
            </w:pPr>
            <w:r>
              <w:t>---</w:t>
            </w:r>
          </w:p>
        </w:tc>
      </w:tr>
      <w:tr w:rsidR="00E02EAE" w:rsidTr="005403CE">
        <w:tc>
          <w:tcPr>
            <w:tcW w:w="1451" w:type="dxa"/>
            <w:vAlign w:val="center"/>
          </w:tcPr>
          <w:p w:rsidR="00E02EAE" w:rsidRDefault="00E02EAE" w:rsidP="00553100">
            <w:pPr>
              <w:jc w:val="center"/>
            </w:pPr>
            <w:r>
              <w:t>29.06.2018</w:t>
            </w:r>
          </w:p>
        </w:tc>
        <w:tc>
          <w:tcPr>
            <w:tcW w:w="1577" w:type="dxa"/>
            <w:vAlign w:val="center"/>
          </w:tcPr>
          <w:p w:rsidR="00E02EAE" w:rsidRDefault="00E02EAE" w:rsidP="00553100">
            <w:pPr>
              <w:jc w:val="center"/>
            </w:pPr>
            <w:r>
              <w:t>236</w:t>
            </w:r>
          </w:p>
        </w:tc>
        <w:tc>
          <w:tcPr>
            <w:tcW w:w="2183" w:type="dxa"/>
            <w:vAlign w:val="center"/>
          </w:tcPr>
          <w:p w:rsidR="00E02EAE" w:rsidRDefault="00E02EAE" w:rsidP="00553100">
            <w:pPr>
              <w:jc w:val="center"/>
            </w:pPr>
            <w:r>
              <w:t>- 14 600,70</w:t>
            </w:r>
          </w:p>
        </w:tc>
        <w:tc>
          <w:tcPr>
            <w:tcW w:w="1985" w:type="dxa"/>
          </w:tcPr>
          <w:p w:rsidR="00E02EAE" w:rsidRDefault="00DF0D7A" w:rsidP="005403CE">
            <w:pPr>
              <w:jc w:val="center"/>
            </w:pPr>
            <w:r>
              <w:t>19.07.2018</w:t>
            </w:r>
          </w:p>
        </w:tc>
        <w:tc>
          <w:tcPr>
            <w:tcW w:w="2659" w:type="dxa"/>
            <w:vAlign w:val="center"/>
          </w:tcPr>
          <w:p w:rsidR="00E02EAE" w:rsidRDefault="00DF0D7A" w:rsidP="005403CE">
            <w:pPr>
              <w:jc w:val="center"/>
            </w:pPr>
            <w:r>
              <w:t>- 14 600,70</w:t>
            </w:r>
          </w:p>
        </w:tc>
      </w:tr>
      <w:tr w:rsidR="00E02EAE" w:rsidTr="005403CE">
        <w:tc>
          <w:tcPr>
            <w:tcW w:w="1451" w:type="dxa"/>
            <w:vAlign w:val="center"/>
          </w:tcPr>
          <w:p w:rsidR="00E02EAE" w:rsidRDefault="00E02EAE" w:rsidP="00553100">
            <w:pPr>
              <w:jc w:val="center"/>
            </w:pPr>
            <w:r>
              <w:t>10.07.2018</w:t>
            </w:r>
          </w:p>
        </w:tc>
        <w:tc>
          <w:tcPr>
            <w:tcW w:w="1577" w:type="dxa"/>
            <w:vAlign w:val="center"/>
          </w:tcPr>
          <w:p w:rsidR="00E02EAE" w:rsidRDefault="00E02EAE" w:rsidP="00553100">
            <w:pPr>
              <w:jc w:val="center"/>
            </w:pPr>
            <w:r>
              <w:t>243</w:t>
            </w:r>
          </w:p>
        </w:tc>
        <w:tc>
          <w:tcPr>
            <w:tcW w:w="2183" w:type="dxa"/>
            <w:vAlign w:val="center"/>
          </w:tcPr>
          <w:p w:rsidR="00E02EAE" w:rsidRDefault="00E02EAE" w:rsidP="00553100">
            <w:pPr>
              <w:jc w:val="center"/>
            </w:pPr>
            <w:r>
              <w:t>+ 11 000,00</w:t>
            </w:r>
          </w:p>
        </w:tc>
        <w:tc>
          <w:tcPr>
            <w:tcW w:w="1985" w:type="dxa"/>
          </w:tcPr>
          <w:p w:rsidR="00E02EAE" w:rsidRDefault="00E02EAE" w:rsidP="005403CE">
            <w:pPr>
              <w:jc w:val="center"/>
            </w:pPr>
            <w:r>
              <w:t>10.07.2018</w:t>
            </w:r>
          </w:p>
        </w:tc>
        <w:tc>
          <w:tcPr>
            <w:tcW w:w="2659" w:type="dxa"/>
            <w:vAlign w:val="center"/>
          </w:tcPr>
          <w:p w:rsidR="00E02EAE" w:rsidRDefault="00E02EAE" w:rsidP="00E02EAE">
            <w:pPr>
              <w:jc w:val="center"/>
            </w:pPr>
            <w:r>
              <w:t>+ 11 000,00</w:t>
            </w:r>
          </w:p>
        </w:tc>
      </w:tr>
      <w:tr w:rsidR="00E02EAE" w:rsidTr="005403CE">
        <w:tc>
          <w:tcPr>
            <w:tcW w:w="1451" w:type="dxa"/>
            <w:vAlign w:val="center"/>
          </w:tcPr>
          <w:p w:rsidR="00E02EAE" w:rsidRDefault="00E02EAE" w:rsidP="00553100">
            <w:pPr>
              <w:jc w:val="center"/>
            </w:pPr>
            <w:r>
              <w:t>10.07.2018</w:t>
            </w:r>
          </w:p>
        </w:tc>
        <w:tc>
          <w:tcPr>
            <w:tcW w:w="1577" w:type="dxa"/>
            <w:vAlign w:val="center"/>
          </w:tcPr>
          <w:p w:rsidR="00E02EAE" w:rsidRDefault="00E02EAE" w:rsidP="00553100">
            <w:pPr>
              <w:jc w:val="center"/>
            </w:pPr>
            <w:r>
              <w:t>244</w:t>
            </w:r>
          </w:p>
        </w:tc>
        <w:tc>
          <w:tcPr>
            <w:tcW w:w="2183" w:type="dxa"/>
            <w:vAlign w:val="center"/>
          </w:tcPr>
          <w:p w:rsidR="00E02EAE" w:rsidRDefault="00E02EAE" w:rsidP="00553100">
            <w:pPr>
              <w:jc w:val="center"/>
            </w:pPr>
            <w:r>
              <w:t>- 11 000,00</w:t>
            </w:r>
          </w:p>
        </w:tc>
        <w:tc>
          <w:tcPr>
            <w:tcW w:w="1985" w:type="dxa"/>
          </w:tcPr>
          <w:p w:rsidR="00E02EAE" w:rsidRDefault="00E02EAE" w:rsidP="005403CE">
            <w:pPr>
              <w:jc w:val="center"/>
            </w:pPr>
            <w:r>
              <w:t>10.07.2018</w:t>
            </w:r>
          </w:p>
        </w:tc>
        <w:tc>
          <w:tcPr>
            <w:tcW w:w="2659" w:type="dxa"/>
            <w:vAlign w:val="center"/>
          </w:tcPr>
          <w:p w:rsidR="00E02EAE" w:rsidRDefault="00E02EAE" w:rsidP="00E02EAE">
            <w:pPr>
              <w:jc w:val="center"/>
            </w:pPr>
            <w:r>
              <w:t>- 11 000,00</w:t>
            </w:r>
          </w:p>
        </w:tc>
      </w:tr>
      <w:tr w:rsidR="00E02EAE" w:rsidTr="005403CE">
        <w:tc>
          <w:tcPr>
            <w:tcW w:w="1451" w:type="dxa"/>
            <w:vAlign w:val="center"/>
          </w:tcPr>
          <w:p w:rsidR="00E02EAE" w:rsidRDefault="00E02EAE" w:rsidP="00553100">
            <w:pPr>
              <w:jc w:val="center"/>
            </w:pPr>
            <w:r>
              <w:t>19.07.2018</w:t>
            </w:r>
          </w:p>
        </w:tc>
        <w:tc>
          <w:tcPr>
            <w:tcW w:w="1577" w:type="dxa"/>
            <w:vAlign w:val="center"/>
          </w:tcPr>
          <w:p w:rsidR="00E02EAE" w:rsidRDefault="00E02EAE" w:rsidP="00553100">
            <w:pPr>
              <w:jc w:val="center"/>
            </w:pPr>
            <w:r>
              <w:t>257</w:t>
            </w:r>
          </w:p>
        </w:tc>
        <w:tc>
          <w:tcPr>
            <w:tcW w:w="2183" w:type="dxa"/>
            <w:vAlign w:val="center"/>
          </w:tcPr>
          <w:p w:rsidR="00E02EAE" w:rsidRDefault="00E02EAE" w:rsidP="00553100">
            <w:pPr>
              <w:jc w:val="center"/>
            </w:pPr>
            <w:r>
              <w:t>+ 14 600,70</w:t>
            </w:r>
          </w:p>
        </w:tc>
        <w:tc>
          <w:tcPr>
            <w:tcW w:w="1985" w:type="dxa"/>
          </w:tcPr>
          <w:p w:rsidR="00E02EAE" w:rsidRDefault="00E02EAE" w:rsidP="005403CE">
            <w:pPr>
              <w:jc w:val="center"/>
            </w:pPr>
            <w:r>
              <w:t>19.07.2018</w:t>
            </w:r>
          </w:p>
        </w:tc>
        <w:tc>
          <w:tcPr>
            <w:tcW w:w="2659" w:type="dxa"/>
            <w:vAlign w:val="center"/>
          </w:tcPr>
          <w:p w:rsidR="00E02EAE" w:rsidRDefault="00BF7299" w:rsidP="005403CE">
            <w:pPr>
              <w:jc w:val="center"/>
            </w:pPr>
            <w:r>
              <w:t>+ 14 600,70</w:t>
            </w:r>
          </w:p>
        </w:tc>
      </w:tr>
      <w:tr w:rsidR="00E02EAE" w:rsidTr="005403CE">
        <w:tc>
          <w:tcPr>
            <w:tcW w:w="1451" w:type="dxa"/>
            <w:vAlign w:val="center"/>
          </w:tcPr>
          <w:p w:rsidR="00E02EAE" w:rsidRDefault="00E02EAE" w:rsidP="00553100">
            <w:pPr>
              <w:jc w:val="center"/>
            </w:pPr>
            <w:r>
              <w:t>19.07.2018</w:t>
            </w:r>
          </w:p>
        </w:tc>
        <w:tc>
          <w:tcPr>
            <w:tcW w:w="1577" w:type="dxa"/>
            <w:vAlign w:val="center"/>
          </w:tcPr>
          <w:p w:rsidR="00E02EAE" w:rsidRDefault="00E02EAE" w:rsidP="00553100">
            <w:pPr>
              <w:jc w:val="center"/>
            </w:pPr>
            <w:r>
              <w:t>261</w:t>
            </w:r>
          </w:p>
        </w:tc>
        <w:tc>
          <w:tcPr>
            <w:tcW w:w="2183" w:type="dxa"/>
            <w:vAlign w:val="center"/>
          </w:tcPr>
          <w:p w:rsidR="00E02EAE" w:rsidRDefault="00E02EAE" w:rsidP="00553100">
            <w:pPr>
              <w:jc w:val="center"/>
            </w:pPr>
            <w:r>
              <w:t>+ 6 613,57</w:t>
            </w:r>
          </w:p>
        </w:tc>
        <w:tc>
          <w:tcPr>
            <w:tcW w:w="1985" w:type="dxa"/>
          </w:tcPr>
          <w:p w:rsidR="00E02EAE" w:rsidRDefault="00BF7299" w:rsidP="005403CE">
            <w:pPr>
              <w:jc w:val="center"/>
            </w:pPr>
            <w:r>
              <w:t>19.07.2018</w:t>
            </w:r>
          </w:p>
        </w:tc>
        <w:tc>
          <w:tcPr>
            <w:tcW w:w="2659" w:type="dxa"/>
            <w:vAlign w:val="center"/>
          </w:tcPr>
          <w:p w:rsidR="00E02EAE" w:rsidRDefault="00BF7299" w:rsidP="005403CE">
            <w:pPr>
              <w:jc w:val="center"/>
            </w:pPr>
            <w:r>
              <w:t>+ 6 613,57</w:t>
            </w:r>
          </w:p>
        </w:tc>
      </w:tr>
      <w:tr w:rsidR="00E02EAE" w:rsidTr="005403CE">
        <w:tc>
          <w:tcPr>
            <w:tcW w:w="1451" w:type="dxa"/>
            <w:vAlign w:val="center"/>
          </w:tcPr>
          <w:p w:rsidR="00E02EAE" w:rsidRDefault="00E02EAE" w:rsidP="00553100">
            <w:pPr>
              <w:jc w:val="center"/>
            </w:pPr>
            <w:r>
              <w:t>25.07.2018</w:t>
            </w:r>
          </w:p>
        </w:tc>
        <w:tc>
          <w:tcPr>
            <w:tcW w:w="1577" w:type="dxa"/>
            <w:vAlign w:val="center"/>
          </w:tcPr>
          <w:p w:rsidR="00E02EAE" w:rsidRDefault="00E02EAE" w:rsidP="00553100">
            <w:pPr>
              <w:jc w:val="center"/>
            </w:pPr>
            <w:r>
              <w:t>260</w:t>
            </w:r>
          </w:p>
        </w:tc>
        <w:tc>
          <w:tcPr>
            <w:tcW w:w="2183" w:type="dxa"/>
            <w:vAlign w:val="center"/>
          </w:tcPr>
          <w:p w:rsidR="00E02EAE" w:rsidRDefault="00E02EAE" w:rsidP="00553100">
            <w:pPr>
              <w:jc w:val="center"/>
            </w:pPr>
            <w:r>
              <w:t>- 6 613,57</w:t>
            </w:r>
          </w:p>
        </w:tc>
        <w:tc>
          <w:tcPr>
            <w:tcW w:w="1985" w:type="dxa"/>
          </w:tcPr>
          <w:p w:rsidR="00E02EAE" w:rsidRDefault="00BF7299" w:rsidP="005403CE">
            <w:pPr>
              <w:jc w:val="center"/>
            </w:pPr>
            <w:r>
              <w:t>19.07.2018</w:t>
            </w:r>
          </w:p>
        </w:tc>
        <w:tc>
          <w:tcPr>
            <w:tcW w:w="2659" w:type="dxa"/>
            <w:vAlign w:val="center"/>
          </w:tcPr>
          <w:p w:rsidR="00E02EAE" w:rsidRDefault="00BF7299" w:rsidP="005403CE">
            <w:pPr>
              <w:jc w:val="center"/>
            </w:pPr>
            <w:r>
              <w:t>- 6 613,57</w:t>
            </w:r>
          </w:p>
        </w:tc>
      </w:tr>
    </w:tbl>
    <w:p w:rsidR="002E0A27" w:rsidRDefault="002E0A27" w:rsidP="00A052E0">
      <w:pPr>
        <w:ind w:firstLine="567"/>
        <w:jc w:val="both"/>
      </w:pPr>
    </w:p>
    <w:p w:rsidR="00A052E0" w:rsidRDefault="00A052E0" w:rsidP="00A052E0">
      <w:pPr>
        <w:ind w:firstLine="567"/>
        <w:jc w:val="both"/>
      </w:pPr>
      <w:r>
        <w:t>В нарушение пункта 9 Порядка МКУ «</w:t>
      </w:r>
      <w:proofErr w:type="gramStart"/>
      <w:r>
        <w:t>ЦБ</w:t>
      </w:r>
      <w:proofErr w:type="gramEnd"/>
      <w:r>
        <w:t xml:space="preserve"> ЗАТО г. Островной» </w:t>
      </w:r>
      <w:r>
        <w:rPr>
          <w:b/>
          <w:i/>
        </w:rPr>
        <w:t>при изменении ЛБО не</w:t>
      </w:r>
      <w:r w:rsidRPr="00DD40CF">
        <w:rPr>
          <w:b/>
          <w:i/>
        </w:rPr>
        <w:t xml:space="preserve"> </w:t>
      </w:r>
      <w:r w:rsidR="00913B38">
        <w:rPr>
          <w:b/>
          <w:i/>
        </w:rPr>
        <w:t xml:space="preserve">всегда </w:t>
      </w:r>
      <w:r w:rsidRPr="00DD40CF">
        <w:rPr>
          <w:b/>
          <w:i/>
        </w:rPr>
        <w:t>вносились соответствующие изменения в бюджетную смету</w:t>
      </w:r>
      <w:r w:rsidR="002E0A27">
        <w:t xml:space="preserve">, к представленным на утверждение изменениям в смету </w:t>
      </w:r>
      <w:r w:rsidR="002E0A27" w:rsidRPr="002E0A27">
        <w:rPr>
          <w:b/>
          <w:i/>
        </w:rPr>
        <w:t>не прилагались обоснования (расчеты) плановых сметных показателей</w:t>
      </w:r>
      <w:r w:rsidR="002E0A27">
        <w:t>, сформированные в соответствии с положениями пункта 5 Порядка.</w:t>
      </w:r>
    </w:p>
    <w:p w:rsidR="00DF0D7A" w:rsidRDefault="00DF0D7A" w:rsidP="00A052E0">
      <w:pPr>
        <w:ind w:firstLine="567"/>
        <w:jc w:val="both"/>
      </w:pPr>
      <w:r>
        <w:t>В нарушени</w:t>
      </w:r>
      <w:r w:rsidR="005A4FD6">
        <w:t>е</w:t>
      </w:r>
      <w:r>
        <w:t xml:space="preserve"> пункта 8 Порядка </w:t>
      </w:r>
      <w:r w:rsidRPr="00DF0D7A">
        <w:rPr>
          <w:b/>
          <w:i/>
        </w:rPr>
        <w:t>изменения в бюджетную смету</w:t>
      </w:r>
      <w:r>
        <w:t xml:space="preserve"> от 19.07.2018 на сумму – 14 600,70 руб. </w:t>
      </w:r>
      <w:r w:rsidRPr="00DF0D7A">
        <w:rPr>
          <w:b/>
          <w:i/>
        </w:rPr>
        <w:t>внесены с нарушением сроков</w:t>
      </w:r>
      <w:r>
        <w:t>, установленных Порядком.</w:t>
      </w:r>
    </w:p>
    <w:p w:rsidR="00A052E0" w:rsidRDefault="00A052E0" w:rsidP="00A052E0">
      <w:pPr>
        <w:ind w:firstLine="567"/>
        <w:jc w:val="both"/>
        <w:rPr>
          <w:b/>
          <w:i/>
        </w:rPr>
      </w:pPr>
      <w:r>
        <w:t xml:space="preserve">В </w:t>
      </w:r>
      <w:r w:rsidR="00913B38">
        <w:t xml:space="preserve">ряде случаев </w:t>
      </w:r>
      <w:r w:rsidR="00913B38" w:rsidRPr="00913B38">
        <w:rPr>
          <w:b/>
          <w:i/>
        </w:rPr>
        <w:t>изменения</w:t>
      </w:r>
      <w:r w:rsidR="00913B38">
        <w:t xml:space="preserve"> в бюджетную смету </w:t>
      </w:r>
      <w:r w:rsidR="00913B38" w:rsidRPr="00913B38">
        <w:rPr>
          <w:b/>
          <w:i/>
        </w:rPr>
        <w:t>внесены ранее даты доведения ЛБО.</w:t>
      </w:r>
      <w:r w:rsidRPr="00913B38">
        <w:rPr>
          <w:b/>
          <w:i/>
        </w:rPr>
        <w:t xml:space="preserve"> </w:t>
      </w:r>
    </w:p>
    <w:p w:rsidR="007A22E8" w:rsidRPr="007A22E8" w:rsidRDefault="007A22E8" w:rsidP="00A052E0">
      <w:pPr>
        <w:ind w:firstLine="567"/>
        <w:jc w:val="both"/>
      </w:pPr>
      <w:r w:rsidRPr="007A22E8">
        <w:t>В изменениях к бюджетной смете №</w:t>
      </w:r>
      <w:r>
        <w:t xml:space="preserve"> </w:t>
      </w:r>
      <w:r w:rsidRPr="007A22E8">
        <w:t>5</w:t>
      </w:r>
      <w:r>
        <w:t xml:space="preserve"> от 13.04.2018</w:t>
      </w:r>
      <w:r w:rsidRPr="007A22E8">
        <w:t xml:space="preserve"> </w:t>
      </w:r>
      <w:r w:rsidRPr="007A22E8">
        <w:rPr>
          <w:b/>
          <w:i/>
        </w:rPr>
        <w:t>допущена техническая ошибка</w:t>
      </w:r>
      <w:r w:rsidRPr="007A22E8">
        <w:t xml:space="preserve"> (общая сумма изменений должна ровняться 411 407,68 руб.).</w:t>
      </w:r>
    </w:p>
    <w:p w:rsidR="00EB56EE" w:rsidRPr="007A22E8" w:rsidRDefault="00EB56EE" w:rsidP="00521E38">
      <w:pPr>
        <w:ind w:firstLine="567"/>
        <w:jc w:val="both"/>
      </w:pPr>
    </w:p>
    <w:p w:rsidR="006C025E" w:rsidRPr="001B5654" w:rsidRDefault="005403CE" w:rsidP="006461EB">
      <w:pPr>
        <w:pStyle w:val="a8"/>
        <w:numPr>
          <w:ilvl w:val="1"/>
          <w:numId w:val="13"/>
        </w:numPr>
        <w:jc w:val="center"/>
        <w:rPr>
          <w:b/>
          <w:i/>
        </w:rPr>
      </w:pPr>
      <w:r w:rsidRPr="001B5654">
        <w:rPr>
          <w:b/>
          <w:i/>
        </w:rPr>
        <w:t>Проверка обоснованности расчетов к бюджетной смете</w:t>
      </w:r>
    </w:p>
    <w:p w:rsidR="005403CE" w:rsidRPr="001B5654" w:rsidRDefault="005403CE" w:rsidP="005403CE">
      <w:pPr>
        <w:ind w:firstLine="567"/>
        <w:jc w:val="center"/>
        <w:rPr>
          <w:b/>
          <w:i/>
        </w:rPr>
      </w:pPr>
    </w:p>
    <w:p w:rsidR="005403CE" w:rsidRPr="001B5654" w:rsidRDefault="005403CE" w:rsidP="005403CE">
      <w:pPr>
        <w:ind w:firstLine="567"/>
        <w:jc w:val="both"/>
      </w:pPr>
      <w:r w:rsidRPr="001B5654">
        <w:t xml:space="preserve">В соответствии с пунктом </w:t>
      </w:r>
      <w:r w:rsidR="001B5654">
        <w:t>5</w:t>
      </w:r>
      <w:r w:rsidRPr="001B5654">
        <w:t xml:space="preserve"> Порядка к представленной на утверждение смете прилагаются обоснования (расчеты) плановых сметных показателей по форме согласно приложению № 2 к Порядку, использованных при формировании сметы, являющихся неотъемлемой частью сметы.</w:t>
      </w:r>
    </w:p>
    <w:p w:rsidR="005403CE" w:rsidRPr="001B5654" w:rsidRDefault="005403CE" w:rsidP="005403CE">
      <w:pPr>
        <w:ind w:firstLine="567"/>
        <w:jc w:val="both"/>
      </w:pPr>
      <w:r w:rsidRPr="001B5654">
        <w:t xml:space="preserve">В обязательном порядке в обоснованиях (расчетах) плановых сметных показателей учреждение указывает дату и номер нормативного правового акта </w:t>
      </w:r>
      <w:r w:rsidRPr="001B5654">
        <w:lastRenderedPageBreak/>
        <w:t xml:space="preserve">федерального, регионального и местного значения, на основании которых производится расчет с приложением копий данных документов. </w:t>
      </w:r>
    </w:p>
    <w:p w:rsidR="009B1CA4" w:rsidRPr="001B5654" w:rsidRDefault="009B1CA4" w:rsidP="005403CE">
      <w:pPr>
        <w:ind w:firstLine="567"/>
        <w:jc w:val="both"/>
      </w:pPr>
      <w:r w:rsidRPr="001B5654">
        <w:t xml:space="preserve">Вместе с тем, постановлением Администрации от 22.07.2016 № 200 </w:t>
      </w:r>
      <w:r w:rsidR="00862DEE">
        <w:t xml:space="preserve">                           </w:t>
      </w:r>
      <w:r w:rsidR="00D8318F">
        <w:t xml:space="preserve">(на 01.01.2018 – в редакции постановления от 27.11.2017 № 366) </w:t>
      </w:r>
      <w:r w:rsidRPr="001B5654">
        <w:t xml:space="preserve">утверждены нормативные затраты на обеспечение функций органов местного самоуправления ЗАТО г. Островной, включая подведомственные казенные учреждения. Таким образом, расходы </w:t>
      </w:r>
      <w:r w:rsidR="001B5654">
        <w:t>МКУ «</w:t>
      </w:r>
      <w:proofErr w:type="gramStart"/>
      <w:r w:rsidR="001B5654">
        <w:t>ЦБ</w:t>
      </w:r>
      <w:proofErr w:type="gramEnd"/>
      <w:r w:rsidR="001B5654">
        <w:t xml:space="preserve"> ЗАТО г. Островной»</w:t>
      </w:r>
      <w:r w:rsidRPr="001B5654">
        <w:t>, осуществляемые конкурентным способом должны соответствовать установленным нормативам.</w:t>
      </w:r>
      <w:r w:rsidR="00D8318F">
        <w:t xml:space="preserve"> </w:t>
      </w:r>
    </w:p>
    <w:p w:rsidR="005403CE" w:rsidRPr="001B5654" w:rsidRDefault="009B1CA4" w:rsidP="005403CE">
      <w:pPr>
        <w:ind w:firstLine="567"/>
        <w:jc w:val="both"/>
      </w:pPr>
      <w:r w:rsidRPr="001B5654">
        <w:t>С учетом вышеизложенного, проведена п</w:t>
      </w:r>
      <w:r w:rsidR="000F0967" w:rsidRPr="001B5654">
        <w:t xml:space="preserve">роверка обоснованности расчетов </w:t>
      </w:r>
      <w:r w:rsidR="00AF47C4" w:rsidRPr="001B5654">
        <w:t xml:space="preserve">                 </w:t>
      </w:r>
      <w:r w:rsidR="000F0967" w:rsidRPr="001B5654">
        <w:t xml:space="preserve">к бюджетной смете </w:t>
      </w:r>
      <w:r w:rsidR="002B3278">
        <w:t>МКУ «</w:t>
      </w:r>
      <w:proofErr w:type="gramStart"/>
      <w:r w:rsidR="002B3278">
        <w:t>ЦБ</w:t>
      </w:r>
      <w:proofErr w:type="gramEnd"/>
      <w:r w:rsidR="002B3278">
        <w:t xml:space="preserve"> ЗАТО г. Островной»</w:t>
      </w:r>
      <w:r w:rsidR="000F0967" w:rsidRPr="001B5654">
        <w:t xml:space="preserve"> </w:t>
      </w:r>
      <w:r w:rsidRPr="001B5654">
        <w:t>по состоянию на 01.01.201</w:t>
      </w:r>
      <w:r w:rsidR="001B5654">
        <w:t>8</w:t>
      </w:r>
      <w:r w:rsidRPr="001B5654">
        <w:t>.</w:t>
      </w:r>
    </w:p>
    <w:p w:rsidR="00D8318F" w:rsidRPr="00C15BCD" w:rsidRDefault="00D8318F" w:rsidP="003625E9">
      <w:pPr>
        <w:pStyle w:val="a8"/>
        <w:ind w:left="567"/>
        <w:jc w:val="both"/>
        <w:rPr>
          <w:highlight w:val="yellow"/>
        </w:rPr>
      </w:pPr>
    </w:p>
    <w:p w:rsidR="00521E8C" w:rsidRPr="00D8318F" w:rsidRDefault="0061501C" w:rsidP="006461EB">
      <w:pPr>
        <w:pStyle w:val="a8"/>
        <w:numPr>
          <w:ilvl w:val="0"/>
          <w:numId w:val="9"/>
        </w:numPr>
        <w:jc w:val="both"/>
        <w:rPr>
          <w:i/>
        </w:rPr>
      </w:pPr>
      <w:r w:rsidRPr="00D8318F">
        <w:rPr>
          <w:i/>
        </w:rPr>
        <w:t>КБК 001 0113</w:t>
      </w:r>
      <w:r w:rsidR="00521E8C" w:rsidRPr="00D8318F">
        <w:rPr>
          <w:i/>
        </w:rPr>
        <w:t xml:space="preserve"> 050032</w:t>
      </w:r>
      <w:r w:rsidRPr="00D8318F">
        <w:rPr>
          <w:i/>
        </w:rPr>
        <w:t>013</w:t>
      </w:r>
      <w:r w:rsidR="00521E8C" w:rsidRPr="00D8318F">
        <w:rPr>
          <w:i/>
        </w:rPr>
        <w:t>0 242</w:t>
      </w:r>
      <w:r w:rsidRPr="00D8318F">
        <w:rPr>
          <w:i/>
        </w:rPr>
        <w:t xml:space="preserve"> (22600)</w:t>
      </w:r>
    </w:p>
    <w:p w:rsidR="002A1BB2" w:rsidRDefault="00DF4250" w:rsidP="00DF4250">
      <w:pPr>
        <w:pStyle w:val="a8"/>
        <w:ind w:left="0" w:firstLine="567"/>
        <w:jc w:val="both"/>
      </w:pPr>
      <w:r w:rsidRPr="00D8318F">
        <w:t xml:space="preserve">Расчеты к бюджетной смете оформлены в соответствии с Порядком. </w:t>
      </w:r>
    </w:p>
    <w:p w:rsidR="0061501C" w:rsidRPr="00D8318F" w:rsidRDefault="00D8318F" w:rsidP="00DF4250">
      <w:pPr>
        <w:pStyle w:val="a8"/>
        <w:ind w:left="0" w:firstLine="567"/>
        <w:jc w:val="both"/>
      </w:pPr>
      <w:r w:rsidRPr="00D8318F">
        <w:t xml:space="preserve">Расходы соответствуют </w:t>
      </w:r>
      <w:r w:rsidR="002A1BB2">
        <w:t xml:space="preserve">доведенным ЛБО и </w:t>
      </w:r>
      <w:r w:rsidRPr="00D8318F">
        <w:t xml:space="preserve">нормативам, </w:t>
      </w:r>
      <w:r>
        <w:t>у</w:t>
      </w:r>
      <w:r w:rsidRPr="00D8318F">
        <w:t>становленны</w:t>
      </w:r>
      <w:r>
        <w:t>м</w:t>
      </w:r>
      <w:r w:rsidRPr="00D8318F">
        <w:t xml:space="preserve"> постановлением Администрации от 22.07.2016 № 200.</w:t>
      </w:r>
    </w:p>
    <w:p w:rsidR="00FA6B00" w:rsidRPr="00D8318F" w:rsidRDefault="00FA6B00" w:rsidP="00FA6B00">
      <w:pPr>
        <w:pStyle w:val="a8"/>
        <w:numPr>
          <w:ilvl w:val="0"/>
          <w:numId w:val="9"/>
        </w:numPr>
        <w:jc w:val="both"/>
        <w:rPr>
          <w:i/>
        </w:rPr>
      </w:pPr>
      <w:r w:rsidRPr="00D8318F">
        <w:rPr>
          <w:i/>
        </w:rPr>
        <w:t>КБК 001 0113</w:t>
      </w:r>
      <w:r>
        <w:rPr>
          <w:i/>
        </w:rPr>
        <w:t xml:space="preserve"> 083</w:t>
      </w:r>
      <w:r w:rsidRPr="00D8318F">
        <w:rPr>
          <w:i/>
        </w:rPr>
        <w:t>0</w:t>
      </w:r>
      <w:r>
        <w:rPr>
          <w:i/>
        </w:rPr>
        <w:t>10005</w:t>
      </w:r>
      <w:r w:rsidRPr="00D8318F">
        <w:rPr>
          <w:i/>
        </w:rPr>
        <w:t xml:space="preserve">0 </w:t>
      </w:r>
      <w:r>
        <w:rPr>
          <w:i/>
        </w:rPr>
        <w:t>111</w:t>
      </w:r>
      <w:r w:rsidRPr="00D8318F">
        <w:rPr>
          <w:i/>
        </w:rPr>
        <w:t xml:space="preserve"> (2</w:t>
      </w:r>
      <w:r>
        <w:rPr>
          <w:i/>
        </w:rPr>
        <w:t>110</w:t>
      </w:r>
      <w:r w:rsidRPr="00D8318F">
        <w:rPr>
          <w:i/>
        </w:rPr>
        <w:t>0)</w:t>
      </w:r>
    </w:p>
    <w:p w:rsidR="00115CEA" w:rsidRDefault="00F4068C" w:rsidP="00FA6B00">
      <w:pPr>
        <w:pStyle w:val="a8"/>
        <w:ind w:left="0" w:firstLine="567"/>
        <w:jc w:val="both"/>
      </w:pPr>
      <w:r w:rsidRPr="00FA6B00">
        <w:t xml:space="preserve">Расчет ФОТ </w:t>
      </w:r>
      <w:r w:rsidR="00B13143" w:rsidRPr="00FA6B00">
        <w:t>работников МКУ «</w:t>
      </w:r>
      <w:proofErr w:type="gramStart"/>
      <w:r w:rsidR="00B13143" w:rsidRPr="00FA6B00">
        <w:t>ЦБ</w:t>
      </w:r>
      <w:proofErr w:type="gramEnd"/>
      <w:r w:rsidR="00B13143" w:rsidRPr="00FA6B00">
        <w:t xml:space="preserve"> ЗАТО г. Островной»</w:t>
      </w:r>
      <w:r w:rsidRPr="00FA6B00">
        <w:t xml:space="preserve"> произведен </w:t>
      </w:r>
      <w:r w:rsidR="00AF47C4" w:rsidRPr="00FA6B00">
        <w:t xml:space="preserve">                         </w:t>
      </w:r>
      <w:r w:rsidRPr="00FA6B00">
        <w:t xml:space="preserve">на основании Положения </w:t>
      </w:r>
      <w:r w:rsidR="00B13143" w:rsidRPr="00FA6B00">
        <w:t>п</w:t>
      </w:r>
      <w:r w:rsidRPr="00FA6B00">
        <w:t xml:space="preserve">о оплате труда </w:t>
      </w:r>
      <w:r w:rsidR="00B13143" w:rsidRPr="00FA6B00">
        <w:t>работников МКУ «ЦБ ЗАТО г. Островной»</w:t>
      </w:r>
      <w:r w:rsidRPr="00FA6B00">
        <w:t xml:space="preserve">, утвержденного </w:t>
      </w:r>
      <w:r w:rsidR="00B13143" w:rsidRPr="00FA6B00">
        <w:t>постановлением Администрации</w:t>
      </w:r>
      <w:r w:rsidRPr="00FA6B00">
        <w:t xml:space="preserve"> от </w:t>
      </w:r>
      <w:r w:rsidR="00B13143" w:rsidRPr="00FA6B00">
        <w:t>23.03</w:t>
      </w:r>
      <w:r w:rsidRPr="00FA6B00">
        <w:t>.201</w:t>
      </w:r>
      <w:r w:rsidR="00B13143" w:rsidRPr="00FA6B00">
        <w:t>7</w:t>
      </w:r>
      <w:r w:rsidRPr="00FA6B00">
        <w:t xml:space="preserve"> № </w:t>
      </w:r>
      <w:r w:rsidR="00B13143" w:rsidRPr="00FA6B00">
        <w:t>93</w:t>
      </w:r>
      <w:r w:rsidRPr="00FA6B00">
        <w:t xml:space="preserve"> (далее – Положение</w:t>
      </w:r>
      <w:r w:rsidR="00B13143" w:rsidRPr="00FA6B00">
        <w:t xml:space="preserve"> по оплате труда</w:t>
      </w:r>
      <w:r w:rsidRPr="00FA6B00">
        <w:t>).</w:t>
      </w:r>
    </w:p>
    <w:p w:rsidR="00F552D5" w:rsidRDefault="00FA6B00" w:rsidP="00F552D5">
      <w:pPr>
        <w:pStyle w:val="a8"/>
        <w:ind w:left="0" w:firstLine="567"/>
        <w:jc w:val="both"/>
      </w:pPr>
      <w:r>
        <w:t xml:space="preserve">К смете </w:t>
      </w:r>
      <w:r w:rsidR="00F552D5">
        <w:t>представлены штатные расписания:</w:t>
      </w:r>
    </w:p>
    <w:p w:rsidR="00F552D5" w:rsidRDefault="00F552D5" w:rsidP="00F552D5">
      <w:pPr>
        <w:pStyle w:val="a8"/>
        <w:ind w:left="0" w:firstLine="567"/>
        <w:jc w:val="both"/>
      </w:pPr>
      <w:r>
        <w:t>- № 1 от 29.12.2017, действующее с 01.01.2018;</w:t>
      </w:r>
    </w:p>
    <w:p w:rsidR="00F552D5" w:rsidRDefault="00F552D5" w:rsidP="00F552D5">
      <w:pPr>
        <w:pStyle w:val="a8"/>
        <w:ind w:left="0" w:firstLine="567"/>
        <w:jc w:val="both"/>
      </w:pPr>
      <w:r>
        <w:t xml:space="preserve">- № 1 от 29.12.2017, </w:t>
      </w:r>
      <w:proofErr w:type="gramStart"/>
      <w:r>
        <w:t>действующее</w:t>
      </w:r>
      <w:proofErr w:type="gramEnd"/>
      <w:r>
        <w:t xml:space="preserve"> с 01.01.2018 (с учетом изменения окладов начальника, заместителя начальник, главного бухгалтера, заместителя главного бухгалтера);</w:t>
      </w:r>
    </w:p>
    <w:p w:rsidR="00F552D5" w:rsidRDefault="00F552D5" w:rsidP="00F552D5">
      <w:pPr>
        <w:pStyle w:val="a8"/>
        <w:ind w:left="0" w:firstLine="567"/>
        <w:jc w:val="both"/>
      </w:pPr>
      <w:r>
        <w:t xml:space="preserve">- № 2 от 17.01.2018, </w:t>
      </w:r>
      <w:proofErr w:type="gramStart"/>
      <w:r>
        <w:t>действующее</w:t>
      </w:r>
      <w:proofErr w:type="gramEnd"/>
      <w:r>
        <w:t xml:space="preserve"> с 01.01.2018 (с учетом индексации заработной платы на 4%);</w:t>
      </w:r>
    </w:p>
    <w:p w:rsidR="00F552D5" w:rsidRDefault="00F552D5" w:rsidP="00F552D5">
      <w:pPr>
        <w:pStyle w:val="a8"/>
        <w:ind w:left="0" w:firstLine="567"/>
        <w:jc w:val="both"/>
      </w:pPr>
      <w:r>
        <w:t>- № 3 от 01.03.2018, действующее с 01.03.2018 (изменение должности экономиста 1 категории на должность экономиста);</w:t>
      </w:r>
    </w:p>
    <w:p w:rsidR="00F552D5" w:rsidRDefault="00F552D5" w:rsidP="00F552D5">
      <w:pPr>
        <w:pStyle w:val="a8"/>
        <w:ind w:left="0" w:firstLine="567"/>
        <w:jc w:val="both"/>
      </w:pPr>
      <w:r>
        <w:t>- № 4 от 01.03.2018, действующее с 01.06.2018 (изменение должности инспектора по кадрам на должность - старший инспектор по кадрам).</w:t>
      </w:r>
    </w:p>
    <w:p w:rsidR="00F552D5" w:rsidRDefault="00F552D5" w:rsidP="00F552D5">
      <w:pPr>
        <w:pStyle w:val="a8"/>
        <w:ind w:left="0" w:firstLine="567"/>
        <w:jc w:val="both"/>
      </w:pPr>
      <w:r w:rsidRPr="00E12A79">
        <w:rPr>
          <w:b/>
          <w:i/>
        </w:rPr>
        <w:t xml:space="preserve">Приказы </w:t>
      </w:r>
      <w:r>
        <w:t xml:space="preserve">об изменении штатного расписания </w:t>
      </w:r>
      <w:r w:rsidRPr="00E12A79">
        <w:rPr>
          <w:b/>
          <w:i/>
        </w:rPr>
        <w:t>к смете не приложены</w:t>
      </w:r>
      <w:r>
        <w:t>.</w:t>
      </w:r>
    </w:p>
    <w:p w:rsidR="00F552D5" w:rsidRDefault="00F552D5" w:rsidP="00F552D5">
      <w:pPr>
        <w:pStyle w:val="a8"/>
        <w:ind w:left="0" w:firstLine="567"/>
        <w:jc w:val="both"/>
      </w:pPr>
      <w:r>
        <w:t xml:space="preserve">Вместе с тем штатное расписание на 01.01.2018 </w:t>
      </w:r>
      <w:r w:rsidR="00CE2423">
        <w:t xml:space="preserve">и расчет заработной платы в разрезе должностей </w:t>
      </w:r>
      <w:r w:rsidR="00CE2423" w:rsidRPr="00E643E3">
        <w:rPr>
          <w:b/>
          <w:i/>
        </w:rPr>
        <w:t>не соответствуют д</w:t>
      </w:r>
      <w:r w:rsidR="00E643E3">
        <w:rPr>
          <w:b/>
          <w:i/>
        </w:rPr>
        <w:t>р</w:t>
      </w:r>
      <w:r w:rsidR="00CE2423" w:rsidRPr="00E643E3">
        <w:rPr>
          <w:b/>
          <w:i/>
        </w:rPr>
        <w:t>уг</w:t>
      </w:r>
      <w:r w:rsidR="00E643E3">
        <w:rPr>
          <w:b/>
          <w:i/>
        </w:rPr>
        <w:t xml:space="preserve"> </w:t>
      </w:r>
      <w:r w:rsidR="00CE2423" w:rsidRPr="00E643E3">
        <w:rPr>
          <w:b/>
          <w:i/>
        </w:rPr>
        <w:t>другу.</w:t>
      </w:r>
    </w:p>
    <w:p w:rsidR="00CE2423" w:rsidRDefault="00E643E3" w:rsidP="00F552D5">
      <w:pPr>
        <w:pStyle w:val="a8"/>
        <w:ind w:left="0" w:firstLine="567"/>
        <w:jc w:val="both"/>
      </w:pPr>
      <w:r>
        <w:t xml:space="preserve">Расчет заработной платы по учреждению в размере 15 973 694,88 руб. </w:t>
      </w:r>
      <w:r w:rsidR="00E95461">
        <w:t xml:space="preserve">                       </w:t>
      </w:r>
      <w:r w:rsidRPr="00E643E3">
        <w:rPr>
          <w:b/>
          <w:i/>
        </w:rPr>
        <w:t>не соответствует сумме доведенных ЛБО</w:t>
      </w:r>
      <w:r>
        <w:t xml:space="preserve"> – 15 973 685,52 руб.</w:t>
      </w:r>
    </w:p>
    <w:p w:rsidR="00E643E3" w:rsidRPr="00D8318F" w:rsidRDefault="00E643E3" w:rsidP="00E643E3">
      <w:pPr>
        <w:pStyle w:val="a8"/>
        <w:numPr>
          <w:ilvl w:val="0"/>
          <w:numId w:val="9"/>
        </w:numPr>
        <w:jc w:val="both"/>
        <w:rPr>
          <w:i/>
        </w:rPr>
      </w:pPr>
      <w:r w:rsidRPr="00D8318F">
        <w:rPr>
          <w:i/>
        </w:rPr>
        <w:t>КБК 001 0113</w:t>
      </w:r>
      <w:r>
        <w:rPr>
          <w:i/>
        </w:rPr>
        <w:t xml:space="preserve"> 083</w:t>
      </w:r>
      <w:r w:rsidRPr="00D8318F">
        <w:rPr>
          <w:i/>
        </w:rPr>
        <w:t>0</w:t>
      </w:r>
      <w:r>
        <w:rPr>
          <w:i/>
        </w:rPr>
        <w:t>10005</w:t>
      </w:r>
      <w:r w:rsidRPr="00D8318F">
        <w:rPr>
          <w:i/>
        </w:rPr>
        <w:t xml:space="preserve">0 </w:t>
      </w:r>
      <w:r>
        <w:rPr>
          <w:i/>
        </w:rPr>
        <w:t>119</w:t>
      </w:r>
      <w:r w:rsidRPr="00D8318F">
        <w:rPr>
          <w:i/>
        </w:rPr>
        <w:t xml:space="preserve"> (2</w:t>
      </w:r>
      <w:r>
        <w:rPr>
          <w:i/>
        </w:rPr>
        <w:t>130</w:t>
      </w:r>
      <w:r w:rsidRPr="00D8318F">
        <w:rPr>
          <w:i/>
        </w:rPr>
        <w:t>0)</w:t>
      </w:r>
    </w:p>
    <w:p w:rsidR="00E643E3" w:rsidRDefault="00E643E3" w:rsidP="00E643E3">
      <w:pPr>
        <w:ind w:firstLine="567"/>
        <w:jc w:val="both"/>
      </w:pPr>
      <w:r>
        <w:t>Расчет начислений</w:t>
      </w:r>
      <w:r w:rsidR="007D0066">
        <w:t xml:space="preserve"> на выплаты по оплате труда</w:t>
      </w:r>
      <w:r>
        <w:t xml:space="preserve"> в размере </w:t>
      </w:r>
      <w:r w:rsidR="007D0066">
        <w:t>4 769 509,06</w:t>
      </w:r>
      <w:r>
        <w:t xml:space="preserve"> руб. </w:t>
      </w:r>
      <w:r w:rsidR="00E95461">
        <w:t xml:space="preserve">                </w:t>
      </w:r>
      <w:r w:rsidRPr="00E643E3">
        <w:rPr>
          <w:b/>
          <w:i/>
        </w:rPr>
        <w:t>не соответствует сумме доведенных ЛБО</w:t>
      </w:r>
      <w:r>
        <w:t xml:space="preserve"> – </w:t>
      </w:r>
      <w:r w:rsidR="007D0066">
        <w:t>4 769 487,38</w:t>
      </w:r>
      <w:r>
        <w:t xml:space="preserve"> руб.</w:t>
      </w:r>
    </w:p>
    <w:p w:rsidR="00DE3B19" w:rsidRDefault="00DE3B19" w:rsidP="00DE3B19">
      <w:pPr>
        <w:pStyle w:val="a8"/>
        <w:numPr>
          <w:ilvl w:val="0"/>
          <w:numId w:val="9"/>
        </w:numPr>
        <w:jc w:val="both"/>
        <w:rPr>
          <w:i/>
        </w:rPr>
      </w:pPr>
      <w:r w:rsidRPr="00D8318F">
        <w:rPr>
          <w:i/>
        </w:rPr>
        <w:t>КБК 001 0113</w:t>
      </w:r>
      <w:r>
        <w:rPr>
          <w:i/>
        </w:rPr>
        <w:t xml:space="preserve"> 083</w:t>
      </w:r>
      <w:r w:rsidRPr="00D8318F">
        <w:rPr>
          <w:i/>
        </w:rPr>
        <w:t>0</w:t>
      </w:r>
      <w:r>
        <w:rPr>
          <w:i/>
        </w:rPr>
        <w:t>10005</w:t>
      </w:r>
      <w:r w:rsidRPr="00D8318F">
        <w:rPr>
          <w:i/>
        </w:rPr>
        <w:t xml:space="preserve">0 </w:t>
      </w:r>
      <w:r>
        <w:rPr>
          <w:i/>
        </w:rPr>
        <w:t>112</w:t>
      </w:r>
      <w:r w:rsidRPr="00D8318F">
        <w:rPr>
          <w:i/>
        </w:rPr>
        <w:t xml:space="preserve"> (2</w:t>
      </w:r>
      <w:r>
        <w:rPr>
          <w:i/>
        </w:rPr>
        <w:t>1202</w:t>
      </w:r>
      <w:r w:rsidRPr="00D8318F">
        <w:rPr>
          <w:i/>
        </w:rPr>
        <w:t>)</w:t>
      </w:r>
    </w:p>
    <w:p w:rsidR="003636FB" w:rsidRPr="00D8318F" w:rsidRDefault="003636FB" w:rsidP="003636FB">
      <w:pPr>
        <w:pStyle w:val="a8"/>
        <w:ind w:left="927"/>
        <w:jc w:val="both"/>
        <w:rPr>
          <w:i/>
        </w:rPr>
      </w:pPr>
      <w:r w:rsidRPr="00D8318F">
        <w:rPr>
          <w:i/>
        </w:rPr>
        <w:t>КБК 001 0113</w:t>
      </w:r>
      <w:r>
        <w:rPr>
          <w:i/>
        </w:rPr>
        <w:t xml:space="preserve"> 083</w:t>
      </w:r>
      <w:r w:rsidRPr="00D8318F">
        <w:rPr>
          <w:i/>
        </w:rPr>
        <w:t>0</w:t>
      </w:r>
      <w:r>
        <w:rPr>
          <w:i/>
        </w:rPr>
        <w:t>12006</w:t>
      </w:r>
      <w:r w:rsidRPr="00D8318F">
        <w:rPr>
          <w:i/>
        </w:rPr>
        <w:t xml:space="preserve">0 </w:t>
      </w:r>
      <w:r>
        <w:rPr>
          <w:i/>
        </w:rPr>
        <w:t>112</w:t>
      </w:r>
      <w:r w:rsidRPr="00D8318F">
        <w:rPr>
          <w:i/>
        </w:rPr>
        <w:t xml:space="preserve"> (2</w:t>
      </w:r>
      <w:r>
        <w:rPr>
          <w:i/>
        </w:rPr>
        <w:t>1202</w:t>
      </w:r>
      <w:r w:rsidRPr="00D8318F">
        <w:rPr>
          <w:i/>
        </w:rPr>
        <w:t>)</w:t>
      </w:r>
    </w:p>
    <w:p w:rsidR="00DE3B19" w:rsidRPr="00DE3B19" w:rsidRDefault="00DE3B19" w:rsidP="00DE3B19">
      <w:pPr>
        <w:ind w:firstLine="567"/>
        <w:jc w:val="both"/>
      </w:pPr>
      <w:r w:rsidRPr="00DE3B19">
        <w:t xml:space="preserve">Планирование командировочный расходов производилось на основании Положения о порядке и условиях командирования работников муниципальных </w:t>
      </w:r>
      <w:proofErr w:type="gramStart"/>
      <w:r w:rsidRPr="00DE3B19">
        <w:t>учреждений</w:t>
      </w:r>
      <w:proofErr w:type="gramEnd"/>
      <w:r w:rsidRPr="00DE3B19">
        <w:t xml:space="preserve"> ЗАТО г. Островной, утвержденного постановлением Администрации от 22.06.2015 № 115.</w:t>
      </w:r>
    </w:p>
    <w:p w:rsidR="00E643E3" w:rsidRDefault="00DE3B19" w:rsidP="00DE3B19">
      <w:pPr>
        <w:ind w:left="567"/>
        <w:jc w:val="both"/>
      </w:pPr>
      <w:r>
        <w:t xml:space="preserve">Расчет командировочных расходов соответствует </w:t>
      </w:r>
      <w:proofErr w:type="gramStart"/>
      <w:r>
        <w:t>доведенным</w:t>
      </w:r>
      <w:proofErr w:type="gramEnd"/>
      <w:r>
        <w:t xml:space="preserve"> ЛБО.</w:t>
      </w:r>
    </w:p>
    <w:p w:rsidR="003636FB" w:rsidRDefault="003636FB" w:rsidP="003636FB">
      <w:pPr>
        <w:pStyle w:val="a8"/>
        <w:numPr>
          <w:ilvl w:val="0"/>
          <w:numId w:val="9"/>
        </w:numPr>
        <w:jc w:val="both"/>
      </w:pPr>
      <w:r>
        <w:t>КБК 001 0113 0830113060 112 (21201)</w:t>
      </w:r>
    </w:p>
    <w:p w:rsidR="003636FB" w:rsidRDefault="003636FB" w:rsidP="003636FB">
      <w:pPr>
        <w:ind w:firstLine="567"/>
        <w:jc w:val="both"/>
      </w:pPr>
      <w:r>
        <w:lastRenderedPageBreak/>
        <w:t xml:space="preserve">Расчет средств </w:t>
      </w:r>
      <w:r w:rsidRPr="003636FB">
        <w:t>на  компенсацию расходов стоимости проезда и провоза багажа к месту использования отпуска и обратно лицам, работающим в организациях, финансируемых из местного бюджета</w:t>
      </w:r>
      <w:r>
        <w:t xml:space="preserve">, соответствует доведенным ЛБО. </w:t>
      </w:r>
    </w:p>
    <w:p w:rsidR="00503834" w:rsidRDefault="00503834" w:rsidP="00503834">
      <w:pPr>
        <w:pStyle w:val="a8"/>
        <w:numPr>
          <w:ilvl w:val="0"/>
          <w:numId w:val="9"/>
        </w:numPr>
        <w:jc w:val="both"/>
        <w:rPr>
          <w:i/>
        </w:rPr>
      </w:pPr>
      <w:r w:rsidRPr="00D8318F">
        <w:rPr>
          <w:i/>
        </w:rPr>
        <w:t>КБК 001 0113</w:t>
      </w:r>
      <w:r>
        <w:rPr>
          <w:i/>
        </w:rPr>
        <w:t xml:space="preserve"> 083</w:t>
      </w:r>
      <w:r w:rsidRPr="00D8318F">
        <w:rPr>
          <w:i/>
        </w:rPr>
        <w:t>0</w:t>
      </w:r>
      <w:r>
        <w:rPr>
          <w:i/>
        </w:rPr>
        <w:t>10005</w:t>
      </w:r>
      <w:r w:rsidRPr="00D8318F">
        <w:rPr>
          <w:i/>
        </w:rPr>
        <w:t xml:space="preserve">0 </w:t>
      </w:r>
      <w:r>
        <w:rPr>
          <w:i/>
        </w:rPr>
        <w:t>242</w:t>
      </w:r>
      <w:r w:rsidRPr="00D8318F">
        <w:rPr>
          <w:i/>
        </w:rPr>
        <w:t xml:space="preserve"> (2</w:t>
      </w:r>
      <w:r>
        <w:rPr>
          <w:i/>
        </w:rPr>
        <w:t>2100, 22500, 22600, 34000</w:t>
      </w:r>
      <w:r w:rsidRPr="00503834">
        <w:rPr>
          <w:i/>
        </w:rPr>
        <w:t>)</w:t>
      </w:r>
    </w:p>
    <w:p w:rsidR="00503834" w:rsidRDefault="00503834" w:rsidP="00503834">
      <w:pPr>
        <w:pStyle w:val="a8"/>
        <w:ind w:left="0" w:firstLine="567"/>
        <w:jc w:val="both"/>
      </w:pPr>
      <w:r>
        <w:t xml:space="preserve">Расчет средств на услуги связи, ремонт оргтехники, услуги в области информационных технологий, приобретение комплектующих и запчастей к оргтехнике соответствует доведенным ЛБО и нормам, установленным </w:t>
      </w:r>
      <w:r w:rsidRPr="00D8318F">
        <w:t>постановлением Администрации от 22.07.2016 № 200.</w:t>
      </w:r>
    </w:p>
    <w:p w:rsidR="00DA3D23" w:rsidRPr="00DA3D23" w:rsidRDefault="004368A1" w:rsidP="00DA3D23">
      <w:pPr>
        <w:pStyle w:val="a8"/>
        <w:numPr>
          <w:ilvl w:val="0"/>
          <w:numId w:val="9"/>
        </w:numPr>
        <w:ind w:left="0" w:firstLine="567"/>
        <w:jc w:val="both"/>
      </w:pPr>
      <w:r w:rsidRPr="00DA3D23">
        <w:rPr>
          <w:i/>
        </w:rPr>
        <w:t>КБК 001 0113 083020060 244 (22600)</w:t>
      </w:r>
    </w:p>
    <w:p w:rsidR="00503834" w:rsidRPr="00D8318F" w:rsidRDefault="004368A1" w:rsidP="00DA3D23">
      <w:pPr>
        <w:jc w:val="both"/>
      </w:pPr>
      <w:r w:rsidRPr="00DA3D23">
        <w:rPr>
          <w:i/>
        </w:rPr>
        <w:t xml:space="preserve"> </w:t>
      </w:r>
      <w:r w:rsidR="00DA3D23">
        <w:rPr>
          <w:i/>
        </w:rPr>
        <w:tab/>
      </w:r>
      <w:r w:rsidR="00DA3D23">
        <w:rPr>
          <w:i/>
        </w:rPr>
        <w:tab/>
      </w:r>
      <w:r w:rsidR="00503834" w:rsidRPr="00DA3D23">
        <w:rPr>
          <w:i/>
        </w:rPr>
        <w:t xml:space="preserve">КБК 001 0113 0830100050 244 (22100, </w:t>
      </w:r>
      <w:r w:rsidR="00F23240" w:rsidRPr="00DA3D23">
        <w:rPr>
          <w:i/>
        </w:rPr>
        <w:t xml:space="preserve">22300, </w:t>
      </w:r>
      <w:r w:rsidR="00503834" w:rsidRPr="00DA3D23">
        <w:rPr>
          <w:i/>
        </w:rPr>
        <w:t>22400, 22500, 22600, 29000, 31000, 34000)</w:t>
      </w:r>
    </w:p>
    <w:p w:rsidR="00503834" w:rsidRDefault="004368A1" w:rsidP="00D312B0">
      <w:pPr>
        <w:ind w:firstLine="567"/>
        <w:jc w:val="both"/>
      </w:pPr>
      <w:r>
        <w:t xml:space="preserve">В </w:t>
      </w:r>
      <w:r w:rsidR="00C1419E">
        <w:t>общем,</w:t>
      </w:r>
      <w:r>
        <w:t xml:space="preserve"> р</w:t>
      </w:r>
      <w:r w:rsidR="00D312B0">
        <w:t>асчет</w:t>
      </w:r>
      <w:r>
        <w:t>ы</w:t>
      </w:r>
      <w:r w:rsidR="00D312B0">
        <w:t xml:space="preserve"> соответству</w:t>
      </w:r>
      <w:r>
        <w:t>ю</w:t>
      </w:r>
      <w:r w:rsidR="00D312B0">
        <w:t xml:space="preserve">т </w:t>
      </w:r>
      <w:proofErr w:type="gramStart"/>
      <w:r w:rsidR="00D312B0">
        <w:t>доведенным</w:t>
      </w:r>
      <w:proofErr w:type="gramEnd"/>
      <w:r w:rsidR="00D312B0">
        <w:t xml:space="preserve"> ЛБО</w:t>
      </w:r>
      <w:r>
        <w:t>.</w:t>
      </w:r>
    </w:p>
    <w:p w:rsidR="00503834" w:rsidRPr="004368A1" w:rsidRDefault="004368A1" w:rsidP="00503834">
      <w:pPr>
        <w:ind w:left="567"/>
        <w:jc w:val="both"/>
      </w:pPr>
      <w:r w:rsidRPr="004368A1">
        <w:t>Однако в результате проверки выявлено следующее:</w:t>
      </w:r>
    </w:p>
    <w:p w:rsidR="004368A1" w:rsidRPr="004368A1" w:rsidRDefault="004368A1" w:rsidP="004368A1">
      <w:pPr>
        <w:pStyle w:val="a8"/>
        <w:ind w:left="0" w:firstLine="567"/>
        <w:jc w:val="both"/>
      </w:pPr>
      <w:r w:rsidRPr="004368A1">
        <w:t>- расчет стоимости курсов повышения квалификации на сумму 85 800,00 руб. по КБК 001 0113 083020060 244 (22600)</w:t>
      </w:r>
      <w:r w:rsidR="005D2536">
        <w:t xml:space="preserve"> </w:t>
      </w:r>
      <w:r w:rsidRPr="00DA3D23">
        <w:rPr>
          <w:b/>
          <w:i/>
        </w:rPr>
        <w:t>в смете отсутствует</w:t>
      </w:r>
      <w:r w:rsidR="00D01AE4">
        <w:rPr>
          <w:b/>
          <w:i/>
        </w:rPr>
        <w:t xml:space="preserve">. </w:t>
      </w:r>
      <w:r w:rsidR="00D01AE4" w:rsidRPr="00CE75D8">
        <w:rPr>
          <w:i/>
        </w:rPr>
        <w:t xml:space="preserve">В процессе проверке </w:t>
      </w:r>
      <w:r w:rsidR="00CE75D8" w:rsidRPr="00CE75D8">
        <w:rPr>
          <w:i/>
        </w:rPr>
        <w:t>расчет стоимости повышения квалификации представлен в Изменениях бюджетной сметы</w:t>
      </w:r>
      <w:r w:rsidRPr="004368A1">
        <w:t>;</w:t>
      </w:r>
    </w:p>
    <w:p w:rsidR="005D2536" w:rsidRDefault="004368A1" w:rsidP="005D2536">
      <w:pPr>
        <w:pStyle w:val="a8"/>
        <w:ind w:left="0" w:firstLine="567"/>
        <w:jc w:val="both"/>
      </w:pPr>
      <w:r>
        <w:t xml:space="preserve">- </w:t>
      </w:r>
      <w:proofErr w:type="gramStart"/>
      <w:r>
        <w:t xml:space="preserve">расходы, запланированные на приобретение 10 калькуляторов </w:t>
      </w:r>
      <w:r w:rsidR="00C1419E">
        <w:t xml:space="preserve">                                  </w:t>
      </w:r>
      <w:r w:rsidRPr="00DA3D23">
        <w:rPr>
          <w:b/>
          <w:i/>
        </w:rPr>
        <w:t>не соответству</w:t>
      </w:r>
      <w:r w:rsidR="005D2536" w:rsidRPr="00DA3D23">
        <w:rPr>
          <w:b/>
          <w:i/>
        </w:rPr>
        <w:t>ю</w:t>
      </w:r>
      <w:r w:rsidRPr="00DA3D23">
        <w:rPr>
          <w:b/>
          <w:i/>
        </w:rPr>
        <w:t>т</w:t>
      </w:r>
      <w:proofErr w:type="gramEnd"/>
      <w:r w:rsidRPr="00DA3D23">
        <w:rPr>
          <w:b/>
          <w:i/>
        </w:rPr>
        <w:t xml:space="preserve"> нормам</w:t>
      </w:r>
      <w:r>
        <w:t xml:space="preserve">, установленным  </w:t>
      </w:r>
      <w:r w:rsidR="005D2536" w:rsidRPr="00D8318F">
        <w:t>постановлением Администрации от 22.07.2016 № 200</w:t>
      </w:r>
      <w:r w:rsidR="005D2536">
        <w:t xml:space="preserve"> (завышены на 3 510,00 руб.);</w:t>
      </w:r>
    </w:p>
    <w:p w:rsidR="005D2536" w:rsidRPr="00DA3D23" w:rsidRDefault="005D2536" w:rsidP="005D2536">
      <w:pPr>
        <w:pStyle w:val="a8"/>
        <w:ind w:left="0" w:firstLine="567"/>
        <w:jc w:val="both"/>
        <w:rPr>
          <w:b/>
          <w:i/>
        </w:rPr>
      </w:pPr>
      <w:r>
        <w:t xml:space="preserve">- </w:t>
      </w:r>
      <w:r w:rsidRPr="00DA3D23">
        <w:rPr>
          <w:b/>
          <w:i/>
        </w:rPr>
        <w:t>нормы</w:t>
      </w:r>
      <w:r>
        <w:t xml:space="preserve"> расходов на государственную регистрацию </w:t>
      </w:r>
      <w:proofErr w:type="gramStart"/>
      <w:r>
        <w:t xml:space="preserve">изменений, вносимых в учредительные документы </w:t>
      </w:r>
      <w:r w:rsidRPr="00D8318F">
        <w:t>постановлением Администрации от 22.07.2016 № 200</w:t>
      </w:r>
      <w:r>
        <w:t xml:space="preserve"> </w:t>
      </w:r>
      <w:r w:rsidR="00C1419E">
        <w:t xml:space="preserve">              </w:t>
      </w:r>
      <w:r w:rsidRPr="00DA3D23">
        <w:rPr>
          <w:b/>
          <w:i/>
        </w:rPr>
        <w:t>не установлены</w:t>
      </w:r>
      <w:proofErr w:type="gramEnd"/>
      <w:r w:rsidRPr="00DA3D23">
        <w:rPr>
          <w:b/>
          <w:i/>
        </w:rPr>
        <w:t>.</w:t>
      </w:r>
    </w:p>
    <w:p w:rsidR="00E12A79" w:rsidRDefault="00E12A79" w:rsidP="00E12A79">
      <w:pPr>
        <w:ind w:firstLine="709"/>
        <w:jc w:val="both"/>
        <w:rPr>
          <w:b/>
          <w:i/>
        </w:rPr>
      </w:pPr>
      <w:r w:rsidRPr="00E12A79">
        <w:t xml:space="preserve">В соответствии с пунктом 5 Порядка </w:t>
      </w:r>
      <w:r>
        <w:t>расчеты плановых сметных показателей производятся на основании документов, подтверждающих расценки, тарифы, факт возникновения права на расходование бюджетных средств. Однако</w:t>
      </w:r>
      <w:proofErr w:type="gramStart"/>
      <w:r>
        <w:t>,</w:t>
      </w:r>
      <w:proofErr w:type="gramEnd"/>
      <w:r>
        <w:t xml:space="preserve"> к смете </w:t>
      </w:r>
      <w:r w:rsidR="00E95461">
        <w:t xml:space="preserve">                      </w:t>
      </w:r>
      <w:r w:rsidRPr="00E12A79">
        <w:rPr>
          <w:b/>
          <w:i/>
        </w:rPr>
        <w:t>не в полном объеме представлены документы, подтверждающие расценки и тарифы.</w:t>
      </w:r>
    </w:p>
    <w:p w:rsidR="00EE7279" w:rsidRPr="00E12A79" w:rsidRDefault="00EE7279" w:rsidP="00E12A79">
      <w:pPr>
        <w:ind w:firstLine="709"/>
        <w:jc w:val="both"/>
        <w:rPr>
          <w:b/>
          <w:i/>
        </w:rPr>
      </w:pPr>
    </w:p>
    <w:p w:rsidR="00B06E2F" w:rsidRPr="00285483" w:rsidRDefault="0077095F" w:rsidP="006461EB">
      <w:pPr>
        <w:pStyle w:val="a8"/>
        <w:numPr>
          <w:ilvl w:val="1"/>
          <w:numId w:val="13"/>
        </w:numPr>
        <w:spacing w:before="240"/>
        <w:jc w:val="center"/>
        <w:rPr>
          <w:b/>
        </w:rPr>
      </w:pPr>
      <w:r w:rsidRPr="00285483">
        <w:rPr>
          <w:b/>
        </w:rPr>
        <w:t>Проверка правомерности внесения изменений в бюджетную смету</w:t>
      </w:r>
    </w:p>
    <w:p w:rsidR="00BD5341" w:rsidRPr="00285483" w:rsidRDefault="00BD5341" w:rsidP="00BD5341">
      <w:pPr>
        <w:pStyle w:val="a8"/>
        <w:spacing w:before="240"/>
        <w:ind w:left="1211"/>
        <w:rPr>
          <w:b/>
        </w:rPr>
      </w:pPr>
    </w:p>
    <w:p w:rsidR="00BD5341" w:rsidRPr="00285483" w:rsidRDefault="00BD5341" w:rsidP="00BD5341">
      <w:pPr>
        <w:pStyle w:val="a8"/>
        <w:spacing w:before="240"/>
        <w:ind w:left="0" w:firstLine="708"/>
        <w:jc w:val="both"/>
      </w:pPr>
      <w:r w:rsidRPr="00285483">
        <w:t xml:space="preserve">В соответствии с пунктом </w:t>
      </w:r>
      <w:r w:rsidR="00C711D8">
        <w:t>9</w:t>
      </w:r>
      <w:r w:rsidRPr="00285483">
        <w:t xml:space="preserve"> Порядка изменение показателей бюджетной сметы составля</w:t>
      </w:r>
      <w:r w:rsidR="00791C13" w:rsidRPr="00285483">
        <w:t>ю</w:t>
      </w:r>
      <w:r w:rsidRPr="00285483">
        <w:t xml:space="preserve">тся по форме согласно приложению № 3 к Порядку. </w:t>
      </w:r>
    </w:p>
    <w:p w:rsidR="00BD5341" w:rsidRPr="00285483" w:rsidRDefault="00BD5341" w:rsidP="00BD5341">
      <w:pPr>
        <w:ind w:firstLine="720"/>
        <w:jc w:val="both"/>
      </w:pPr>
      <w:r w:rsidRPr="00285483">
        <w:t>Внесение изменений в смету осуществляется путем утверждения изменений показателей - сумм увеличения, отражающихся со знаком «плюс» и (или) уменьшения объемов сметных назначений, отражающихся со знаком «минус».</w:t>
      </w:r>
    </w:p>
    <w:p w:rsidR="00BD5341" w:rsidRPr="00285483" w:rsidRDefault="00BD5341" w:rsidP="00BD5341">
      <w:pPr>
        <w:ind w:firstLine="720"/>
        <w:jc w:val="both"/>
      </w:pPr>
      <w:r w:rsidRPr="00285483">
        <w:t>Вместе с тем изменения бюджетной сметы должны осуществляется при каждом изменении ЛБО.</w:t>
      </w:r>
    </w:p>
    <w:p w:rsidR="00EE7279" w:rsidRDefault="00C711D8" w:rsidP="00EE7279">
      <w:pPr>
        <w:ind w:firstLine="567"/>
        <w:jc w:val="both"/>
      </w:pPr>
      <w:r>
        <w:t>Оценить правомерность внесения изменений в бюджетную смету не представляется возможным, ввиду того, что в течени</w:t>
      </w:r>
      <w:r w:rsidR="00AE251A">
        <w:t>е</w:t>
      </w:r>
      <w:r>
        <w:t xml:space="preserve"> 2018 года </w:t>
      </w:r>
      <w:r w:rsidR="00285483" w:rsidRPr="00C711D8">
        <w:t>МКУ «</w:t>
      </w:r>
      <w:proofErr w:type="gramStart"/>
      <w:r w:rsidR="00285483" w:rsidRPr="00C711D8">
        <w:t>ЦБ</w:t>
      </w:r>
      <w:proofErr w:type="gramEnd"/>
      <w:r w:rsidR="00285483" w:rsidRPr="00C711D8">
        <w:t xml:space="preserve"> ЗАТО </w:t>
      </w:r>
      <w:r>
        <w:t xml:space="preserve">            </w:t>
      </w:r>
      <w:r w:rsidR="00285483" w:rsidRPr="00C711D8">
        <w:t>г. Островной»</w:t>
      </w:r>
      <w:r w:rsidR="00ED0286" w:rsidRPr="00C711D8">
        <w:t xml:space="preserve"> </w:t>
      </w:r>
      <w:r w:rsidR="002A2D72" w:rsidRPr="00C711D8">
        <w:t xml:space="preserve">в </w:t>
      </w:r>
      <w:r w:rsidRPr="00C711D8">
        <w:t>нарушение пункта 9</w:t>
      </w:r>
      <w:r w:rsidR="00251C88" w:rsidRPr="00C711D8">
        <w:t xml:space="preserve"> Порядка </w:t>
      </w:r>
      <w:r w:rsidR="00EE7279">
        <w:t xml:space="preserve">к представленным на утверждение изменениям в бюджетную смету </w:t>
      </w:r>
      <w:r w:rsidR="00EE7279" w:rsidRPr="002E0A27">
        <w:rPr>
          <w:b/>
          <w:i/>
        </w:rPr>
        <w:t>не прилагались обоснования (расчеты) плановых сметных показателей</w:t>
      </w:r>
      <w:r w:rsidR="00EE7279">
        <w:t>, сформированные в соответствии с положениями пункта 5 Порядка.</w:t>
      </w:r>
    </w:p>
    <w:p w:rsidR="00C15BCD" w:rsidRDefault="00C15BCD" w:rsidP="00EE7279">
      <w:pPr>
        <w:ind w:firstLine="720"/>
        <w:jc w:val="both"/>
        <w:rPr>
          <w:highlight w:val="yellow"/>
        </w:rPr>
      </w:pPr>
    </w:p>
    <w:p w:rsidR="00EE7279" w:rsidRPr="00C15BCD" w:rsidRDefault="00EE7279" w:rsidP="00EE7279">
      <w:pPr>
        <w:ind w:firstLine="720"/>
        <w:jc w:val="both"/>
        <w:rPr>
          <w:highlight w:val="yellow"/>
        </w:rPr>
      </w:pPr>
    </w:p>
    <w:p w:rsidR="00C15BCD" w:rsidRPr="00D37E6F" w:rsidRDefault="00C15BCD" w:rsidP="006461EB">
      <w:pPr>
        <w:pStyle w:val="a8"/>
        <w:numPr>
          <w:ilvl w:val="1"/>
          <w:numId w:val="13"/>
        </w:numPr>
        <w:jc w:val="center"/>
        <w:rPr>
          <w:b/>
          <w:i/>
        </w:rPr>
      </w:pPr>
      <w:r w:rsidRPr="00D37E6F">
        <w:rPr>
          <w:b/>
          <w:i/>
        </w:rPr>
        <w:lastRenderedPageBreak/>
        <w:t>Проверка соответствия показателей бюджетной сметы кодам бюджетной классификации</w:t>
      </w:r>
    </w:p>
    <w:p w:rsidR="00C15BCD" w:rsidRPr="00C15BCD" w:rsidRDefault="00C15BCD" w:rsidP="00C15BCD">
      <w:pPr>
        <w:pStyle w:val="a8"/>
        <w:ind w:left="786"/>
        <w:rPr>
          <w:b/>
          <w:i/>
          <w:highlight w:val="yellow"/>
        </w:rPr>
      </w:pPr>
    </w:p>
    <w:p w:rsidR="00D234D1" w:rsidRPr="00881581" w:rsidRDefault="00C15BCD" w:rsidP="00D234D1">
      <w:pPr>
        <w:widowControl w:val="0"/>
        <w:ind w:firstLine="426"/>
        <w:jc w:val="both"/>
        <w:rPr>
          <w:bCs/>
        </w:rPr>
      </w:pPr>
      <w:r w:rsidRPr="00D234D1">
        <w:t xml:space="preserve">Проверка соответствия показателей бюджетной сметы </w:t>
      </w:r>
      <w:r w:rsidR="003662C9">
        <w:t xml:space="preserve">по состоянию на 01.01.2018 </w:t>
      </w:r>
      <w:r w:rsidRPr="00D234D1">
        <w:t xml:space="preserve">кодам бюджетной классификации показала, что в целом смета </w:t>
      </w:r>
      <w:r w:rsidR="00D234D1" w:rsidRPr="00D234D1">
        <w:t>МКУ «</w:t>
      </w:r>
      <w:proofErr w:type="gramStart"/>
      <w:r w:rsidR="00D234D1" w:rsidRPr="00D234D1">
        <w:t>ЦБ</w:t>
      </w:r>
      <w:proofErr w:type="gramEnd"/>
      <w:r w:rsidR="00D234D1" w:rsidRPr="00D234D1">
        <w:t xml:space="preserve"> ЗАТО г. Островной»</w:t>
      </w:r>
      <w:r w:rsidRPr="00D234D1">
        <w:t xml:space="preserve"> в разрезе КБК соответствуют приказу Министерства финансов Российской Федерации от 01.07.2013 № 65н «Об утверждении Указаний о порядке применения бюджетной классификации Российской Федерации»</w:t>
      </w:r>
      <w:r w:rsidR="00D234D1" w:rsidRPr="00D234D1">
        <w:t xml:space="preserve">, </w:t>
      </w:r>
      <w:r w:rsidRPr="00D234D1">
        <w:t xml:space="preserve">приказу Финансового отдела </w:t>
      </w:r>
      <w:r w:rsidR="00D234D1" w:rsidRPr="00D234D1">
        <w:t>от 29.08.2017 № 37</w:t>
      </w:r>
      <w:r w:rsidRPr="00D234D1">
        <w:t>-од «</w:t>
      </w:r>
      <w:r w:rsidRPr="00D234D1">
        <w:rPr>
          <w:bCs/>
        </w:rPr>
        <w:t xml:space="preserve">Об утверждении Порядка применения бюджетной классификации расходов бюджета, относящейся к </w:t>
      </w:r>
      <w:proofErr w:type="gramStart"/>
      <w:r w:rsidRPr="00D234D1">
        <w:rPr>
          <w:bCs/>
        </w:rPr>
        <w:t>бюджету</w:t>
      </w:r>
      <w:proofErr w:type="gramEnd"/>
      <w:r w:rsidRPr="00D234D1">
        <w:rPr>
          <w:bCs/>
        </w:rPr>
        <w:t xml:space="preserve"> ЗАТО </w:t>
      </w:r>
      <w:r w:rsidR="006C2D6B">
        <w:rPr>
          <w:bCs/>
        </w:rPr>
        <w:t xml:space="preserve">                   </w:t>
      </w:r>
      <w:r w:rsidRPr="00D234D1">
        <w:rPr>
          <w:bCs/>
        </w:rPr>
        <w:t>г. Островной Мурманской области</w:t>
      </w:r>
      <w:bookmarkStart w:id="0" w:name="Par1"/>
      <w:bookmarkEnd w:id="0"/>
      <w:r w:rsidRPr="00D234D1">
        <w:rPr>
          <w:bCs/>
        </w:rPr>
        <w:t>»</w:t>
      </w:r>
      <w:r w:rsidR="00D234D1" w:rsidRPr="00D234D1">
        <w:t>, приказу Финансового отдела от 18.09.2017</w:t>
      </w:r>
      <w:r w:rsidR="006C2D6B">
        <w:t xml:space="preserve">                </w:t>
      </w:r>
      <w:r w:rsidR="00D234D1" w:rsidRPr="00D234D1">
        <w:t>№ 41-од «</w:t>
      </w:r>
      <w:r w:rsidR="00D234D1" w:rsidRPr="00D234D1">
        <w:rPr>
          <w:bCs/>
        </w:rPr>
        <w:t>Об утверждении Перечня муниципальных кодов цели, детализирующих виды расходов бюджета ЗАТО г. Островной Мурманской области».</w:t>
      </w:r>
      <w:r w:rsidR="00D234D1" w:rsidRPr="00D234D1">
        <w:t xml:space="preserve"> </w:t>
      </w:r>
    </w:p>
    <w:p w:rsidR="00C15BCD" w:rsidRDefault="00C15BCD" w:rsidP="00D234D1">
      <w:pPr>
        <w:pStyle w:val="a8"/>
        <w:ind w:left="0" w:firstLine="567"/>
        <w:jc w:val="both"/>
      </w:pPr>
    </w:p>
    <w:p w:rsidR="00C15BCD" w:rsidRPr="00C15BCD" w:rsidRDefault="00C15BCD" w:rsidP="00C15BCD">
      <w:pPr>
        <w:pStyle w:val="a8"/>
        <w:ind w:left="0" w:firstLine="567"/>
        <w:jc w:val="center"/>
        <w:rPr>
          <w:b/>
          <w:bCs/>
          <w:i/>
        </w:rPr>
      </w:pPr>
      <w:r>
        <w:rPr>
          <w:b/>
          <w:i/>
        </w:rPr>
        <w:t>4</w:t>
      </w:r>
      <w:r w:rsidRPr="00C15BCD">
        <w:rPr>
          <w:b/>
          <w:i/>
        </w:rPr>
        <w:t xml:space="preserve">. Анализ соблюдения </w:t>
      </w:r>
      <w:r w:rsidRPr="00C15BCD">
        <w:rPr>
          <w:b/>
          <w:bCs/>
          <w:i/>
        </w:rPr>
        <w:t>Порядка составления, утверждения и ведения бюджетной росписи и лимитов бюджетных обязатель</w:t>
      </w:r>
      <w:proofErr w:type="gramStart"/>
      <w:r w:rsidRPr="00C15BCD">
        <w:rPr>
          <w:b/>
          <w:bCs/>
          <w:i/>
        </w:rPr>
        <w:t>ств гл</w:t>
      </w:r>
      <w:proofErr w:type="gramEnd"/>
      <w:r w:rsidRPr="00C15BCD">
        <w:rPr>
          <w:b/>
          <w:bCs/>
          <w:i/>
        </w:rPr>
        <w:t>авного распорядителя средств местного бюджета</w:t>
      </w:r>
    </w:p>
    <w:p w:rsidR="00C15BCD" w:rsidRDefault="00C15BCD" w:rsidP="009C25C3">
      <w:pPr>
        <w:pStyle w:val="a8"/>
        <w:ind w:left="0" w:firstLine="567"/>
        <w:jc w:val="both"/>
        <w:rPr>
          <w:bCs/>
        </w:rPr>
      </w:pPr>
    </w:p>
    <w:p w:rsidR="00C15BCD" w:rsidRDefault="00C15BCD" w:rsidP="009C25C3">
      <w:pPr>
        <w:pStyle w:val="a8"/>
        <w:ind w:left="0" w:firstLine="567"/>
        <w:jc w:val="both"/>
      </w:pPr>
      <w:r>
        <w:t xml:space="preserve">Ведение бюджетной росписи и </w:t>
      </w:r>
      <w:r w:rsidR="00AB761B">
        <w:t>ЛБО ГРБС -</w:t>
      </w:r>
      <w:r>
        <w:t xml:space="preserve"> Администрации осуществляется в соответствии с Порядком составления, утверждения и ведения бюджетной росписи и лимитов бюджетных обязательств главного распорядителя бюджетных средств – </w:t>
      </w:r>
      <w:proofErr w:type="gramStart"/>
      <w:r>
        <w:t>Администрации</w:t>
      </w:r>
      <w:proofErr w:type="gramEnd"/>
      <w:r>
        <w:t xml:space="preserve"> ЗАТО г. Островной (далее – Порядок БР), утвержденным постановлением Администрации от 29.12.2017 № 429.</w:t>
      </w:r>
    </w:p>
    <w:p w:rsidR="00C15BCD" w:rsidRDefault="00C15BCD" w:rsidP="009C25C3">
      <w:pPr>
        <w:pStyle w:val="a8"/>
        <w:ind w:left="0" w:firstLine="567"/>
        <w:jc w:val="both"/>
      </w:pPr>
      <w:r>
        <w:t xml:space="preserve">Порядок разработан в соответствии с Бюджетным кодексом Российской Федерации, </w:t>
      </w:r>
      <w:r w:rsidRPr="0065708F">
        <w:t xml:space="preserve">Положением о бюджетном процессе в муниципальном </w:t>
      </w:r>
      <w:proofErr w:type="gramStart"/>
      <w:r w:rsidRPr="0065708F">
        <w:t>образовании</w:t>
      </w:r>
      <w:proofErr w:type="gramEnd"/>
      <w:r w:rsidRPr="0065708F">
        <w:t xml:space="preserve"> ЗАТО г. Островной Мурманской области, утвержденным решением Совета депутатов ЗАТО г. Островной от 03.11.2015 № 18-05, Порядком составления</w:t>
      </w:r>
      <w:r>
        <w:t xml:space="preserve"> </w:t>
      </w:r>
      <w:r w:rsidRPr="0065708F">
        <w:t>и ведения сводной бюджетной росписи бюджета ЗАТО г. Островной Мурманской области и бюджетных росписей главных распорядителей средств бюджета ЗАТО</w:t>
      </w:r>
      <w:r>
        <w:t xml:space="preserve"> </w:t>
      </w:r>
      <w:r w:rsidRPr="0065708F">
        <w:t xml:space="preserve">г. Островной Мурманской области (главных администраторов источников финансирования дефицита </w:t>
      </w:r>
      <w:proofErr w:type="gramStart"/>
      <w:r w:rsidRPr="0065708F">
        <w:t>бюджета</w:t>
      </w:r>
      <w:proofErr w:type="gramEnd"/>
      <w:r w:rsidRPr="0065708F">
        <w:t xml:space="preserve"> ЗАТО г. Островной Мурманской области, утвержденным приказом Финансового отдела </w:t>
      </w:r>
      <w:r w:rsidRPr="005F6B5A">
        <w:t>от 26.12.2016</w:t>
      </w:r>
      <w:r>
        <w:t xml:space="preserve"> </w:t>
      </w:r>
      <w:r w:rsidRPr="005F6B5A">
        <w:t xml:space="preserve">№ 69-од </w:t>
      </w:r>
      <w:r w:rsidRPr="0065708F">
        <w:t>(далее – Порядок СБР)</w:t>
      </w:r>
      <w:r>
        <w:t>.</w:t>
      </w:r>
    </w:p>
    <w:p w:rsidR="00991DBC" w:rsidRDefault="00991DBC" w:rsidP="00991DBC">
      <w:pPr>
        <w:keepNext/>
        <w:ind w:firstLine="567"/>
        <w:jc w:val="both"/>
        <w:outlineLvl w:val="2"/>
      </w:pPr>
      <w:r>
        <w:t xml:space="preserve">Однако, </w:t>
      </w:r>
      <w:r w:rsidRPr="00991DBC">
        <w:rPr>
          <w:b/>
          <w:i/>
        </w:rPr>
        <w:t>Порядок СБР</w:t>
      </w:r>
      <w:r>
        <w:t xml:space="preserve">, утвержденный приказом Финансового отдела </w:t>
      </w:r>
      <w:r w:rsidRPr="00991DBC">
        <w:rPr>
          <w:b/>
        </w:rPr>
        <w:t xml:space="preserve">от </w:t>
      </w:r>
      <w:r w:rsidRPr="00991DBC">
        <w:rPr>
          <w:b/>
          <w:i/>
        </w:rPr>
        <w:t>26.12.2016 № 69-од, в соответствии с которым разработан Порядок БР</w:t>
      </w:r>
      <w:r w:rsidRPr="00991DBC">
        <w:rPr>
          <w:i/>
        </w:rPr>
        <w:t xml:space="preserve"> </w:t>
      </w:r>
      <w:r w:rsidRPr="00991DBC">
        <w:rPr>
          <w:b/>
          <w:i/>
        </w:rPr>
        <w:t>утратил силу</w:t>
      </w:r>
      <w:r>
        <w:t xml:space="preserve"> приказом Финансового отдела от 27.12.2017 № 66-од «</w:t>
      </w:r>
      <w:r w:rsidRPr="00ED52C6">
        <w:t xml:space="preserve">Об утверждении порядка составления и ведения сводной бюджетной росписи </w:t>
      </w:r>
      <w:proofErr w:type="gramStart"/>
      <w:r w:rsidRPr="00ED52C6">
        <w:t>бюджета</w:t>
      </w:r>
      <w:proofErr w:type="gramEnd"/>
      <w:r w:rsidRPr="00ED52C6">
        <w:t xml:space="preserve"> ЗАТО г. Островной Мурманской области и бюджетных росписей главных распорядителей средств бюджета ЗАТО г. Островной Мурманской области (главных администраторов источников финансирования дефицита бюджета ЗАТО</w:t>
      </w:r>
      <w:r>
        <w:t xml:space="preserve"> </w:t>
      </w:r>
      <w:r w:rsidRPr="00ED52C6">
        <w:t xml:space="preserve">г. </w:t>
      </w:r>
      <w:proofErr w:type="gramStart"/>
      <w:r w:rsidRPr="00ED52C6">
        <w:t>Островной Мурманской области)</w:t>
      </w:r>
      <w:r>
        <w:t>».</w:t>
      </w:r>
      <w:proofErr w:type="gramEnd"/>
    </w:p>
    <w:p w:rsidR="00C15BCD" w:rsidRDefault="00641ECB" w:rsidP="009C25C3">
      <w:pPr>
        <w:pStyle w:val="a8"/>
        <w:ind w:left="0" w:firstLine="567"/>
        <w:jc w:val="both"/>
      </w:pPr>
      <w:r w:rsidRPr="00BF6629">
        <w:t>Бюджетная роспись Администрации включает бюджетные ассигнования по расходам Администрации на текущий финансовый год и на плановый период в разрезе получателей бюджетных средств</w:t>
      </w:r>
      <w:r w:rsidR="00E45D24">
        <w:t xml:space="preserve"> (далее – ПБС) </w:t>
      </w:r>
      <w:r w:rsidRPr="00BF6629">
        <w:t>подведомственных Администрации</w:t>
      </w:r>
      <w:r>
        <w:t>.</w:t>
      </w:r>
    </w:p>
    <w:p w:rsidR="00641ECB" w:rsidRDefault="00641ECB" w:rsidP="00DD6361">
      <w:pPr>
        <w:pStyle w:val="a8"/>
        <w:ind w:left="0" w:firstLine="567"/>
        <w:contextualSpacing w:val="0"/>
        <w:jc w:val="both"/>
      </w:pPr>
      <w:r w:rsidRPr="00BF6629">
        <w:t xml:space="preserve">Администрация осуществляет составление и ведение бюджетной росписи и </w:t>
      </w:r>
      <w:r w:rsidR="005B66C1">
        <w:t>ЛБО</w:t>
      </w:r>
      <w:r w:rsidRPr="00BF6629">
        <w:t xml:space="preserve"> в разрезе разделов, подразделов, целевых статей (муниципальных программ и непрограммных направлений деятельности), групп, подгрупп и элементов </w:t>
      </w:r>
      <w:proofErr w:type="gramStart"/>
      <w:r w:rsidRPr="00BF6629">
        <w:t>видов расходов классификации расходов местного бюджета</w:t>
      </w:r>
      <w:proofErr w:type="gramEnd"/>
      <w:r w:rsidRPr="00BF6629">
        <w:t xml:space="preserve"> и кодов цели. </w:t>
      </w:r>
    </w:p>
    <w:p w:rsidR="00C11670" w:rsidRPr="00E95461" w:rsidRDefault="00C11670" w:rsidP="00C11670">
      <w:pPr>
        <w:pStyle w:val="a8"/>
        <w:ind w:left="0" w:firstLine="567"/>
        <w:contextualSpacing w:val="0"/>
        <w:jc w:val="both"/>
        <w:rPr>
          <w:i/>
        </w:rPr>
      </w:pPr>
      <w:r>
        <w:lastRenderedPageBreak/>
        <w:t xml:space="preserve">Пунктом 1.2. Порядка БР определено, что </w:t>
      </w:r>
      <w:r w:rsidRPr="0032337B">
        <w:rPr>
          <w:i/>
        </w:rPr>
        <w:t>бюджетная роспись и ЛБО на текущий финансовый год и на плановый период утверждаются Администрацией</w:t>
      </w:r>
      <w:r w:rsidRPr="00BF6629">
        <w:t xml:space="preserve"> в соответствии со сводной бюджетной росписью и </w:t>
      </w:r>
      <w:proofErr w:type="gramStart"/>
      <w:r w:rsidRPr="00BF6629">
        <w:t>сводными</w:t>
      </w:r>
      <w:proofErr w:type="gramEnd"/>
      <w:r w:rsidRPr="00BF6629">
        <w:t xml:space="preserve"> </w:t>
      </w:r>
      <w:r w:rsidR="00CE7882">
        <w:t>ЛБО</w:t>
      </w:r>
      <w:r w:rsidRPr="00BF6629">
        <w:t xml:space="preserve"> </w:t>
      </w:r>
      <w:r w:rsidRPr="00E95461">
        <w:rPr>
          <w:i/>
        </w:rPr>
        <w:t>по формам, утвержденным Финансовым отделом.</w:t>
      </w:r>
    </w:p>
    <w:p w:rsidR="00C11670" w:rsidRPr="00E95461" w:rsidRDefault="00C11670" w:rsidP="00C11670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Пунктом 16 Порядка СБР установлено, что б</w:t>
      </w:r>
      <w:r w:rsidRPr="00875D8E">
        <w:rPr>
          <w:rFonts w:ascii="Times New Roman" w:hAnsi="Times New Roman" w:cs="Times New Roman"/>
          <w:sz w:val="26"/>
          <w:szCs w:val="26"/>
        </w:rPr>
        <w:t xml:space="preserve">юджетная роспись и </w:t>
      </w:r>
      <w:r w:rsidR="00C730A4">
        <w:rPr>
          <w:rFonts w:ascii="Times New Roman" w:hAnsi="Times New Roman" w:cs="Times New Roman"/>
          <w:sz w:val="26"/>
          <w:szCs w:val="26"/>
        </w:rPr>
        <w:t>ЛБО</w:t>
      </w:r>
      <w:r w:rsidRPr="00875D8E">
        <w:rPr>
          <w:rFonts w:ascii="Times New Roman" w:hAnsi="Times New Roman" w:cs="Times New Roman"/>
          <w:sz w:val="26"/>
          <w:szCs w:val="26"/>
        </w:rPr>
        <w:t xml:space="preserve"> утверждаются </w:t>
      </w:r>
      <w:r w:rsidR="00C730A4" w:rsidRPr="00C730A4">
        <w:rPr>
          <w:rFonts w:ascii="Times New Roman" w:hAnsi="Times New Roman" w:cs="Times New Roman"/>
          <w:i/>
          <w:sz w:val="26"/>
          <w:szCs w:val="26"/>
        </w:rPr>
        <w:t>ГРБС</w:t>
      </w:r>
      <w:r w:rsidRPr="00C730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95461">
        <w:rPr>
          <w:rFonts w:ascii="Times New Roman" w:hAnsi="Times New Roman" w:cs="Times New Roman"/>
          <w:i/>
          <w:sz w:val="26"/>
          <w:szCs w:val="26"/>
        </w:rPr>
        <w:t>по формам согласно приложениям 11, 12, 13 к Порядку СБР.</w:t>
      </w:r>
    </w:p>
    <w:p w:rsidR="00A57985" w:rsidRDefault="00A57985" w:rsidP="00A57985">
      <w:pPr>
        <w:pStyle w:val="ConsPlusNormal"/>
        <w:ind w:left="567" w:firstLine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3007A" w:rsidRPr="00A57985" w:rsidRDefault="0023007A" w:rsidP="00A57985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57985">
        <w:rPr>
          <w:rFonts w:ascii="Times New Roman" w:hAnsi="Times New Roman" w:cs="Times New Roman"/>
          <w:i/>
          <w:sz w:val="26"/>
          <w:szCs w:val="26"/>
          <w:u w:val="single"/>
        </w:rPr>
        <w:t>Бюджетная роспись ГРБС.</w:t>
      </w:r>
    </w:p>
    <w:p w:rsidR="00DD6361" w:rsidRDefault="00C14E05" w:rsidP="0023007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6361">
        <w:rPr>
          <w:rFonts w:ascii="Times New Roman" w:hAnsi="Times New Roman" w:cs="Times New Roman"/>
          <w:sz w:val="26"/>
          <w:szCs w:val="26"/>
        </w:rPr>
        <w:t xml:space="preserve">ри проверке представленной </w:t>
      </w:r>
      <w:r w:rsidR="00CE7882" w:rsidRPr="00CE7882">
        <w:rPr>
          <w:rFonts w:ascii="Times New Roman" w:hAnsi="Times New Roman" w:cs="Times New Roman"/>
          <w:i/>
          <w:sz w:val="26"/>
          <w:szCs w:val="26"/>
        </w:rPr>
        <w:t xml:space="preserve">бюджетной </w:t>
      </w:r>
      <w:r w:rsidR="00DD6361" w:rsidRPr="00CE7882">
        <w:rPr>
          <w:rFonts w:ascii="Times New Roman" w:hAnsi="Times New Roman" w:cs="Times New Roman"/>
          <w:i/>
          <w:sz w:val="26"/>
          <w:szCs w:val="26"/>
        </w:rPr>
        <w:t>росписи</w:t>
      </w:r>
      <w:r w:rsidR="00DD6361" w:rsidRPr="00E95461">
        <w:rPr>
          <w:rFonts w:ascii="Times New Roman" w:hAnsi="Times New Roman" w:cs="Times New Roman"/>
          <w:i/>
          <w:sz w:val="26"/>
          <w:szCs w:val="26"/>
        </w:rPr>
        <w:t xml:space="preserve"> ГРБС – Администрации</w:t>
      </w:r>
      <w:r w:rsidR="00DD6361" w:rsidRPr="00E95461">
        <w:rPr>
          <w:rFonts w:ascii="Times New Roman" w:hAnsi="Times New Roman" w:cs="Times New Roman"/>
          <w:sz w:val="26"/>
          <w:szCs w:val="26"/>
        </w:rPr>
        <w:t xml:space="preserve"> </w:t>
      </w:r>
      <w:r w:rsidR="00DD6361">
        <w:rPr>
          <w:rFonts w:ascii="Times New Roman" w:hAnsi="Times New Roman" w:cs="Times New Roman"/>
          <w:sz w:val="26"/>
          <w:szCs w:val="26"/>
        </w:rPr>
        <w:t>выявлены следующие нарушения:</w:t>
      </w:r>
    </w:p>
    <w:p w:rsidR="00DD6361" w:rsidRDefault="00DD6361" w:rsidP="00DD636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бюджетная роспись ГРБС, представлена </w:t>
      </w:r>
      <w:r w:rsidRPr="00C73A84">
        <w:rPr>
          <w:rFonts w:ascii="Times New Roman" w:hAnsi="Times New Roman" w:cs="Times New Roman"/>
          <w:b/>
          <w:i/>
          <w:sz w:val="26"/>
          <w:szCs w:val="26"/>
        </w:rPr>
        <w:t>не по установленной форме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6361" w:rsidRDefault="00DD6361" w:rsidP="00DD636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бюджетная роспись ГРБС </w:t>
      </w:r>
      <w:r w:rsidRPr="00C73A84">
        <w:rPr>
          <w:rFonts w:ascii="Times New Roman" w:hAnsi="Times New Roman" w:cs="Times New Roman"/>
          <w:b/>
          <w:i/>
          <w:sz w:val="26"/>
          <w:szCs w:val="26"/>
        </w:rPr>
        <w:t>представленная, как бюджетная роспись получателя</w:t>
      </w:r>
      <w:r>
        <w:rPr>
          <w:rFonts w:ascii="Times New Roman" w:hAnsi="Times New Roman" w:cs="Times New Roman"/>
          <w:sz w:val="26"/>
          <w:szCs w:val="26"/>
        </w:rPr>
        <w:t xml:space="preserve"> бюджетных средств</w:t>
      </w:r>
      <w:r w:rsidR="00C73A84">
        <w:rPr>
          <w:rFonts w:ascii="Times New Roman" w:hAnsi="Times New Roman" w:cs="Times New Roman"/>
          <w:sz w:val="26"/>
          <w:szCs w:val="26"/>
        </w:rPr>
        <w:t>;</w:t>
      </w:r>
    </w:p>
    <w:p w:rsidR="007F60AC" w:rsidRDefault="007F60AC" w:rsidP="00DD636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бюджетная роспись </w:t>
      </w:r>
      <w:r w:rsidR="00182FDB">
        <w:rPr>
          <w:rFonts w:ascii="Times New Roman" w:hAnsi="Times New Roman" w:cs="Times New Roman"/>
          <w:sz w:val="26"/>
          <w:szCs w:val="26"/>
        </w:rPr>
        <w:t xml:space="preserve">на </w:t>
      </w:r>
      <w:r w:rsidR="00EB387F">
        <w:rPr>
          <w:rFonts w:ascii="Times New Roman" w:hAnsi="Times New Roman" w:cs="Times New Roman"/>
          <w:sz w:val="26"/>
          <w:szCs w:val="26"/>
        </w:rPr>
        <w:t xml:space="preserve">01.01.2018 и на </w:t>
      </w:r>
      <w:proofErr w:type="gramStart"/>
      <w:r w:rsidR="00182FDB">
        <w:rPr>
          <w:rFonts w:ascii="Times New Roman" w:hAnsi="Times New Roman" w:cs="Times New Roman"/>
          <w:sz w:val="26"/>
          <w:szCs w:val="26"/>
        </w:rPr>
        <w:t xml:space="preserve">01.10.2018 </w:t>
      </w:r>
      <w:r w:rsidRPr="007F60AC">
        <w:rPr>
          <w:rFonts w:ascii="Times New Roman" w:hAnsi="Times New Roman" w:cs="Times New Roman"/>
          <w:b/>
          <w:sz w:val="26"/>
          <w:szCs w:val="26"/>
        </w:rPr>
        <w:t>сформирована на</w:t>
      </w:r>
      <w:proofErr w:type="gramEnd"/>
      <w:r w:rsidRPr="007F60AC">
        <w:rPr>
          <w:rFonts w:ascii="Times New Roman" w:hAnsi="Times New Roman" w:cs="Times New Roman"/>
          <w:b/>
          <w:sz w:val="26"/>
          <w:szCs w:val="26"/>
        </w:rPr>
        <w:t xml:space="preserve"> 1 финансовый год</w:t>
      </w:r>
      <w:r>
        <w:rPr>
          <w:rFonts w:ascii="Times New Roman" w:hAnsi="Times New Roman" w:cs="Times New Roman"/>
          <w:sz w:val="26"/>
          <w:szCs w:val="26"/>
        </w:rPr>
        <w:t xml:space="preserve">, тогда как формой предусмотрено формирование бюджетной росписи </w:t>
      </w:r>
      <w:r w:rsidRPr="007F60AC">
        <w:rPr>
          <w:rFonts w:ascii="Times New Roman" w:hAnsi="Times New Roman" w:cs="Times New Roman"/>
          <w:b/>
          <w:i/>
          <w:sz w:val="26"/>
          <w:szCs w:val="26"/>
        </w:rPr>
        <w:t>на финансовый год и плановый период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A5ADC" w:rsidRDefault="007F60AC" w:rsidP="00DD6361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бюджетная роспись ГРБС представлена 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>в разрезе до кодов цели</w:t>
      </w:r>
      <w:r>
        <w:rPr>
          <w:rFonts w:ascii="Times New Roman" w:hAnsi="Times New Roman" w:cs="Times New Roman"/>
          <w:sz w:val="26"/>
          <w:szCs w:val="26"/>
        </w:rPr>
        <w:t xml:space="preserve">, тогда как в соответствии с Порядком БР роспись составляется и ведется до кодов </w:t>
      </w:r>
      <w:r w:rsidR="00B45648">
        <w:rPr>
          <w:rFonts w:ascii="Times New Roman" w:hAnsi="Times New Roman" w:cs="Times New Roman"/>
          <w:sz w:val="26"/>
          <w:szCs w:val="26"/>
        </w:rPr>
        <w:t>аналитического показателя</w:t>
      </w:r>
      <w:r>
        <w:rPr>
          <w:rFonts w:ascii="Times New Roman" w:hAnsi="Times New Roman" w:cs="Times New Roman"/>
          <w:sz w:val="26"/>
          <w:szCs w:val="26"/>
        </w:rPr>
        <w:t xml:space="preserve">, а 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 xml:space="preserve">утверждается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формой, предусмотренной Порядком СБР, 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>до видов расходов</w:t>
      </w:r>
      <w:r w:rsidR="00A57985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A57985" w:rsidRDefault="00A57985" w:rsidP="00DD6361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23007A" w:rsidRPr="00A57985" w:rsidRDefault="00C14E05" w:rsidP="00DD6361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57985">
        <w:rPr>
          <w:rFonts w:ascii="Times New Roman" w:hAnsi="Times New Roman" w:cs="Times New Roman"/>
          <w:sz w:val="26"/>
          <w:szCs w:val="26"/>
          <w:u w:val="single"/>
        </w:rPr>
        <w:t xml:space="preserve">2) </w:t>
      </w:r>
      <w:r w:rsidR="0023007A" w:rsidRPr="00A57985">
        <w:rPr>
          <w:rFonts w:ascii="Times New Roman" w:hAnsi="Times New Roman" w:cs="Times New Roman"/>
          <w:i/>
          <w:sz w:val="26"/>
          <w:szCs w:val="26"/>
          <w:u w:val="single"/>
        </w:rPr>
        <w:t>Бюджетная роспись ПБС.</w:t>
      </w:r>
    </w:p>
    <w:p w:rsidR="00C14E05" w:rsidRDefault="00C14E05" w:rsidP="00DD636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проверке представленной </w:t>
      </w:r>
      <w:r w:rsidRPr="00E95461">
        <w:rPr>
          <w:rFonts w:ascii="Times New Roman" w:hAnsi="Times New Roman" w:cs="Times New Roman"/>
          <w:i/>
          <w:sz w:val="26"/>
          <w:szCs w:val="26"/>
        </w:rPr>
        <w:t>росписи ПБС – МКУ «</w:t>
      </w:r>
      <w:proofErr w:type="gramStart"/>
      <w:r w:rsidRPr="00E95461">
        <w:rPr>
          <w:rFonts w:ascii="Times New Roman" w:hAnsi="Times New Roman" w:cs="Times New Roman"/>
          <w:i/>
          <w:sz w:val="26"/>
          <w:szCs w:val="26"/>
        </w:rPr>
        <w:t>ЦБ</w:t>
      </w:r>
      <w:proofErr w:type="gramEnd"/>
      <w:r w:rsidRPr="00E95461">
        <w:rPr>
          <w:rFonts w:ascii="Times New Roman" w:hAnsi="Times New Roman" w:cs="Times New Roman"/>
          <w:i/>
          <w:sz w:val="26"/>
          <w:szCs w:val="26"/>
        </w:rPr>
        <w:t xml:space="preserve"> ЗАТО г. Островной»</w:t>
      </w:r>
      <w:r>
        <w:rPr>
          <w:rFonts w:ascii="Times New Roman" w:hAnsi="Times New Roman" w:cs="Times New Roman"/>
          <w:sz w:val="26"/>
          <w:szCs w:val="26"/>
        </w:rPr>
        <w:t xml:space="preserve"> выявлены следующие нарушения:</w:t>
      </w:r>
    </w:p>
    <w:p w:rsidR="00C14E05" w:rsidRDefault="00C14E05" w:rsidP="00C14E05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бюджетная роспись ПБС утверждена 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>в разрезе до кодов цели</w:t>
      </w:r>
      <w:r>
        <w:rPr>
          <w:rFonts w:ascii="Times New Roman" w:hAnsi="Times New Roman" w:cs="Times New Roman"/>
          <w:sz w:val="26"/>
          <w:szCs w:val="26"/>
        </w:rPr>
        <w:t xml:space="preserve">, тогда как в соответствии с Порядком БР роспись составляется и ведется до кодов </w:t>
      </w:r>
      <w:r w:rsidR="00B45648">
        <w:rPr>
          <w:rFonts w:ascii="Times New Roman" w:hAnsi="Times New Roman" w:cs="Times New Roman"/>
          <w:sz w:val="26"/>
          <w:szCs w:val="26"/>
        </w:rPr>
        <w:t>аналитического показателя</w:t>
      </w:r>
      <w:r>
        <w:rPr>
          <w:rFonts w:ascii="Times New Roman" w:hAnsi="Times New Roman" w:cs="Times New Roman"/>
          <w:sz w:val="26"/>
          <w:szCs w:val="26"/>
        </w:rPr>
        <w:t xml:space="preserve">, а 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 xml:space="preserve">утверждается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формой, предусмотренной Порядком СБР, 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>до видов расходов</w:t>
      </w:r>
      <w:r w:rsidR="00E45D24">
        <w:rPr>
          <w:rFonts w:ascii="Times New Roman" w:hAnsi="Times New Roman" w:cs="Times New Roman"/>
          <w:b/>
          <w:i/>
          <w:sz w:val="26"/>
          <w:szCs w:val="26"/>
        </w:rPr>
        <w:t>;</w:t>
      </w:r>
    </w:p>
    <w:p w:rsidR="00E45D24" w:rsidRDefault="00E45D24" w:rsidP="00E45D24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бюджетная роспись ПБС по состоянию на 01.10.2018 </w:t>
      </w:r>
      <w:r w:rsidRPr="007F60AC">
        <w:rPr>
          <w:rFonts w:ascii="Times New Roman" w:hAnsi="Times New Roman" w:cs="Times New Roman"/>
          <w:b/>
          <w:sz w:val="26"/>
          <w:szCs w:val="26"/>
        </w:rPr>
        <w:t xml:space="preserve">сформирована на </w:t>
      </w:r>
      <w:r w:rsidR="00A84F1D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7F60AC">
        <w:rPr>
          <w:rFonts w:ascii="Times New Roman" w:hAnsi="Times New Roman" w:cs="Times New Roman"/>
          <w:b/>
          <w:sz w:val="26"/>
          <w:szCs w:val="26"/>
        </w:rPr>
        <w:t>1 финансовый год</w:t>
      </w:r>
      <w:r>
        <w:rPr>
          <w:rFonts w:ascii="Times New Roman" w:hAnsi="Times New Roman" w:cs="Times New Roman"/>
          <w:sz w:val="26"/>
          <w:szCs w:val="26"/>
        </w:rPr>
        <w:t xml:space="preserve">, тогда как формой предусмотрено формирование бюджетной росписи </w:t>
      </w:r>
      <w:r w:rsidRPr="007F60AC">
        <w:rPr>
          <w:rFonts w:ascii="Times New Roman" w:hAnsi="Times New Roman" w:cs="Times New Roman"/>
          <w:b/>
          <w:i/>
          <w:sz w:val="26"/>
          <w:szCs w:val="26"/>
        </w:rPr>
        <w:t>на финансовый год и плановый период</w:t>
      </w:r>
      <w:r w:rsidR="007C5007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A57985" w:rsidRDefault="00A57985" w:rsidP="00E45D2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6361" w:rsidRPr="00A57985" w:rsidRDefault="00A84F1D" w:rsidP="00A84F1D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57985">
        <w:rPr>
          <w:rFonts w:ascii="Times New Roman" w:hAnsi="Times New Roman" w:cs="Times New Roman"/>
          <w:i/>
          <w:sz w:val="26"/>
          <w:szCs w:val="26"/>
          <w:u w:val="single"/>
        </w:rPr>
        <w:t>3</w:t>
      </w:r>
      <w:r w:rsidR="000251DD" w:rsidRPr="00A57985">
        <w:rPr>
          <w:rFonts w:ascii="Times New Roman" w:hAnsi="Times New Roman" w:cs="Times New Roman"/>
          <w:i/>
          <w:sz w:val="26"/>
          <w:szCs w:val="26"/>
          <w:u w:val="single"/>
        </w:rPr>
        <w:t>)</w:t>
      </w:r>
      <w:r w:rsidR="0023007A" w:rsidRPr="00A57985">
        <w:rPr>
          <w:rFonts w:ascii="Times New Roman" w:hAnsi="Times New Roman" w:cs="Times New Roman"/>
          <w:i/>
          <w:sz w:val="26"/>
          <w:szCs w:val="26"/>
          <w:u w:val="single"/>
        </w:rPr>
        <w:t xml:space="preserve"> Ведение бюджетной росписи ПБС.</w:t>
      </w:r>
    </w:p>
    <w:p w:rsidR="0023007A" w:rsidRDefault="00EC6325" w:rsidP="00C14E05">
      <w:pPr>
        <w:pStyle w:val="a8"/>
        <w:ind w:left="0" w:firstLine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В соответствии с Порядком БР в</w:t>
      </w:r>
      <w:r w:rsidR="006461EB" w:rsidRPr="00BF6629">
        <w:rPr>
          <w:color w:val="000000" w:themeColor="text1"/>
        </w:rPr>
        <w:t>едение бюджетной росписи осуществляет Администрация посредством внесения изменений в утвержденные показатели бюджетной росписи</w:t>
      </w:r>
      <w:r w:rsidR="006461EB">
        <w:rPr>
          <w:color w:val="000000" w:themeColor="text1"/>
        </w:rPr>
        <w:t>.</w:t>
      </w:r>
    </w:p>
    <w:p w:rsidR="006461EB" w:rsidRDefault="006461EB" w:rsidP="00C14E05">
      <w:pPr>
        <w:pStyle w:val="a8"/>
        <w:ind w:left="0" w:firstLine="567"/>
        <w:contextualSpacing w:val="0"/>
        <w:jc w:val="both"/>
        <w:rPr>
          <w:color w:val="000000" w:themeColor="text1"/>
        </w:rPr>
      </w:pPr>
      <w:r w:rsidRPr="00BF6629">
        <w:rPr>
          <w:color w:val="000000" w:themeColor="text1"/>
        </w:rPr>
        <w:t>Изменение бюджетной росписи осуществляется Администрацией на основании соответствующих документов</w:t>
      </w:r>
      <w:r>
        <w:rPr>
          <w:color w:val="000000" w:themeColor="text1"/>
        </w:rPr>
        <w:t>,</w:t>
      </w:r>
      <w:r w:rsidRPr="00BF6629">
        <w:rPr>
          <w:color w:val="000000" w:themeColor="text1"/>
        </w:rPr>
        <w:t xml:space="preserve"> подтверждающих изменение сводной бюджетной росписи</w:t>
      </w:r>
      <w:r>
        <w:rPr>
          <w:color w:val="000000" w:themeColor="text1"/>
        </w:rPr>
        <w:t>,</w:t>
      </w:r>
      <w:r w:rsidRPr="00BF6629">
        <w:rPr>
          <w:color w:val="000000" w:themeColor="text1"/>
        </w:rPr>
        <w:t xml:space="preserve"> </w:t>
      </w:r>
      <w:r w:rsidRPr="00A84F1D">
        <w:rPr>
          <w:i/>
          <w:color w:val="000000" w:themeColor="text1"/>
        </w:rPr>
        <w:t>в течение трех рабочих дней</w:t>
      </w:r>
      <w:r w:rsidRPr="00BF6629">
        <w:rPr>
          <w:color w:val="000000" w:themeColor="text1"/>
        </w:rPr>
        <w:t xml:space="preserve"> со дня получения документов</w:t>
      </w:r>
      <w:r>
        <w:rPr>
          <w:color w:val="000000" w:themeColor="text1"/>
        </w:rPr>
        <w:t>.</w:t>
      </w:r>
    </w:p>
    <w:p w:rsidR="00EC6325" w:rsidRDefault="00EC6325" w:rsidP="00C14E05">
      <w:pPr>
        <w:pStyle w:val="a8"/>
        <w:ind w:left="0" w:firstLine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При проверке ведения бюджетной росписи выявлены следующие нарушения:</w:t>
      </w:r>
    </w:p>
    <w:p w:rsidR="00D976F4" w:rsidRPr="00577B7D" w:rsidRDefault="00D976F4" w:rsidP="00C40F4A">
      <w:pPr>
        <w:pStyle w:val="a8"/>
        <w:ind w:left="0" w:firstLine="567"/>
        <w:contextualSpacing w:val="0"/>
        <w:jc w:val="both"/>
      </w:pPr>
      <w:r w:rsidRPr="00577B7D">
        <w:rPr>
          <w:color w:val="000000" w:themeColor="text1"/>
        </w:rPr>
        <w:t xml:space="preserve">- </w:t>
      </w:r>
      <w:r w:rsidR="007C5007" w:rsidRPr="00577B7D">
        <w:rPr>
          <w:color w:val="000000" w:themeColor="text1"/>
        </w:rPr>
        <w:t>в нарушение пунктов 19, 20 Порядка СБР</w:t>
      </w:r>
      <w:r w:rsidR="00750A90" w:rsidRPr="00577B7D">
        <w:rPr>
          <w:color w:val="000000" w:themeColor="text1"/>
        </w:rPr>
        <w:t xml:space="preserve">, </w:t>
      </w:r>
      <w:r w:rsidRPr="00577B7D">
        <w:rPr>
          <w:b/>
          <w:i/>
          <w:color w:val="000000" w:themeColor="text1"/>
        </w:rPr>
        <w:t>отсутствуют документы</w:t>
      </w:r>
      <w:r w:rsidRPr="00577B7D">
        <w:rPr>
          <w:color w:val="000000" w:themeColor="text1"/>
        </w:rPr>
        <w:t xml:space="preserve">, подтверждающие доведение </w:t>
      </w:r>
      <w:r w:rsidRPr="00577B7D">
        <w:t xml:space="preserve">показателей бюджетной росписи до </w:t>
      </w:r>
      <w:r w:rsidR="00CE7882">
        <w:t>ПБС</w:t>
      </w:r>
      <w:r w:rsidR="00C40F4A" w:rsidRPr="00577B7D">
        <w:t xml:space="preserve"> – МКУ «</w:t>
      </w:r>
      <w:proofErr w:type="gramStart"/>
      <w:r w:rsidR="00C40F4A" w:rsidRPr="00577B7D">
        <w:t>ЦБ</w:t>
      </w:r>
      <w:proofErr w:type="gramEnd"/>
      <w:r w:rsidR="00C40F4A" w:rsidRPr="00577B7D">
        <w:t xml:space="preserve"> ЗАТО г. Островной»</w:t>
      </w:r>
      <w:r w:rsidRPr="00577B7D">
        <w:t xml:space="preserve"> на очередной фи</w:t>
      </w:r>
      <w:r w:rsidR="006E0448" w:rsidRPr="00577B7D">
        <w:t>нансовый год и плановый период</w:t>
      </w:r>
      <w:r w:rsidR="00577B7D" w:rsidRPr="00577B7D">
        <w:t>.</w:t>
      </w:r>
      <w:r w:rsidR="00CE7882">
        <w:t xml:space="preserve"> В</w:t>
      </w:r>
      <w:r w:rsidR="00577B7D" w:rsidRPr="00577B7D">
        <w:t xml:space="preserve"> соответствии с пояснениями начальника МКУ «</w:t>
      </w:r>
      <w:proofErr w:type="gramStart"/>
      <w:r w:rsidR="00577B7D" w:rsidRPr="00577B7D">
        <w:t>ЦБ</w:t>
      </w:r>
      <w:proofErr w:type="gramEnd"/>
      <w:r w:rsidR="00577B7D" w:rsidRPr="00577B7D">
        <w:t xml:space="preserve"> ЗАТО г. Островной» </w:t>
      </w:r>
      <w:r w:rsidR="00F722DA">
        <w:t>от 10.12.2018 № 01-17/</w:t>
      </w:r>
      <w:r w:rsidR="00D400A8">
        <w:t xml:space="preserve">1806 </w:t>
      </w:r>
      <w:r w:rsidR="00577B7D" w:rsidRPr="00577B7D">
        <w:t>доведение бюджетной росписи и ЛБО осуществлялось в установленные сроки. Сопроводительные письма от имени ГРБС по устному распоряжению первого заместителя главы администрации к подписанию и регистрации не принимаются, а оформляются письмами МКУ «</w:t>
      </w:r>
      <w:proofErr w:type="gramStart"/>
      <w:r w:rsidR="00577B7D" w:rsidRPr="00577B7D">
        <w:t>ЦБ</w:t>
      </w:r>
      <w:proofErr w:type="gramEnd"/>
      <w:r w:rsidR="00577B7D" w:rsidRPr="00577B7D">
        <w:t xml:space="preserve"> ЗАТО </w:t>
      </w:r>
      <w:r w:rsidR="00CE7882">
        <w:t>г</w:t>
      </w:r>
      <w:r w:rsidR="00577B7D" w:rsidRPr="00577B7D">
        <w:t>. Островной». МКУ «</w:t>
      </w:r>
      <w:proofErr w:type="gramStart"/>
      <w:r w:rsidR="00577B7D" w:rsidRPr="00577B7D">
        <w:t>ЦБ</w:t>
      </w:r>
      <w:proofErr w:type="gramEnd"/>
      <w:r w:rsidR="00577B7D" w:rsidRPr="00577B7D">
        <w:t xml:space="preserve"> ЗАТО </w:t>
      </w:r>
      <w:r w:rsidR="00CE7882">
        <w:t xml:space="preserve">                           </w:t>
      </w:r>
      <w:r w:rsidR="00577B7D" w:rsidRPr="00577B7D">
        <w:lastRenderedPageBreak/>
        <w:t>г. Островной» сопроводительные письма в свой же адрес не оформлял</w:t>
      </w:r>
      <w:r w:rsidR="007201A0">
        <w:t>о</w:t>
      </w:r>
      <w:r w:rsidR="00577B7D" w:rsidRPr="00577B7D">
        <w:t xml:space="preserve">. Однако устное распоряжение </w:t>
      </w:r>
      <w:r w:rsidR="00577B7D" w:rsidRPr="00CE7882">
        <w:rPr>
          <w:b/>
          <w:i/>
        </w:rPr>
        <w:t>не является</w:t>
      </w:r>
      <w:r w:rsidR="00577B7D">
        <w:t xml:space="preserve"> основанием </w:t>
      </w:r>
      <w:r w:rsidR="00577B7D" w:rsidRPr="00CE7882">
        <w:rPr>
          <w:b/>
          <w:i/>
        </w:rPr>
        <w:t>для не доведения</w:t>
      </w:r>
      <w:r w:rsidR="00577B7D">
        <w:t xml:space="preserve"> бюджетной росписи в письменном виде, так как данное требование установлено </w:t>
      </w:r>
      <w:r w:rsidR="00E54453">
        <w:t xml:space="preserve">не только </w:t>
      </w:r>
      <w:r w:rsidR="0032337B">
        <w:t>Порядком СБР и П</w:t>
      </w:r>
      <w:r w:rsidR="00E54453">
        <w:t>орядком БР, но и БК РФ (ст. 219.1.)</w:t>
      </w:r>
      <w:r w:rsidRPr="00577B7D">
        <w:t>;</w:t>
      </w:r>
    </w:p>
    <w:p w:rsidR="00EC6325" w:rsidRDefault="00EC6325" w:rsidP="00EC632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color w:val="000000" w:themeColor="text1"/>
        </w:rPr>
        <w:t>- в</w:t>
      </w:r>
      <w:r>
        <w:rPr>
          <w:rFonts w:ascii="Times New Roman" w:hAnsi="Times New Roman" w:cs="Times New Roman"/>
          <w:sz w:val="26"/>
          <w:szCs w:val="26"/>
        </w:rPr>
        <w:t xml:space="preserve"> нарушение пункта 21 Порядка СБР, </w:t>
      </w:r>
      <w:r w:rsidRPr="005B66C1">
        <w:rPr>
          <w:rFonts w:ascii="Times New Roman" w:hAnsi="Times New Roman" w:cs="Times New Roman"/>
          <w:b/>
          <w:i/>
          <w:sz w:val="26"/>
          <w:szCs w:val="26"/>
        </w:rPr>
        <w:t xml:space="preserve">изменения </w:t>
      </w:r>
      <w:r w:rsidRPr="00875D8E">
        <w:rPr>
          <w:rFonts w:ascii="Times New Roman" w:hAnsi="Times New Roman" w:cs="Times New Roman"/>
          <w:sz w:val="26"/>
          <w:szCs w:val="26"/>
        </w:rPr>
        <w:t xml:space="preserve">бюджетной росписи </w:t>
      </w:r>
      <w:r w:rsidR="00DA745E">
        <w:rPr>
          <w:rFonts w:ascii="Times New Roman" w:hAnsi="Times New Roman" w:cs="Times New Roman"/>
          <w:sz w:val="26"/>
          <w:szCs w:val="26"/>
        </w:rPr>
        <w:t>ГРБС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745E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B66C1">
        <w:rPr>
          <w:rFonts w:ascii="Times New Roman" w:hAnsi="Times New Roman" w:cs="Times New Roman"/>
          <w:b/>
          <w:i/>
          <w:sz w:val="26"/>
          <w:szCs w:val="26"/>
        </w:rPr>
        <w:t>не утверждались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B66C1">
        <w:rPr>
          <w:rFonts w:ascii="Times New Roman" w:hAnsi="Times New Roman" w:cs="Times New Roman"/>
          <w:b/>
          <w:i/>
          <w:sz w:val="26"/>
          <w:szCs w:val="26"/>
        </w:rPr>
        <w:t>Формы и требования</w:t>
      </w:r>
      <w:r>
        <w:rPr>
          <w:rFonts w:ascii="Times New Roman" w:hAnsi="Times New Roman" w:cs="Times New Roman"/>
          <w:sz w:val="26"/>
          <w:szCs w:val="26"/>
        </w:rPr>
        <w:t xml:space="preserve"> к утверждению изменений бюджетной росписи, Порядком БР </w:t>
      </w:r>
      <w:r w:rsidRPr="005B66C1">
        <w:rPr>
          <w:rFonts w:ascii="Times New Roman" w:hAnsi="Times New Roman" w:cs="Times New Roman"/>
          <w:b/>
          <w:i/>
          <w:sz w:val="26"/>
          <w:szCs w:val="26"/>
        </w:rPr>
        <w:t xml:space="preserve">не </w:t>
      </w:r>
      <w:r>
        <w:rPr>
          <w:rFonts w:ascii="Times New Roman" w:hAnsi="Times New Roman" w:cs="Times New Roman"/>
          <w:b/>
          <w:i/>
          <w:sz w:val="26"/>
          <w:szCs w:val="26"/>
        </w:rPr>
        <w:t>установлены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662C9" w:rsidRDefault="00EC6325" w:rsidP="00EC632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26ABB">
        <w:rPr>
          <w:rFonts w:ascii="Times New Roman" w:hAnsi="Times New Roman" w:cs="Times New Roman"/>
          <w:sz w:val="26"/>
          <w:szCs w:val="26"/>
        </w:rPr>
        <w:t xml:space="preserve">анализ изменений бюджетной росписи </w:t>
      </w:r>
      <w:r w:rsidR="004E6595">
        <w:rPr>
          <w:rFonts w:ascii="Times New Roman" w:hAnsi="Times New Roman" w:cs="Times New Roman"/>
          <w:sz w:val="26"/>
          <w:szCs w:val="26"/>
        </w:rPr>
        <w:t>с указанием выявленных нарушений приведен ниже:</w:t>
      </w:r>
    </w:p>
    <w:tbl>
      <w:tblPr>
        <w:tblStyle w:val="a4"/>
        <w:tblpPr w:leftFromText="180" w:rightFromText="180" w:vertAnchor="text" w:horzAnchor="margin" w:tblpY="200"/>
        <w:tblW w:w="10173" w:type="dxa"/>
        <w:tblLook w:val="04A0" w:firstRow="1" w:lastRow="0" w:firstColumn="1" w:lastColumn="0" w:noHBand="0" w:noVBand="1"/>
      </w:tblPr>
      <w:tblGrid>
        <w:gridCol w:w="1382"/>
        <w:gridCol w:w="1845"/>
        <w:gridCol w:w="1517"/>
        <w:gridCol w:w="1296"/>
        <w:gridCol w:w="1723"/>
        <w:gridCol w:w="2410"/>
      </w:tblGrid>
      <w:tr w:rsidR="004E6A59" w:rsidTr="004E6A59">
        <w:tc>
          <w:tcPr>
            <w:tcW w:w="3227" w:type="dxa"/>
            <w:gridSpan w:val="2"/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Справка ФО о внесении изменений СБР</w:t>
            </w:r>
          </w:p>
        </w:tc>
        <w:tc>
          <w:tcPr>
            <w:tcW w:w="1517" w:type="dxa"/>
            <w:vMerge w:val="restart"/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Дата и № исх. письма</w:t>
            </w:r>
          </w:p>
        </w:tc>
        <w:tc>
          <w:tcPr>
            <w:tcW w:w="3019" w:type="dxa"/>
            <w:gridSpan w:val="2"/>
            <w:tcBorders>
              <w:right w:val="single" w:sz="4" w:space="0" w:color="auto"/>
            </w:tcBorders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Справки МКУ ЦБ о внесении изменений в БР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</w:tr>
      <w:tr w:rsidR="004E6A59" w:rsidTr="004E6A59">
        <w:tc>
          <w:tcPr>
            <w:tcW w:w="1382" w:type="dxa"/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Дата и №</w:t>
            </w:r>
          </w:p>
        </w:tc>
        <w:tc>
          <w:tcPr>
            <w:tcW w:w="1845" w:type="dxa"/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517" w:type="dxa"/>
            <w:vMerge/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Дата и №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59" w:rsidRPr="00126ABB" w:rsidRDefault="004E6A59" w:rsidP="004E6A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A59" w:rsidTr="004E6A59">
        <w:tc>
          <w:tcPr>
            <w:tcW w:w="1382" w:type="dxa"/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19.01.2018 № 1</w:t>
            </w:r>
          </w:p>
        </w:tc>
        <w:tc>
          <w:tcPr>
            <w:tcW w:w="1845" w:type="dxa"/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- 1 025 942,06</w:t>
            </w:r>
          </w:p>
        </w:tc>
        <w:tc>
          <w:tcPr>
            <w:tcW w:w="1517" w:type="dxa"/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№ 2-6/66</w:t>
            </w:r>
          </w:p>
        </w:tc>
        <w:tc>
          <w:tcPr>
            <w:tcW w:w="1296" w:type="dxa"/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№ 1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- 1 025 942,06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59" w:rsidRPr="00126ABB" w:rsidRDefault="004E6A59" w:rsidP="004E6A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A59" w:rsidTr="004E6A59">
        <w:tc>
          <w:tcPr>
            <w:tcW w:w="1382" w:type="dxa"/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19.01.2018 № 2</w:t>
            </w:r>
          </w:p>
        </w:tc>
        <w:tc>
          <w:tcPr>
            <w:tcW w:w="1845" w:type="dxa"/>
            <w:vAlign w:val="center"/>
          </w:tcPr>
          <w:p w:rsidR="004E6A59" w:rsidRPr="00126ABB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+ 1 025 942,06</w:t>
            </w:r>
          </w:p>
        </w:tc>
        <w:tc>
          <w:tcPr>
            <w:tcW w:w="1517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№ 2-6/66</w:t>
            </w:r>
          </w:p>
        </w:tc>
        <w:tc>
          <w:tcPr>
            <w:tcW w:w="1296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№ 2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+ 1 025 942,06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59" w:rsidRPr="00126ABB" w:rsidRDefault="004E6A59" w:rsidP="004E6A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A59" w:rsidTr="004E6A59">
        <w:tc>
          <w:tcPr>
            <w:tcW w:w="1382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№ 8</w:t>
            </w:r>
          </w:p>
        </w:tc>
        <w:tc>
          <w:tcPr>
            <w:tcW w:w="1845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+ 4 227,12</w:t>
            </w:r>
          </w:p>
        </w:tc>
        <w:tc>
          <w:tcPr>
            <w:tcW w:w="1517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 № 2-6/87</w:t>
            </w:r>
          </w:p>
        </w:tc>
        <w:tc>
          <w:tcPr>
            <w:tcW w:w="1296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 № 3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+ 4 227,12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59" w:rsidRPr="00126ABB" w:rsidRDefault="004E6A59" w:rsidP="004E6A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A59" w:rsidTr="004E6A59">
        <w:tc>
          <w:tcPr>
            <w:tcW w:w="1382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22.02.2018 № 26</w:t>
            </w:r>
          </w:p>
        </w:tc>
        <w:tc>
          <w:tcPr>
            <w:tcW w:w="1845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517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22.02.2018 № 2-6/162</w:t>
            </w:r>
          </w:p>
        </w:tc>
        <w:tc>
          <w:tcPr>
            <w:tcW w:w="1296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26.02.2018 № 4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59" w:rsidRPr="00126ABB" w:rsidRDefault="004E6A59" w:rsidP="004E6A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A59" w:rsidTr="004E6A59">
        <w:tc>
          <w:tcPr>
            <w:tcW w:w="1382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19.03.2018 № 28</w:t>
            </w:r>
          </w:p>
        </w:tc>
        <w:tc>
          <w:tcPr>
            <w:tcW w:w="1845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197,31</w:t>
            </w:r>
          </w:p>
        </w:tc>
        <w:tc>
          <w:tcPr>
            <w:tcW w:w="1517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19.03.2018 № 2-6/189</w:t>
            </w:r>
          </w:p>
        </w:tc>
        <w:tc>
          <w:tcPr>
            <w:tcW w:w="1296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19.03.2018 № 5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59" w:rsidRPr="00126ABB" w:rsidRDefault="004E6A59" w:rsidP="004E6A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справке </w:t>
            </w:r>
            <w:r w:rsidRPr="000170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 подписи исполнителя.</w:t>
            </w:r>
          </w:p>
        </w:tc>
      </w:tr>
      <w:tr w:rsidR="004E6A59" w:rsidTr="004E6A59">
        <w:tc>
          <w:tcPr>
            <w:tcW w:w="1382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13.04.2018 № 33</w:t>
            </w:r>
          </w:p>
        </w:tc>
        <w:tc>
          <w:tcPr>
            <w:tcW w:w="1845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+ 370 092,00</w:t>
            </w:r>
          </w:p>
        </w:tc>
        <w:tc>
          <w:tcPr>
            <w:tcW w:w="1517" w:type="dxa"/>
            <w:vMerge w:val="restart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13.04.2018 № 2-6/273</w:t>
            </w:r>
          </w:p>
        </w:tc>
        <w:tc>
          <w:tcPr>
            <w:tcW w:w="1296" w:type="dxa"/>
            <w:vMerge w:val="restart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16.04.2018 № 6</w:t>
            </w:r>
          </w:p>
        </w:tc>
        <w:tc>
          <w:tcPr>
            <w:tcW w:w="1723" w:type="dxa"/>
            <w:vMerge w:val="restart"/>
            <w:tcBorders>
              <w:right w:val="single" w:sz="4" w:space="0" w:color="auto"/>
            </w:tcBorders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+ 411 407,68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A59" w:rsidRDefault="004E6A59" w:rsidP="004E6A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справке </w:t>
            </w:r>
            <w:proofErr w:type="gramStart"/>
            <w:r w:rsidRPr="000170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верно</w:t>
            </w:r>
            <w:proofErr w:type="gramEnd"/>
            <w:r w:rsidRPr="000170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 код к уточнению.</w:t>
            </w:r>
          </w:p>
        </w:tc>
      </w:tr>
      <w:tr w:rsidR="004E6A59" w:rsidTr="004E6A59">
        <w:tc>
          <w:tcPr>
            <w:tcW w:w="1382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13.04.2018 № 35</w:t>
            </w:r>
          </w:p>
        </w:tc>
        <w:tc>
          <w:tcPr>
            <w:tcW w:w="1845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+ 41 315,68</w:t>
            </w:r>
          </w:p>
        </w:tc>
        <w:tc>
          <w:tcPr>
            <w:tcW w:w="1517" w:type="dxa"/>
            <w:vMerge/>
            <w:vAlign w:val="center"/>
          </w:tcPr>
          <w:p w:rsidR="004E6A59" w:rsidRDefault="004E6A59" w:rsidP="004E6A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right w:val="single" w:sz="4" w:space="0" w:color="auto"/>
            </w:tcBorders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A59" w:rsidRDefault="004E6A59" w:rsidP="004E6A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A59" w:rsidTr="004E6A59">
        <w:tc>
          <w:tcPr>
            <w:tcW w:w="1382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 № 41</w:t>
            </w:r>
          </w:p>
        </w:tc>
        <w:tc>
          <w:tcPr>
            <w:tcW w:w="1845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517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2-6/374</w:t>
            </w:r>
          </w:p>
        </w:tc>
        <w:tc>
          <w:tcPr>
            <w:tcW w:w="1296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 № 17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E6A59" w:rsidRDefault="004E6A59" w:rsidP="004E6A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справке </w:t>
            </w:r>
            <w:r w:rsidRPr="000170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 к уточнению.</w:t>
            </w:r>
          </w:p>
        </w:tc>
      </w:tr>
      <w:tr w:rsidR="004E6A59" w:rsidTr="004E6A59">
        <w:tc>
          <w:tcPr>
            <w:tcW w:w="1382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10.07.2018 № 51</w:t>
            </w:r>
          </w:p>
        </w:tc>
        <w:tc>
          <w:tcPr>
            <w:tcW w:w="1845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</w:tc>
        <w:tc>
          <w:tcPr>
            <w:tcW w:w="1517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10.07.2018 № 2-6/492</w:t>
            </w:r>
          </w:p>
        </w:tc>
        <w:tc>
          <w:tcPr>
            <w:tcW w:w="1296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09.07.2018 № 28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E6A59" w:rsidRDefault="004E6A59" w:rsidP="004E6A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справке </w:t>
            </w:r>
            <w:r w:rsidRPr="000170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 к уточнению.</w:t>
            </w:r>
          </w:p>
        </w:tc>
      </w:tr>
      <w:tr w:rsidR="004E6A59" w:rsidTr="004E6A59">
        <w:tc>
          <w:tcPr>
            <w:tcW w:w="1382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19.07.2018 № 54</w:t>
            </w:r>
          </w:p>
        </w:tc>
        <w:tc>
          <w:tcPr>
            <w:tcW w:w="1845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21 214,27</w:t>
            </w:r>
          </w:p>
        </w:tc>
        <w:tc>
          <w:tcPr>
            <w:tcW w:w="1517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19.07.2018 № 2-6/514</w:t>
            </w:r>
          </w:p>
        </w:tc>
        <w:tc>
          <w:tcPr>
            <w:tcW w:w="1296" w:type="dxa"/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19.07.2018 № 33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4E6A59" w:rsidRDefault="004E6A59" w:rsidP="004E6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21 214,27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E6A59" w:rsidRDefault="004E6A59" w:rsidP="004E6A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справке </w:t>
            </w:r>
            <w:r w:rsidRPr="000170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 к уточнению.</w:t>
            </w:r>
          </w:p>
        </w:tc>
      </w:tr>
    </w:tbl>
    <w:p w:rsidR="004E6595" w:rsidRDefault="004E6595" w:rsidP="00EC632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1F1A" w:rsidRDefault="00E31F1A" w:rsidP="00E31F1A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- Порядком БР </w:t>
      </w:r>
      <w:r w:rsidRPr="00E31F1A">
        <w:rPr>
          <w:b/>
          <w:i/>
        </w:rPr>
        <w:t>не установлены сроки</w:t>
      </w:r>
      <w:r>
        <w:t xml:space="preserve"> д</w:t>
      </w:r>
      <w:r w:rsidRPr="00875D8E">
        <w:t>оведени</w:t>
      </w:r>
      <w:r>
        <w:t>я</w:t>
      </w:r>
      <w:r w:rsidRPr="00875D8E">
        <w:t xml:space="preserve"> </w:t>
      </w:r>
      <w:r w:rsidR="00E45D24" w:rsidRPr="00E45D24">
        <w:rPr>
          <w:b/>
          <w:i/>
        </w:rPr>
        <w:t>изменений</w:t>
      </w:r>
      <w:r w:rsidR="00E45D24">
        <w:t xml:space="preserve"> </w:t>
      </w:r>
      <w:r w:rsidR="00BB6D04">
        <w:t xml:space="preserve">показателей </w:t>
      </w:r>
      <w:r w:rsidRPr="00875D8E">
        <w:t xml:space="preserve">бюджетной росписи до </w:t>
      </w:r>
      <w:r w:rsidR="00E45D24">
        <w:t>ПБС</w:t>
      </w:r>
      <w:r>
        <w:t>;</w:t>
      </w:r>
      <w:r w:rsidRPr="00875D8E">
        <w:t xml:space="preserve"> </w:t>
      </w:r>
    </w:p>
    <w:p w:rsidR="005F56CE" w:rsidRDefault="005F56CE" w:rsidP="00E31F1A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 w:rsidR="006C11A6">
        <w:t>в нарушени</w:t>
      </w:r>
      <w:r w:rsidR="005A4FD6">
        <w:t>е</w:t>
      </w:r>
      <w:r>
        <w:t xml:space="preserve"> пункт</w:t>
      </w:r>
      <w:r w:rsidR="006C11A6">
        <w:t>а</w:t>
      </w:r>
      <w:r>
        <w:t xml:space="preserve"> 22 Порядка СБР </w:t>
      </w:r>
      <w:r w:rsidR="006C11A6">
        <w:t xml:space="preserve">не соблюдается </w:t>
      </w:r>
      <w:r>
        <w:t>последовательность внесения изменений в бюджетную роспись ГРБС и ПБС. Так при формировании предложений о внесении изменений в бюджетную роспись ПБС – МКУ «</w:t>
      </w:r>
      <w:proofErr w:type="gramStart"/>
      <w:r>
        <w:t>ЦБ</w:t>
      </w:r>
      <w:proofErr w:type="gramEnd"/>
      <w:r>
        <w:t xml:space="preserve"> ЗАТО </w:t>
      </w:r>
      <w:r w:rsidR="006C11A6">
        <w:t xml:space="preserve">               </w:t>
      </w:r>
      <w:r>
        <w:t xml:space="preserve">г. Островной» </w:t>
      </w:r>
      <w:r w:rsidRPr="00E805BB">
        <w:rPr>
          <w:b/>
          <w:i/>
        </w:rPr>
        <w:t>не формировались справки по формам</w:t>
      </w:r>
      <w:r w:rsidRPr="00875D8E">
        <w:t xml:space="preserve"> согласно </w:t>
      </w:r>
      <w:r w:rsidRPr="00E805BB">
        <w:rPr>
          <w:b/>
          <w:i/>
        </w:rPr>
        <w:t xml:space="preserve">приложения 14 </w:t>
      </w:r>
      <w:r>
        <w:t>к Порядку СБР.</w:t>
      </w:r>
    </w:p>
    <w:p w:rsidR="00A57985" w:rsidRDefault="00A57985" w:rsidP="00E31F1A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</w:p>
    <w:p w:rsidR="00A84F1D" w:rsidRPr="00A57985" w:rsidRDefault="00A84F1D" w:rsidP="00A84F1D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57985">
        <w:rPr>
          <w:rFonts w:ascii="Times New Roman" w:hAnsi="Times New Roman" w:cs="Times New Roman"/>
          <w:i/>
          <w:sz w:val="26"/>
          <w:szCs w:val="26"/>
          <w:u w:val="single"/>
        </w:rPr>
        <w:t>4) ЛБО ГРБС.</w:t>
      </w:r>
    </w:p>
    <w:p w:rsidR="00DD0C7A" w:rsidRDefault="00DD0C7A" w:rsidP="00DD0C7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проверке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представленных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ЛБО</w:t>
      </w:r>
      <w:r w:rsidRPr="00E95461">
        <w:rPr>
          <w:rFonts w:ascii="Times New Roman" w:hAnsi="Times New Roman" w:cs="Times New Roman"/>
          <w:i/>
          <w:sz w:val="26"/>
          <w:szCs w:val="26"/>
        </w:rPr>
        <w:t xml:space="preserve"> ГРБС – Администрации</w:t>
      </w:r>
      <w:r w:rsidRPr="00E954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выявлены следующие нарушения:</w:t>
      </w:r>
    </w:p>
    <w:p w:rsidR="00DD0C7A" w:rsidRDefault="00DD0C7A" w:rsidP="00DD0C7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ЛБО ГРБС,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представлены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3A84">
        <w:rPr>
          <w:rFonts w:ascii="Times New Roman" w:hAnsi="Times New Roman" w:cs="Times New Roman"/>
          <w:b/>
          <w:i/>
          <w:sz w:val="26"/>
          <w:szCs w:val="26"/>
        </w:rPr>
        <w:t>не по установленной форме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0C7A" w:rsidRDefault="00DD0C7A" w:rsidP="00DD0C7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ЛБО на 01.01.2018</w:t>
      </w:r>
      <w:r w:rsidR="00A35B04">
        <w:rPr>
          <w:rFonts w:ascii="Times New Roman" w:hAnsi="Times New Roman" w:cs="Times New Roman"/>
          <w:sz w:val="26"/>
          <w:szCs w:val="26"/>
        </w:rPr>
        <w:t xml:space="preserve"> и на </w:t>
      </w:r>
      <w:proofErr w:type="gramStart"/>
      <w:r w:rsidR="00A35B04">
        <w:rPr>
          <w:rFonts w:ascii="Times New Roman" w:hAnsi="Times New Roman" w:cs="Times New Roman"/>
          <w:sz w:val="26"/>
          <w:szCs w:val="26"/>
        </w:rPr>
        <w:t>01.10.2018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60AC">
        <w:rPr>
          <w:rFonts w:ascii="Times New Roman" w:hAnsi="Times New Roman" w:cs="Times New Roman"/>
          <w:b/>
          <w:sz w:val="26"/>
          <w:szCs w:val="26"/>
        </w:rPr>
        <w:t>сформирован</w:t>
      </w:r>
      <w:r w:rsidR="009148DE">
        <w:rPr>
          <w:rFonts w:ascii="Times New Roman" w:hAnsi="Times New Roman" w:cs="Times New Roman"/>
          <w:b/>
          <w:sz w:val="26"/>
          <w:szCs w:val="26"/>
        </w:rPr>
        <w:t>ы</w:t>
      </w:r>
      <w:r w:rsidRPr="007F60AC">
        <w:rPr>
          <w:rFonts w:ascii="Times New Roman" w:hAnsi="Times New Roman" w:cs="Times New Roman"/>
          <w:b/>
          <w:sz w:val="26"/>
          <w:szCs w:val="26"/>
        </w:rPr>
        <w:t xml:space="preserve"> на</w:t>
      </w:r>
      <w:proofErr w:type="gramEnd"/>
      <w:r w:rsidRPr="007F60AC">
        <w:rPr>
          <w:rFonts w:ascii="Times New Roman" w:hAnsi="Times New Roman" w:cs="Times New Roman"/>
          <w:b/>
          <w:sz w:val="26"/>
          <w:szCs w:val="26"/>
        </w:rPr>
        <w:t xml:space="preserve"> 1 финансовый год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0C7A">
        <w:rPr>
          <w:rFonts w:ascii="Times New Roman" w:hAnsi="Times New Roman" w:cs="Times New Roman"/>
          <w:sz w:val="26"/>
          <w:szCs w:val="26"/>
        </w:rPr>
        <w:t>(суммы на 2019-2020 годы нулевые)</w:t>
      </w:r>
      <w:r>
        <w:rPr>
          <w:rFonts w:ascii="Times New Roman" w:hAnsi="Times New Roman" w:cs="Times New Roman"/>
          <w:sz w:val="26"/>
          <w:szCs w:val="26"/>
        </w:rPr>
        <w:t xml:space="preserve">, тогда как формой предусмотрено формирование ЛБО </w:t>
      </w:r>
      <w:r w:rsidRPr="007F60AC">
        <w:rPr>
          <w:rFonts w:ascii="Times New Roman" w:hAnsi="Times New Roman" w:cs="Times New Roman"/>
          <w:b/>
          <w:i/>
          <w:sz w:val="26"/>
          <w:szCs w:val="26"/>
        </w:rPr>
        <w:t>на финансовый год и плановый период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0C7A" w:rsidRDefault="00DD0C7A" w:rsidP="00DD0C7A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9148DE">
        <w:rPr>
          <w:rFonts w:ascii="Times New Roman" w:hAnsi="Times New Roman" w:cs="Times New Roman"/>
          <w:sz w:val="26"/>
          <w:szCs w:val="26"/>
        </w:rPr>
        <w:t>ЛБО</w:t>
      </w:r>
      <w:r>
        <w:rPr>
          <w:rFonts w:ascii="Times New Roman" w:hAnsi="Times New Roman" w:cs="Times New Roman"/>
          <w:sz w:val="26"/>
          <w:szCs w:val="26"/>
        </w:rPr>
        <w:t xml:space="preserve"> ГРБС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представлен</w:t>
      </w:r>
      <w:r w:rsidR="009148DE">
        <w:rPr>
          <w:rFonts w:ascii="Times New Roman" w:hAnsi="Times New Roman" w:cs="Times New Roman"/>
          <w:sz w:val="26"/>
          <w:szCs w:val="26"/>
        </w:rPr>
        <w:t>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 xml:space="preserve">в разрезе </w:t>
      </w:r>
      <w:r w:rsidR="006301E2">
        <w:rPr>
          <w:rFonts w:ascii="Times New Roman" w:hAnsi="Times New Roman" w:cs="Times New Roman"/>
          <w:b/>
          <w:i/>
          <w:sz w:val="26"/>
          <w:szCs w:val="26"/>
        </w:rPr>
        <w:t>видов расходов</w:t>
      </w:r>
      <w:r>
        <w:rPr>
          <w:rFonts w:ascii="Times New Roman" w:hAnsi="Times New Roman" w:cs="Times New Roman"/>
          <w:sz w:val="26"/>
          <w:szCs w:val="26"/>
        </w:rPr>
        <w:t xml:space="preserve">, тогда как в соответствии с Порядком БР </w:t>
      </w:r>
      <w:r w:rsidR="006301E2">
        <w:rPr>
          <w:rFonts w:ascii="Times New Roman" w:hAnsi="Times New Roman" w:cs="Times New Roman"/>
          <w:sz w:val="26"/>
          <w:szCs w:val="26"/>
        </w:rPr>
        <w:t>ЛБО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>утвержда</w:t>
      </w:r>
      <w:r w:rsidR="006301E2">
        <w:rPr>
          <w:rFonts w:ascii="Times New Roman" w:hAnsi="Times New Roman" w:cs="Times New Roman"/>
          <w:b/>
          <w:i/>
          <w:sz w:val="26"/>
          <w:szCs w:val="26"/>
        </w:rPr>
        <w:t>ю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 xml:space="preserve">тся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формой, предусмотренной Порядком СБР, 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 xml:space="preserve">до </w:t>
      </w:r>
      <w:r w:rsidR="006301E2">
        <w:rPr>
          <w:rFonts w:ascii="Times New Roman" w:hAnsi="Times New Roman" w:cs="Times New Roman"/>
          <w:b/>
          <w:i/>
          <w:sz w:val="26"/>
          <w:szCs w:val="26"/>
        </w:rPr>
        <w:t xml:space="preserve">кодов аналитического </w:t>
      </w:r>
      <w:r w:rsidR="00D6460F">
        <w:rPr>
          <w:rFonts w:ascii="Times New Roman" w:hAnsi="Times New Roman" w:cs="Times New Roman"/>
          <w:b/>
          <w:i/>
          <w:sz w:val="26"/>
          <w:szCs w:val="26"/>
        </w:rPr>
        <w:t>показателя</w:t>
      </w:r>
      <w:r>
        <w:rPr>
          <w:rFonts w:ascii="Times New Roman" w:hAnsi="Times New Roman" w:cs="Times New Roman"/>
          <w:b/>
          <w:i/>
          <w:sz w:val="26"/>
          <w:szCs w:val="26"/>
        </w:rPr>
        <w:t>;</w:t>
      </w:r>
    </w:p>
    <w:p w:rsidR="00DD0C7A" w:rsidRDefault="00DD0C7A" w:rsidP="00DD0C7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представленн</w:t>
      </w:r>
      <w:r w:rsidR="00DA2E4C">
        <w:rPr>
          <w:rFonts w:ascii="Times New Roman" w:hAnsi="Times New Roman" w:cs="Times New Roman"/>
          <w:sz w:val="26"/>
          <w:szCs w:val="26"/>
        </w:rPr>
        <w:t>ы</w:t>
      </w:r>
      <w:r w:rsidR="009148DE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2E4C">
        <w:rPr>
          <w:rFonts w:ascii="Times New Roman" w:hAnsi="Times New Roman" w:cs="Times New Roman"/>
          <w:sz w:val="26"/>
          <w:szCs w:val="26"/>
        </w:rPr>
        <w:t>ЛБО</w:t>
      </w:r>
      <w:r>
        <w:rPr>
          <w:rFonts w:ascii="Times New Roman" w:hAnsi="Times New Roman" w:cs="Times New Roman"/>
          <w:sz w:val="26"/>
          <w:szCs w:val="26"/>
        </w:rPr>
        <w:t xml:space="preserve"> ГРБС по состоянию на 01.</w:t>
      </w:r>
      <w:r w:rsidR="00A35B0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0.2018 </w:t>
      </w:r>
      <w:r w:rsidRPr="002A5ADC">
        <w:rPr>
          <w:rFonts w:ascii="Times New Roman" w:hAnsi="Times New Roman" w:cs="Times New Roman"/>
          <w:b/>
          <w:sz w:val="26"/>
          <w:szCs w:val="26"/>
        </w:rPr>
        <w:t>общая сумм</w:t>
      </w:r>
      <w:r w:rsidR="0062558C">
        <w:rPr>
          <w:rFonts w:ascii="Times New Roman" w:hAnsi="Times New Roman" w:cs="Times New Roman"/>
          <w:b/>
          <w:sz w:val="26"/>
          <w:szCs w:val="26"/>
        </w:rPr>
        <w:t>а</w:t>
      </w:r>
      <w:r w:rsidRPr="002A5A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38B2">
        <w:rPr>
          <w:rFonts w:ascii="Times New Roman" w:hAnsi="Times New Roman" w:cs="Times New Roman"/>
          <w:b/>
          <w:sz w:val="26"/>
          <w:szCs w:val="26"/>
        </w:rPr>
        <w:t xml:space="preserve">ЛБО </w:t>
      </w:r>
      <w:r>
        <w:rPr>
          <w:rFonts w:ascii="Times New Roman" w:hAnsi="Times New Roman" w:cs="Times New Roman"/>
          <w:sz w:val="26"/>
          <w:szCs w:val="26"/>
        </w:rPr>
        <w:t xml:space="preserve">на 2018 год </w:t>
      </w:r>
      <w:r w:rsidRPr="00DA2E4C">
        <w:rPr>
          <w:rFonts w:ascii="Times New Roman" w:hAnsi="Times New Roman" w:cs="Times New Roman"/>
          <w:b/>
          <w:i/>
          <w:sz w:val="26"/>
          <w:szCs w:val="26"/>
        </w:rPr>
        <w:t xml:space="preserve">не соответствует общей сумме </w:t>
      </w:r>
      <w:r w:rsidR="00DA2E4C" w:rsidRPr="00DA2E4C">
        <w:rPr>
          <w:rFonts w:ascii="Times New Roman" w:hAnsi="Times New Roman" w:cs="Times New Roman"/>
          <w:b/>
          <w:i/>
          <w:sz w:val="26"/>
          <w:szCs w:val="26"/>
        </w:rPr>
        <w:t>утвержденных сводных ЛБО</w:t>
      </w:r>
      <w:r w:rsidR="00DA2E4C">
        <w:rPr>
          <w:rFonts w:ascii="Times New Roman" w:hAnsi="Times New Roman" w:cs="Times New Roman"/>
          <w:sz w:val="26"/>
          <w:szCs w:val="26"/>
        </w:rPr>
        <w:t xml:space="preserve"> по ГРБС</w:t>
      </w:r>
      <w:r w:rsidR="004138AC">
        <w:rPr>
          <w:rFonts w:ascii="Times New Roman" w:hAnsi="Times New Roman" w:cs="Times New Roman"/>
          <w:sz w:val="26"/>
          <w:szCs w:val="26"/>
        </w:rPr>
        <w:t xml:space="preserve"> </w:t>
      </w:r>
      <w:r w:rsidR="00A35B04">
        <w:rPr>
          <w:rFonts w:ascii="Times New Roman" w:hAnsi="Times New Roman" w:cs="Times New Roman"/>
          <w:sz w:val="26"/>
          <w:szCs w:val="26"/>
        </w:rPr>
        <w:t>(</w:t>
      </w:r>
      <w:r w:rsidR="004138AC">
        <w:rPr>
          <w:rFonts w:ascii="Times New Roman" w:hAnsi="Times New Roman" w:cs="Times New Roman"/>
          <w:sz w:val="26"/>
          <w:szCs w:val="26"/>
        </w:rPr>
        <w:t>сумма ЛБО должна быть</w:t>
      </w:r>
      <w:r w:rsidR="001B66AA">
        <w:rPr>
          <w:rFonts w:ascii="Times New Roman" w:hAnsi="Times New Roman" w:cs="Times New Roman"/>
          <w:sz w:val="26"/>
          <w:szCs w:val="26"/>
        </w:rPr>
        <w:t xml:space="preserve"> равна</w:t>
      </w:r>
      <w:r w:rsidR="004138AC">
        <w:rPr>
          <w:rFonts w:ascii="Times New Roman" w:hAnsi="Times New Roman" w:cs="Times New Roman"/>
          <w:sz w:val="26"/>
          <w:szCs w:val="26"/>
        </w:rPr>
        <w:t xml:space="preserve"> </w:t>
      </w:r>
      <w:r w:rsidR="00A35B04">
        <w:rPr>
          <w:rFonts w:ascii="Times New Roman" w:hAnsi="Times New Roman" w:cs="Times New Roman"/>
          <w:sz w:val="26"/>
          <w:szCs w:val="26"/>
        </w:rPr>
        <w:t>195 394 570,39 руб.)</w:t>
      </w:r>
      <w:r w:rsidR="002F63FE">
        <w:rPr>
          <w:rFonts w:ascii="Times New Roman" w:hAnsi="Times New Roman" w:cs="Times New Roman"/>
          <w:sz w:val="26"/>
          <w:szCs w:val="26"/>
        </w:rPr>
        <w:t>.</w:t>
      </w:r>
    </w:p>
    <w:p w:rsidR="00A57985" w:rsidRDefault="00A57985" w:rsidP="00DD0C7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4F1D" w:rsidRPr="00A57985" w:rsidRDefault="00A84F1D" w:rsidP="00A84F1D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57985">
        <w:rPr>
          <w:rFonts w:ascii="Times New Roman" w:hAnsi="Times New Roman" w:cs="Times New Roman"/>
          <w:i/>
          <w:sz w:val="26"/>
          <w:szCs w:val="26"/>
          <w:u w:val="single"/>
        </w:rPr>
        <w:t>5) ЛБО ПБС.</w:t>
      </w:r>
    </w:p>
    <w:p w:rsidR="004245EF" w:rsidRDefault="004245EF" w:rsidP="004245E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проверке представленных </w:t>
      </w:r>
      <w:r w:rsidRPr="009148DE">
        <w:rPr>
          <w:rFonts w:ascii="Times New Roman" w:hAnsi="Times New Roman" w:cs="Times New Roman"/>
          <w:sz w:val="26"/>
          <w:szCs w:val="26"/>
        </w:rPr>
        <w:t>ЛБО</w:t>
      </w:r>
      <w:r w:rsidRPr="00E95461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ПБС – МКУ «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ЦБ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ЗАТО г. Островной»</w:t>
      </w:r>
      <w:r w:rsidRPr="00E954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выявлены следующие нарушения:</w:t>
      </w:r>
    </w:p>
    <w:p w:rsidR="004245EF" w:rsidRDefault="004245EF" w:rsidP="004245E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ЛБО ПБС,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представлены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3A84">
        <w:rPr>
          <w:rFonts w:ascii="Times New Roman" w:hAnsi="Times New Roman" w:cs="Times New Roman"/>
          <w:b/>
          <w:i/>
          <w:sz w:val="26"/>
          <w:szCs w:val="26"/>
        </w:rPr>
        <w:t>не по установленной форме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245EF" w:rsidRDefault="004245EF" w:rsidP="004245E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ЛБО на 01.01.2018 </w:t>
      </w:r>
      <w:r w:rsidR="002F63FE">
        <w:rPr>
          <w:rFonts w:ascii="Times New Roman" w:hAnsi="Times New Roman" w:cs="Times New Roman"/>
          <w:sz w:val="26"/>
          <w:szCs w:val="26"/>
        </w:rPr>
        <w:t xml:space="preserve"> и на 01.10.2018 </w:t>
      </w:r>
      <w:proofErr w:type="gramStart"/>
      <w:r w:rsidRPr="007F60AC">
        <w:rPr>
          <w:rFonts w:ascii="Times New Roman" w:hAnsi="Times New Roman" w:cs="Times New Roman"/>
          <w:b/>
          <w:sz w:val="26"/>
          <w:szCs w:val="26"/>
        </w:rPr>
        <w:t>сформирована</w:t>
      </w:r>
      <w:proofErr w:type="gramEnd"/>
      <w:r w:rsidRPr="007F60AC">
        <w:rPr>
          <w:rFonts w:ascii="Times New Roman" w:hAnsi="Times New Roman" w:cs="Times New Roman"/>
          <w:b/>
          <w:sz w:val="26"/>
          <w:szCs w:val="26"/>
        </w:rPr>
        <w:t xml:space="preserve"> на 1 финансовый год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0C7A">
        <w:rPr>
          <w:rFonts w:ascii="Times New Roman" w:hAnsi="Times New Roman" w:cs="Times New Roman"/>
          <w:sz w:val="26"/>
          <w:szCs w:val="26"/>
        </w:rPr>
        <w:t>(суммы на 2019-2020 годы нулевые)</w:t>
      </w:r>
      <w:r>
        <w:rPr>
          <w:rFonts w:ascii="Times New Roman" w:hAnsi="Times New Roman" w:cs="Times New Roman"/>
          <w:sz w:val="26"/>
          <w:szCs w:val="26"/>
        </w:rPr>
        <w:t xml:space="preserve">, тогда как формой предусмотрено формирование ЛБО </w:t>
      </w:r>
      <w:r w:rsidRPr="007F60AC">
        <w:rPr>
          <w:rFonts w:ascii="Times New Roman" w:hAnsi="Times New Roman" w:cs="Times New Roman"/>
          <w:b/>
          <w:i/>
          <w:sz w:val="26"/>
          <w:szCs w:val="26"/>
        </w:rPr>
        <w:t>на финансовый год и плановый период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245EF" w:rsidRPr="002F63FE" w:rsidRDefault="004245EF" w:rsidP="002F63FE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148DE">
        <w:rPr>
          <w:rFonts w:ascii="Times New Roman" w:hAnsi="Times New Roman" w:cs="Times New Roman"/>
          <w:sz w:val="26"/>
          <w:szCs w:val="26"/>
        </w:rPr>
        <w:t>ЛБО ПБС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представлен</w:t>
      </w:r>
      <w:r w:rsidR="009148DE">
        <w:rPr>
          <w:rFonts w:ascii="Times New Roman" w:hAnsi="Times New Roman" w:cs="Times New Roman"/>
          <w:sz w:val="26"/>
          <w:szCs w:val="26"/>
        </w:rPr>
        <w:t>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 xml:space="preserve">в разрезе </w:t>
      </w:r>
      <w:r>
        <w:rPr>
          <w:rFonts w:ascii="Times New Roman" w:hAnsi="Times New Roman" w:cs="Times New Roman"/>
          <w:b/>
          <w:i/>
          <w:sz w:val="26"/>
          <w:szCs w:val="26"/>
        </w:rPr>
        <w:t>видов расходов</w:t>
      </w:r>
      <w:r>
        <w:rPr>
          <w:rFonts w:ascii="Times New Roman" w:hAnsi="Times New Roman" w:cs="Times New Roman"/>
          <w:sz w:val="26"/>
          <w:szCs w:val="26"/>
        </w:rPr>
        <w:t xml:space="preserve">, тогда как в соответствии с Порядком БР ЛБО 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>утвержда</w:t>
      </w:r>
      <w:r>
        <w:rPr>
          <w:rFonts w:ascii="Times New Roman" w:hAnsi="Times New Roman" w:cs="Times New Roman"/>
          <w:b/>
          <w:i/>
          <w:sz w:val="26"/>
          <w:szCs w:val="26"/>
        </w:rPr>
        <w:t>ю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 xml:space="preserve">тся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формой, предусмотренной Порядком СБР, </w:t>
      </w:r>
      <w:r w:rsidRPr="004A70AB">
        <w:rPr>
          <w:rFonts w:ascii="Times New Roman" w:hAnsi="Times New Roman" w:cs="Times New Roman"/>
          <w:b/>
          <w:i/>
          <w:sz w:val="26"/>
          <w:szCs w:val="26"/>
        </w:rPr>
        <w:t xml:space="preserve">до </w:t>
      </w:r>
      <w:r>
        <w:rPr>
          <w:rFonts w:ascii="Times New Roman" w:hAnsi="Times New Roman" w:cs="Times New Roman"/>
          <w:b/>
          <w:i/>
          <w:sz w:val="26"/>
          <w:szCs w:val="26"/>
        </w:rPr>
        <w:t>кодов аналитического показателя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B66AA" w:rsidRDefault="001B66AA" w:rsidP="001B66A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представленных ЛБО ПБС по состоянию на 01.10.2018 </w:t>
      </w:r>
      <w:r w:rsidRPr="002A5ADC">
        <w:rPr>
          <w:rFonts w:ascii="Times New Roman" w:hAnsi="Times New Roman" w:cs="Times New Roman"/>
          <w:b/>
          <w:sz w:val="26"/>
          <w:szCs w:val="26"/>
        </w:rPr>
        <w:t>общая сумм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2A5A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38B2">
        <w:rPr>
          <w:rFonts w:ascii="Times New Roman" w:hAnsi="Times New Roman" w:cs="Times New Roman"/>
          <w:b/>
          <w:sz w:val="26"/>
          <w:szCs w:val="26"/>
        </w:rPr>
        <w:t xml:space="preserve">ЛБО </w:t>
      </w:r>
      <w:r>
        <w:rPr>
          <w:rFonts w:ascii="Times New Roman" w:hAnsi="Times New Roman" w:cs="Times New Roman"/>
          <w:sz w:val="26"/>
          <w:szCs w:val="26"/>
        </w:rPr>
        <w:t xml:space="preserve">на 2018 год </w:t>
      </w:r>
      <w:r w:rsidRPr="00DA2E4C">
        <w:rPr>
          <w:rFonts w:ascii="Times New Roman" w:hAnsi="Times New Roman" w:cs="Times New Roman"/>
          <w:b/>
          <w:i/>
          <w:sz w:val="26"/>
          <w:szCs w:val="26"/>
        </w:rPr>
        <w:t>не соответствует общей сумме утвержденных сводных ЛБО</w:t>
      </w:r>
      <w:r>
        <w:rPr>
          <w:rFonts w:ascii="Times New Roman" w:hAnsi="Times New Roman" w:cs="Times New Roman"/>
          <w:sz w:val="26"/>
          <w:szCs w:val="26"/>
        </w:rPr>
        <w:t xml:space="preserve"> по ПБС (сумма ЛБО должна быть равна 23 427 708,99 руб.).</w:t>
      </w:r>
    </w:p>
    <w:p w:rsidR="00A57985" w:rsidRDefault="00A57985" w:rsidP="004245E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3007A" w:rsidRDefault="000251DD" w:rsidP="00C14E05">
      <w:pPr>
        <w:pStyle w:val="a8"/>
        <w:ind w:left="0" w:firstLine="567"/>
        <w:contextualSpacing w:val="0"/>
        <w:jc w:val="both"/>
        <w:rPr>
          <w:i/>
        </w:rPr>
      </w:pPr>
      <w:r w:rsidRPr="00A57985">
        <w:rPr>
          <w:i/>
          <w:u w:val="single"/>
        </w:rPr>
        <w:t>6)</w:t>
      </w:r>
      <w:r w:rsidR="0023007A" w:rsidRPr="00A57985">
        <w:rPr>
          <w:i/>
          <w:u w:val="single"/>
        </w:rPr>
        <w:t xml:space="preserve"> Ведение ЛБО ПБС</w:t>
      </w:r>
      <w:r w:rsidR="0023007A" w:rsidRPr="0023007A">
        <w:rPr>
          <w:i/>
        </w:rPr>
        <w:t>.</w:t>
      </w:r>
    </w:p>
    <w:p w:rsidR="007C5007" w:rsidRDefault="007C5007" w:rsidP="007C5007">
      <w:pPr>
        <w:pStyle w:val="a8"/>
        <w:ind w:left="0" w:firstLine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В соответствии с Порядком БР в</w:t>
      </w:r>
      <w:r w:rsidRPr="00BF6629">
        <w:rPr>
          <w:color w:val="000000" w:themeColor="text1"/>
        </w:rPr>
        <w:t xml:space="preserve">едение </w:t>
      </w:r>
      <w:r>
        <w:rPr>
          <w:color w:val="000000" w:themeColor="text1"/>
        </w:rPr>
        <w:t>ЛБО</w:t>
      </w:r>
      <w:r w:rsidRPr="00BF6629">
        <w:rPr>
          <w:color w:val="000000" w:themeColor="text1"/>
        </w:rPr>
        <w:t xml:space="preserve"> осуществляет Администрация посредством внесения изменений в утвержденные показатели </w:t>
      </w:r>
      <w:r>
        <w:rPr>
          <w:color w:val="000000" w:themeColor="text1"/>
        </w:rPr>
        <w:t>ЛБО.</w:t>
      </w:r>
    </w:p>
    <w:p w:rsidR="007C5007" w:rsidRDefault="007C5007" w:rsidP="007C5007">
      <w:pPr>
        <w:pStyle w:val="a8"/>
        <w:ind w:left="0" w:firstLine="567"/>
        <w:contextualSpacing w:val="0"/>
        <w:jc w:val="both"/>
        <w:rPr>
          <w:color w:val="000000" w:themeColor="text1"/>
        </w:rPr>
      </w:pPr>
      <w:r w:rsidRPr="00BF6629">
        <w:rPr>
          <w:color w:val="000000" w:themeColor="text1"/>
        </w:rPr>
        <w:t xml:space="preserve">Изменение </w:t>
      </w:r>
      <w:r>
        <w:rPr>
          <w:color w:val="000000" w:themeColor="text1"/>
        </w:rPr>
        <w:t>ЛБО</w:t>
      </w:r>
      <w:r w:rsidRPr="00BF6629">
        <w:rPr>
          <w:color w:val="000000" w:themeColor="text1"/>
        </w:rPr>
        <w:t xml:space="preserve"> осуществляется Администрацией на основании соответствующих документов</w:t>
      </w:r>
      <w:r>
        <w:rPr>
          <w:color w:val="000000" w:themeColor="text1"/>
        </w:rPr>
        <w:t>,</w:t>
      </w:r>
      <w:r w:rsidRPr="00BF6629">
        <w:rPr>
          <w:color w:val="000000" w:themeColor="text1"/>
        </w:rPr>
        <w:t xml:space="preserve"> подтверждающих изменение </w:t>
      </w:r>
      <w:r>
        <w:rPr>
          <w:color w:val="000000" w:themeColor="text1"/>
        </w:rPr>
        <w:t>ЛБО,</w:t>
      </w:r>
      <w:r w:rsidRPr="00BF6629">
        <w:rPr>
          <w:color w:val="000000" w:themeColor="text1"/>
        </w:rPr>
        <w:t xml:space="preserve"> </w:t>
      </w:r>
      <w:r w:rsidRPr="00A648D8">
        <w:rPr>
          <w:i/>
          <w:color w:val="000000" w:themeColor="text1"/>
        </w:rPr>
        <w:t xml:space="preserve">в течение трех рабочих дней </w:t>
      </w:r>
      <w:r w:rsidRPr="00BF6629">
        <w:rPr>
          <w:color w:val="000000" w:themeColor="text1"/>
        </w:rPr>
        <w:t>со дня получения документов</w:t>
      </w:r>
      <w:r>
        <w:rPr>
          <w:color w:val="000000" w:themeColor="text1"/>
        </w:rPr>
        <w:t>.</w:t>
      </w:r>
    </w:p>
    <w:p w:rsidR="007C5007" w:rsidRDefault="007C5007" w:rsidP="007C5007">
      <w:pPr>
        <w:pStyle w:val="a8"/>
        <w:ind w:left="0" w:firstLine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 проверке ведения </w:t>
      </w:r>
      <w:r w:rsidR="00BB6D04">
        <w:rPr>
          <w:color w:val="000000" w:themeColor="text1"/>
        </w:rPr>
        <w:t>ЛБО</w:t>
      </w:r>
      <w:r>
        <w:rPr>
          <w:color w:val="000000" w:themeColor="text1"/>
        </w:rPr>
        <w:t xml:space="preserve"> выявлены следующие нарушения:</w:t>
      </w:r>
    </w:p>
    <w:p w:rsidR="007C5007" w:rsidRDefault="007C5007" w:rsidP="007C500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color w:val="000000" w:themeColor="text1"/>
        </w:rPr>
        <w:t>- в</w:t>
      </w:r>
      <w:r>
        <w:rPr>
          <w:rFonts w:ascii="Times New Roman" w:hAnsi="Times New Roman" w:cs="Times New Roman"/>
          <w:sz w:val="26"/>
          <w:szCs w:val="26"/>
        </w:rPr>
        <w:t xml:space="preserve"> нарушение пункта 21 Порядка СБР</w:t>
      </w:r>
      <w:r w:rsidR="00EC7AB0">
        <w:rPr>
          <w:rFonts w:ascii="Times New Roman" w:hAnsi="Times New Roman" w:cs="Times New Roman"/>
          <w:sz w:val="26"/>
          <w:szCs w:val="26"/>
        </w:rPr>
        <w:t xml:space="preserve">, </w:t>
      </w:r>
      <w:r w:rsidRPr="005B66C1">
        <w:rPr>
          <w:rFonts w:ascii="Times New Roman" w:hAnsi="Times New Roman" w:cs="Times New Roman"/>
          <w:b/>
          <w:i/>
          <w:sz w:val="26"/>
          <w:szCs w:val="26"/>
        </w:rPr>
        <w:t xml:space="preserve">изменения </w:t>
      </w:r>
      <w:r w:rsidRPr="00452D5D">
        <w:rPr>
          <w:rFonts w:ascii="Times New Roman" w:hAnsi="Times New Roman" w:cs="Times New Roman"/>
          <w:b/>
          <w:i/>
          <w:sz w:val="26"/>
          <w:szCs w:val="26"/>
        </w:rPr>
        <w:t>ЛБО</w:t>
      </w:r>
      <w:r w:rsidRPr="00875D8E">
        <w:rPr>
          <w:rFonts w:ascii="Times New Roman" w:hAnsi="Times New Roman" w:cs="Times New Roman"/>
          <w:sz w:val="26"/>
          <w:szCs w:val="26"/>
        </w:rPr>
        <w:t xml:space="preserve"> главным распорядителем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66C1">
        <w:rPr>
          <w:rFonts w:ascii="Times New Roman" w:hAnsi="Times New Roman" w:cs="Times New Roman"/>
          <w:b/>
          <w:i/>
          <w:sz w:val="26"/>
          <w:szCs w:val="26"/>
        </w:rPr>
        <w:t>не утверждались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B66C1">
        <w:rPr>
          <w:rFonts w:ascii="Times New Roman" w:hAnsi="Times New Roman" w:cs="Times New Roman"/>
          <w:b/>
          <w:i/>
          <w:sz w:val="26"/>
          <w:szCs w:val="26"/>
        </w:rPr>
        <w:t>Формы и требования</w:t>
      </w:r>
      <w:r>
        <w:rPr>
          <w:rFonts w:ascii="Times New Roman" w:hAnsi="Times New Roman" w:cs="Times New Roman"/>
          <w:sz w:val="26"/>
          <w:szCs w:val="26"/>
        </w:rPr>
        <w:t xml:space="preserve"> к утверждению изменений ЛБО, Порядком БР </w:t>
      </w:r>
      <w:r w:rsidRPr="005B66C1">
        <w:rPr>
          <w:rFonts w:ascii="Times New Roman" w:hAnsi="Times New Roman" w:cs="Times New Roman"/>
          <w:b/>
          <w:i/>
          <w:sz w:val="26"/>
          <w:szCs w:val="26"/>
        </w:rPr>
        <w:t xml:space="preserve">не </w:t>
      </w:r>
      <w:r>
        <w:rPr>
          <w:rFonts w:ascii="Times New Roman" w:hAnsi="Times New Roman" w:cs="Times New Roman"/>
          <w:b/>
          <w:i/>
          <w:sz w:val="26"/>
          <w:szCs w:val="26"/>
        </w:rPr>
        <w:t>установлены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648D8" w:rsidRDefault="0061046C" w:rsidP="0061046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анализ изменений ЛБО с указанием выявленных нарушений приведен ниже:</w:t>
      </w:r>
    </w:p>
    <w:tbl>
      <w:tblPr>
        <w:tblStyle w:val="a4"/>
        <w:tblpPr w:leftFromText="180" w:rightFromText="180" w:vertAnchor="text" w:horzAnchor="margin" w:tblpX="-318" w:tblpY="200"/>
        <w:tblW w:w="10456" w:type="dxa"/>
        <w:tblLook w:val="04A0" w:firstRow="1" w:lastRow="0" w:firstColumn="1" w:lastColumn="0" w:noHBand="0" w:noVBand="1"/>
      </w:tblPr>
      <w:tblGrid>
        <w:gridCol w:w="1382"/>
        <w:gridCol w:w="1845"/>
        <w:gridCol w:w="1517"/>
        <w:gridCol w:w="1296"/>
        <w:gridCol w:w="1723"/>
        <w:gridCol w:w="2693"/>
      </w:tblGrid>
      <w:tr w:rsidR="0061046C" w:rsidTr="00C010C5">
        <w:tc>
          <w:tcPr>
            <w:tcW w:w="3227" w:type="dxa"/>
            <w:gridSpan w:val="2"/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 xml:space="preserve">Справка ФО о внесении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ЛБО</w:t>
            </w:r>
          </w:p>
        </w:tc>
        <w:tc>
          <w:tcPr>
            <w:tcW w:w="1517" w:type="dxa"/>
            <w:vMerge w:val="restart"/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Дата и № исх. письма</w:t>
            </w:r>
          </w:p>
        </w:tc>
        <w:tc>
          <w:tcPr>
            <w:tcW w:w="3019" w:type="dxa"/>
            <w:gridSpan w:val="2"/>
            <w:tcBorders>
              <w:right w:val="single" w:sz="4" w:space="0" w:color="auto"/>
            </w:tcBorders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 xml:space="preserve">Справки МКУ ЦБ 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ЛБО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</w:tr>
      <w:tr w:rsidR="0061046C" w:rsidTr="00C010C5">
        <w:tc>
          <w:tcPr>
            <w:tcW w:w="1382" w:type="dxa"/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Дата и №</w:t>
            </w:r>
          </w:p>
        </w:tc>
        <w:tc>
          <w:tcPr>
            <w:tcW w:w="1845" w:type="dxa"/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517" w:type="dxa"/>
            <w:vMerge/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Дата и №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C" w:rsidRPr="00126ABB" w:rsidRDefault="0061046C" w:rsidP="00C01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46C" w:rsidTr="00C010C5">
        <w:tc>
          <w:tcPr>
            <w:tcW w:w="1382" w:type="dxa"/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19.01.2018 № 1</w:t>
            </w:r>
          </w:p>
        </w:tc>
        <w:tc>
          <w:tcPr>
            <w:tcW w:w="1845" w:type="dxa"/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BB">
              <w:rPr>
                <w:rFonts w:ascii="Times New Roman" w:hAnsi="Times New Roman" w:cs="Times New Roman"/>
                <w:sz w:val="24"/>
                <w:szCs w:val="24"/>
              </w:rPr>
              <w:t>- 1 025 942,06</w:t>
            </w:r>
          </w:p>
        </w:tc>
        <w:tc>
          <w:tcPr>
            <w:tcW w:w="1517" w:type="dxa"/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№ 2-6/66</w:t>
            </w:r>
          </w:p>
        </w:tc>
        <w:tc>
          <w:tcPr>
            <w:tcW w:w="1296" w:type="dxa"/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№ 1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- 1 025 942,06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C" w:rsidRPr="00C010C5" w:rsidRDefault="00C010C5" w:rsidP="00C01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010C5">
              <w:rPr>
                <w:rFonts w:ascii="Times New Roman" w:hAnsi="Times New Roman" w:cs="Times New Roman"/>
              </w:rPr>
              <w:t xml:space="preserve">Форма </w:t>
            </w:r>
            <w:r w:rsidRPr="000B0EF7">
              <w:rPr>
                <w:rFonts w:ascii="Times New Roman" w:hAnsi="Times New Roman" w:cs="Times New Roman"/>
                <w:b/>
                <w:i/>
              </w:rPr>
              <w:t>не соответствует</w:t>
            </w:r>
            <w:r w:rsidRPr="00C010C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010C5">
              <w:rPr>
                <w:rFonts w:ascii="Times New Roman" w:hAnsi="Times New Roman" w:cs="Times New Roman"/>
              </w:rPr>
              <w:t>утвержденной</w:t>
            </w:r>
            <w:proofErr w:type="gramEnd"/>
            <w:r w:rsidRPr="00C010C5">
              <w:rPr>
                <w:rFonts w:ascii="Times New Roman" w:hAnsi="Times New Roman" w:cs="Times New Roman"/>
              </w:rPr>
              <w:t xml:space="preserve"> (необходимо исключить </w:t>
            </w:r>
            <w:r>
              <w:rPr>
                <w:rFonts w:ascii="Times New Roman" w:hAnsi="Times New Roman" w:cs="Times New Roman"/>
              </w:rPr>
              <w:t>строку «</w:t>
            </w:r>
            <w:r w:rsidRPr="00C010C5">
              <w:rPr>
                <w:rFonts w:ascii="Times New Roman" w:hAnsi="Times New Roman" w:cs="Times New Roman"/>
              </w:rPr>
              <w:t>код к уточнению</w:t>
            </w:r>
            <w:r>
              <w:rPr>
                <w:rFonts w:ascii="Times New Roman" w:hAnsi="Times New Roman" w:cs="Times New Roman"/>
              </w:rPr>
              <w:t>»</w:t>
            </w:r>
            <w:r w:rsidRPr="00C010C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1046C" w:rsidTr="00C010C5">
        <w:tc>
          <w:tcPr>
            <w:tcW w:w="1382" w:type="dxa"/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19.01.2018 № 2</w:t>
            </w:r>
          </w:p>
        </w:tc>
        <w:tc>
          <w:tcPr>
            <w:tcW w:w="1845" w:type="dxa"/>
            <w:vAlign w:val="center"/>
          </w:tcPr>
          <w:p w:rsidR="0061046C" w:rsidRPr="00126ABB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+ 1 025 942,06</w:t>
            </w:r>
          </w:p>
        </w:tc>
        <w:tc>
          <w:tcPr>
            <w:tcW w:w="1517" w:type="dxa"/>
            <w:vAlign w:val="center"/>
          </w:tcPr>
          <w:p w:rsidR="0061046C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 № 2-6/66</w:t>
            </w:r>
          </w:p>
        </w:tc>
        <w:tc>
          <w:tcPr>
            <w:tcW w:w="1296" w:type="dxa"/>
            <w:vAlign w:val="center"/>
          </w:tcPr>
          <w:p w:rsidR="0061046C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 № 2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61046C" w:rsidRDefault="0061046C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+ 1 025 942,06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C" w:rsidRPr="00126ABB" w:rsidRDefault="00C010C5" w:rsidP="00C01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C5">
              <w:rPr>
                <w:rFonts w:ascii="Times New Roman" w:hAnsi="Times New Roman" w:cs="Times New Roman"/>
              </w:rPr>
              <w:t xml:space="preserve">Форма </w:t>
            </w:r>
            <w:r w:rsidRPr="000B0EF7">
              <w:rPr>
                <w:rFonts w:ascii="Times New Roman" w:hAnsi="Times New Roman" w:cs="Times New Roman"/>
                <w:b/>
                <w:i/>
              </w:rPr>
              <w:t>не соответствует</w:t>
            </w:r>
            <w:r w:rsidRPr="00C010C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010C5">
              <w:rPr>
                <w:rFonts w:ascii="Times New Roman" w:hAnsi="Times New Roman" w:cs="Times New Roman"/>
              </w:rPr>
              <w:t>утвержденной</w:t>
            </w:r>
            <w:proofErr w:type="gramEnd"/>
            <w:r w:rsidRPr="00C010C5">
              <w:rPr>
                <w:rFonts w:ascii="Times New Roman" w:hAnsi="Times New Roman" w:cs="Times New Roman"/>
              </w:rPr>
              <w:t xml:space="preserve"> (необходимо исключить </w:t>
            </w:r>
            <w:r>
              <w:rPr>
                <w:rFonts w:ascii="Times New Roman" w:hAnsi="Times New Roman" w:cs="Times New Roman"/>
              </w:rPr>
              <w:t>строку «</w:t>
            </w:r>
            <w:r w:rsidRPr="00C010C5">
              <w:rPr>
                <w:rFonts w:ascii="Times New Roman" w:hAnsi="Times New Roman" w:cs="Times New Roman"/>
              </w:rPr>
              <w:t>код к уточнению</w:t>
            </w:r>
            <w:r>
              <w:rPr>
                <w:rFonts w:ascii="Times New Roman" w:hAnsi="Times New Roman" w:cs="Times New Roman"/>
              </w:rPr>
              <w:t>»</w:t>
            </w:r>
            <w:r w:rsidRPr="00C010C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010C5" w:rsidTr="00C010C5">
        <w:tc>
          <w:tcPr>
            <w:tcW w:w="1382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№ 8</w:t>
            </w:r>
          </w:p>
        </w:tc>
        <w:tc>
          <w:tcPr>
            <w:tcW w:w="1845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+ 4 227,12</w:t>
            </w:r>
          </w:p>
        </w:tc>
        <w:tc>
          <w:tcPr>
            <w:tcW w:w="1517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 № 2-6/87</w:t>
            </w:r>
          </w:p>
        </w:tc>
        <w:tc>
          <w:tcPr>
            <w:tcW w:w="1296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 № 3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+ 4 227,12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C5" w:rsidRPr="00126ABB" w:rsidRDefault="00C010C5" w:rsidP="00C01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C5">
              <w:rPr>
                <w:rFonts w:ascii="Times New Roman" w:hAnsi="Times New Roman" w:cs="Times New Roman"/>
              </w:rPr>
              <w:t xml:space="preserve">Форма </w:t>
            </w:r>
            <w:r w:rsidRPr="000B0EF7">
              <w:rPr>
                <w:rFonts w:ascii="Times New Roman" w:hAnsi="Times New Roman" w:cs="Times New Roman"/>
                <w:b/>
                <w:i/>
              </w:rPr>
              <w:t>не соответствует</w:t>
            </w:r>
            <w:r w:rsidRPr="00C010C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010C5">
              <w:rPr>
                <w:rFonts w:ascii="Times New Roman" w:hAnsi="Times New Roman" w:cs="Times New Roman"/>
              </w:rPr>
              <w:t>утвержденной</w:t>
            </w:r>
            <w:proofErr w:type="gramEnd"/>
            <w:r w:rsidRPr="00C010C5">
              <w:rPr>
                <w:rFonts w:ascii="Times New Roman" w:hAnsi="Times New Roman" w:cs="Times New Roman"/>
              </w:rPr>
              <w:t xml:space="preserve"> (необходимо исключить </w:t>
            </w:r>
            <w:r>
              <w:rPr>
                <w:rFonts w:ascii="Times New Roman" w:hAnsi="Times New Roman" w:cs="Times New Roman"/>
              </w:rPr>
              <w:t>строку «</w:t>
            </w:r>
            <w:r w:rsidRPr="00C010C5">
              <w:rPr>
                <w:rFonts w:ascii="Times New Roman" w:hAnsi="Times New Roman" w:cs="Times New Roman"/>
              </w:rPr>
              <w:t>код к уточнению</w:t>
            </w:r>
            <w:r>
              <w:rPr>
                <w:rFonts w:ascii="Times New Roman" w:hAnsi="Times New Roman" w:cs="Times New Roman"/>
              </w:rPr>
              <w:t>»</w:t>
            </w:r>
            <w:r w:rsidRPr="00C010C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010C5" w:rsidTr="00C010C5">
        <w:tc>
          <w:tcPr>
            <w:tcW w:w="1382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22.02.2018 № 26</w:t>
            </w:r>
          </w:p>
        </w:tc>
        <w:tc>
          <w:tcPr>
            <w:tcW w:w="1845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517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22.02.2018 № 2-6/162</w:t>
            </w:r>
          </w:p>
        </w:tc>
        <w:tc>
          <w:tcPr>
            <w:tcW w:w="1296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26.02.2018 № 4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C5" w:rsidRPr="00126ABB" w:rsidRDefault="00C010C5" w:rsidP="00C01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C5">
              <w:rPr>
                <w:rFonts w:ascii="Times New Roman" w:hAnsi="Times New Roman" w:cs="Times New Roman"/>
              </w:rPr>
              <w:t xml:space="preserve">Форма </w:t>
            </w:r>
            <w:r w:rsidRPr="000B0EF7">
              <w:rPr>
                <w:rFonts w:ascii="Times New Roman" w:hAnsi="Times New Roman" w:cs="Times New Roman"/>
                <w:b/>
                <w:i/>
              </w:rPr>
              <w:t>не соответствует</w:t>
            </w:r>
            <w:r w:rsidRPr="00C010C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010C5">
              <w:rPr>
                <w:rFonts w:ascii="Times New Roman" w:hAnsi="Times New Roman" w:cs="Times New Roman"/>
              </w:rPr>
              <w:t>утвержденной</w:t>
            </w:r>
            <w:proofErr w:type="gramEnd"/>
            <w:r w:rsidRPr="00C010C5">
              <w:rPr>
                <w:rFonts w:ascii="Times New Roman" w:hAnsi="Times New Roman" w:cs="Times New Roman"/>
              </w:rPr>
              <w:t xml:space="preserve"> (необходимо исключить </w:t>
            </w:r>
            <w:r>
              <w:rPr>
                <w:rFonts w:ascii="Times New Roman" w:hAnsi="Times New Roman" w:cs="Times New Roman"/>
              </w:rPr>
              <w:t>строку «</w:t>
            </w:r>
            <w:r w:rsidRPr="00C010C5">
              <w:rPr>
                <w:rFonts w:ascii="Times New Roman" w:hAnsi="Times New Roman" w:cs="Times New Roman"/>
              </w:rPr>
              <w:t xml:space="preserve">код к </w:t>
            </w:r>
            <w:r w:rsidRPr="00C010C5">
              <w:rPr>
                <w:rFonts w:ascii="Times New Roman" w:hAnsi="Times New Roman" w:cs="Times New Roman"/>
              </w:rPr>
              <w:lastRenderedPageBreak/>
              <w:t>уточнению</w:t>
            </w:r>
            <w:r>
              <w:rPr>
                <w:rFonts w:ascii="Times New Roman" w:hAnsi="Times New Roman" w:cs="Times New Roman"/>
              </w:rPr>
              <w:t>»</w:t>
            </w:r>
            <w:r w:rsidRPr="00C010C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 В строке «по вопросу» вместо «изменения бюджетных ассигнований» необходимо указывать «изменения ЛБО».</w:t>
            </w:r>
          </w:p>
        </w:tc>
      </w:tr>
      <w:tr w:rsidR="00C010C5" w:rsidTr="00C010C5">
        <w:tc>
          <w:tcPr>
            <w:tcW w:w="1382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19.03.2018 № 28</w:t>
            </w:r>
          </w:p>
        </w:tc>
        <w:tc>
          <w:tcPr>
            <w:tcW w:w="1845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197,31</w:t>
            </w:r>
          </w:p>
        </w:tc>
        <w:tc>
          <w:tcPr>
            <w:tcW w:w="1517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19.03.2018 № 2-6/189</w:t>
            </w:r>
          </w:p>
        </w:tc>
        <w:tc>
          <w:tcPr>
            <w:tcW w:w="1296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C5" w:rsidRPr="000B0EF7" w:rsidRDefault="00C010C5" w:rsidP="00C01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E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Справка </w:t>
            </w:r>
            <w:r w:rsidR="00CE78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внесении изменений в ЛБО </w:t>
            </w:r>
            <w:r w:rsidRPr="000B0E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отсутствует.</w:t>
            </w:r>
          </w:p>
        </w:tc>
      </w:tr>
      <w:tr w:rsidR="00C010C5" w:rsidTr="00C010C5">
        <w:tc>
          <w:tcPr>
            <w:tcW w:w="1382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13.04.2018 № 33</w:t>
            </w:r>
          </w:p>
        </w:tc>
        <w:tc>
          <w:tcPr>
            <w:tcW w:w="1845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+ 370 092,00</w:t>
            </w:r>
          </w:p>
        </w:tc>
        <w:tc>
          <w:tcPr>
            <w:tcW w:w="1517" w:type="dxa"/>
            <w:vMerge w:val="restart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13.04.2018 № 2-6/273</w:t>
            </w:r>
          </w:p>
        </w:tc>
        <w:tc>
          <w:tcPr>
            <w:tcW w:w="1296" w:type="dxa"/>
            <w:vMerge w:val="restart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right w:val="single" w:sz="4" w:space="0" w:color="auto"/>
            </w:tcBorders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0C5" w:rsidRPr="000B0EF7" w:rsidRDefault="00C010C5" w:rsidP="00C01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E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Справка </w:t>
            </w:r>
            <w:r w:rsidR="00CE78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внесении изменений в ЛБО </w:t>
            </w:r>
            <w:r w:rsidRPr="000B0E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отсутствует.</w:t>
            </w:r>
          </w:p>
        </w:tc>
      </w:tr>
      <w:tr w:rsidR="00C010C5" w:rsidTr="00C010C5">
        <w:tc>
          <w:tcPr>
            <w:tcW w:w="1382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13.04.2018 № 35</w:t>
            </w:r>
          </w:p>
        </w:tc>
        <w:tc>
          <w:tcPr>
            <w:tcW w:w="1845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+ 41 315,68</w:t>
            </w:r>
          </w:p>
        </w:tc>
        <w:tc>
          <w:tcPr>
            <w:tcW w:w="1517" w:type="dxa"/>
            <w:vMerge/>
            <w:vAlign w:val="center"/>
          </w:tcPr>
          <w:p w:rsidR="00C010C5" w:rsidRDefault="00C010C5" w:rsidP="00C010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right w:val="single" w:sz="4" w:space="0" w:color="auto"/>
            </w:tcBorders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0C5" w:rsidRPr="000B0EF7" w:rsidRDefault="00C010C5" w:rsidP="00C01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010C5" w:rsidTr="00C010C5">
        <w:tc>
          <w:tcPr>
            <w:tcW w:w="1382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 № 41</w:t>
            </w:r>
          </w:p>
        </w:tc>
        <w:tc>
          <w:tcPr>
            <w:tcW w:w="1845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517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2-6/374</w:t>
            </w:r>
          </w:p>
        </w:tc>
        <w:tc>
          <w:tcPr>
            <w:tcW w:w="1296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 № 17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010C5" w:rsidRPr="000B0EF7" w:rsidRDefault="00CE7882" w:rsidP="00C01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E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Справка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внесении изменений в ЛБО </w:t>
            </w:r>
            <w:r w:rsidRPr="000B0E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отсутствует.</w:t>
            </w:r>
          </w:p>
        </w:tc>
      </w:tr>
      <w:tr w:rsidR="00C010C5" w:rsidTr="00C010C5">
        <w:tc>
          <w:tcPr>
            <w:tcW w:w="1382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10.07.2018 № 51</w:t>
            </w:r>
          </w:p>
        </w:tc>
        <w:tc>
          <w:tcPr>
            <w:tcW w:w="1845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</w:tc>
        <w:tc>
          <w:tcPr>
            <w:tcW w:w="1517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10.07.2018 № 2-6/492</w:t>
            </w:r>
          </w:p>
        </w:tc>
        <w:tc>
          <w:tcPr>
            <w:tcW w:w="1296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09.07.2018 № 28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010C5" w:rsidRDefault="00C010C5" w:rsidP="00C01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C5">
              <w:rPr>
                <w:rFonts w:ascii="Times New Roman" w:hAnsi="Times New Roman" w:cs="Times New Roman"/>
              </w:rPr>
              <w:t xml:space="preserve">Форма </w:t>
            </w:r>
            <w:r w:rsidRPr="000B0EF7">
              <w:rPr>
                <w:rFonts w:ascii="Times New Roman" w:hAnsi="Times New Roman" w:cs="Times New Roman"/>
                <w:b/>
                <w:i/>
              </w:rPr>
              <w:t xml:space="preserve">не соответствует </w:t>
            </w:r>
            <w:proofErr w:type="gramStart"/>
            <w:r w:rsidRPr="000B0EF7">
              <w:rPr>
                <w:rFonts w:ascii="Times New Roman" w:hAnsi="Times New Roman" w:cs="Times New Roman"/>
                <w:b/>
                <w:i/>
              </w:rPr>
              <w:t>утвержденной</w:t>
            </w:r>
            <w:proofErr w:type="gramEnd"/>
            <w:r w:rsidRPr="00C010C5">
              <w:rPr>
                <w:rFonts w:ascii="Times New Roman" w:hAnsi="Times New Roman" w:cs="Times New Roman"/>
              </w:rPr>
              <w:t xml:space="preserve"> (необходимо исключить </w:t>
            </w:r>
            <w:r>
              <w:rPr>
                <w:rFonts w:ascii="Times New Roman" w:hAnsi="Times New Roman" w:cs="Times New Roman"/>
              </w:rPr>
              <w:t>строку «</w:t>
            </w:r>
            <w:r w:rsidRPr="00C010C5">
              <w:rPr>
                <w:rFonts w:ascii="Times New Roman" w:hAnsi="Times New Roman" w:cs="Times New Roman"/>
              </w:rPr>
              <w:t>код к уточнению</w:t>
            </w:r>
            <w:r>
              <w:rPr>
                <w:rFonts w:ascii="Times New Roman" w:hAnsi="Times New Roman" w:cs="Times New Roman"/>
              </w:rPr>
              <w:t>»</w:t>
            </w:r>
            <w:r w:rsidRPr="00C010C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 В строке «по вопросу» вместо «изменения бюджетных ассигнований» необходимо указывать «изменения ЛБО».</w:t>
            </w:r>
          </w:p>
        </w:tc>
      </w:tr>
      <w:tr w:rsidR="00C010C5" w:rsidTr="00C010C5">
        <w:tc>
          <w:tcPr>
            <w:tcW w:w="1382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19.07.2018 № 54</w:t>
            </w:r>
          </w:p>
        </w:tc>
        <w:tc>
          <w:tcPr>
            <w:tcW w:w="1845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21 214,27</w:t>
            </w:r>
          </w:p>
        </w:tc>
        <w:tc>
          <w:tcPr>
            <w:tcW w:w="1517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19.07.2018 № 2-6/514</w:t>
            </w:r>
          </w:p>
        </w:tc>
        <w:tc>
          <w:tcPr>
            <w:tcW w:w="1296" w:type="dxa"/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19.07.2018 № 33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/ - </w:t>
            </w:r>
          </w:p>
          <w:p w:rsidR="00C010C5" w:rsidRDefault="00C010C5" w:rsidP="00C01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21 214,27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010C5" w:rsidRDefault="00C010C5" w:rsidP="00C010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C5">
              <w:rPr>
                <w:rFonts w:ascii="Times New Roman" w:hAnsi="Times New Roman" w:cs="Times New Roman"/>
              </w:rPr>
              <w:t xml:space="preserve">Форма </w:t>
            </w:r>
            <w:r w:rsidRPr="000B0EF7">
              <w:rPr>
                <w:rFonts w:ascii="Times New Roman" w:hAnsi="Times New Roman" w:cs="Times New Roman"/>
                <w:b/>
                <w:i/>
              </w:rPr>
              <w:t xml:space="preserve">не соответствует </w:t>
            </w:r>
            <w:proofErr w:type="gramStart"/>
            <w:r w:rsidRPr="000B0EF7">
              <w:rPr>
                <w:rFonts w:ascii="Times New Roman" w:hAnsi="Times New Roman" w:cs="Times New Roman"/>
                <w:b/>
                <w:i/>
              </w:rPr>
              <w:t>утвержденной</w:t>
            </w:r>
            <w:proofErr w:type="gramEnd"/>
            <w:r w:rsidRPr="00C010C5">
              <w:rPr>
                <w:rFonts w:ascii="Times New Roman" w:hAnsi="Times New Roman" w:cs="Times New Roman"/>
              </w:rPr>
              <w:t xml:space="preserve"> (необходимо исключить </w:t>
            </w:r>
            <w:r>
              <w:rPr>
                <w:rFonts w:ascii="Times New Roman" w:hAnsi="Times New Roman" w:cs="Times New Roman"/>
              </w:rPr>
              <w:t>строку «</w:t>
            </w:r>
            <w:r w:rsidRPr="00C010C5">
              <w:rPr>
                <w:rFonts w:ascii="Times New Roman" w:hAnsi="Times New Roman" w:cs="Times New Roman"/>
              </w:rPr>
              <w:t>код к уточнению</w:t>
            </w:r>
            <w:r>
              <w:rPr>
                <w:rFonts w:ascii="Times New Roman" w:hAnsi="Times New Roman" w:cs="Times New Roman"/>
              </w:rPr>
              <w:t>»</w:t>
            </w:r>
            <w:r w:rsidRPr="00C010C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 В строке «по вопросу» вместо «изменения бюджетных ассигнований» необходимо указывать «изменения ЛБО».</w:t>
            </w:r>
          </w:p>
        </w:tc>
      </w:tr>
    </w:tbl>
    <w:p w:rsidR="007C5007" w:rsidRDefault="007C5007" w:rsidP="00C14E05">
      <w:pPr>
        <w:pStyle w:val="a8"/>
        <w:ind w:left="0" w:firstLine="567"/>
        <w:contextualSpacing w:val="0"/>
        <w:jc w:val="both"/>
        <w:rPr>
          <w:i/>
        </w:rPr>
      </w:pPr>
    </w:p>
    <w:p w:rsidR="00C010C5" w:rsidRDefault="00C010C5" w:rsidP="00C14E05">
      <w:pPr>
        <w:pStyle w:val="a8"/>
        <w:ind w:left="0" w:firstLine="567"/>
        <w:contextualSpacing w:val="0"/>
        <w:jc w:val="both"/>
      </w:pPr>
      <w:r>
        <w:rPr>
          <w:i/>
        </w:rPr>
        <w:t xml:space="preserve">- </w:t>
      </w:r>
      <w:r w:rsidR="005A4FD6">
        <w:t>В соответствии</w:t>
      </w:r>
      <w:r w:rsidRPr="00C010C5">
        <w:t xml:space="preserve"> </w:t>
      </w:r>
      <w:r w:rsidR="005A4FD6">
        <w:t xml:space="preserve">с </w:t>
      </w:r>
      <w:r w:rsidRPr="00C010C5">
        <w:t xml:space="preserve">пунктом 2.2. </w:t>
      </w:r>
      <w:r w:rsidR="00DA745E">
        <w:t>П</w:t>
      </w:r>
      <w:r w:rsidRPr="00C010C5">
        <w:t>орядка БР</w:t>
      </w:r>
      <w:r>
        <w:rPr>
          <w:i/>
        </w:rPr>
        <w:t xml:space="preserve"> </w:t>
      </w:r>
      <w:r>
        <w:t>д</w:t>
      </w:r>
      <w:r w:rsidRPr="00BF6629">
        <w:t xml:space="preserve">оведение </w:t>
      </w:r>
      <w:r w:rsidR="00DA745E">
        <w:t>ЛБО</w:t>
      </w:r>
      <w:r w:rsidRPr="00BF6629">
        <w:t xml:space="preserve"> Администрацией до подведомственных </w:t>
      </w:r>
      <w:r w:rsidR="0093289A">
        <w:t>ПБС</w:t>
      </w:r>
      <w:r w:rsidRPr="00BF6629">
        <w:t xml:space="preserve"> осуществляет Управление Федерального казначейства по Мурманской области (далее – УФК) на основании Расходных расписаний</w:t>
      </w:r>
      <w:r w:rsidR="00D274DF">
        <w:t>.</w:t>
      </w:r>
    </w:p>
    <w:p w:rsidR="00D274DF" w:rsidRPr="00875D8E" w:rsidRDefault="00D274DF" w:rsidP="00DA745E">
      <w:pPr>
        <w:autoSpaceDE w:val="0"/>
        <w:autoSpaceDN w:val="0"/>
        <w:adjustRightInd w:val="0"/>
        <w:ind w:firstLine="567"/>
        <w:jc w:val="both"/>
      </w:pPr>
      <w:r>
        <w:t>В соответствии с пунктом 20 Порядка СБР д</w:t>
      </w:r>
      <w:r w:rsidRPr="00875D8E">
        <w:t xml:space="preserve">оведение </w:t>
      </w:r>
      <w:r w:rsidR="00DA745E">
        <w:t>ЛБО</w:t>
      </w:r>
      <w:r w:rsidRPr="00875D8E">
        <w:t xml:space="preserve"> до </w:t>
      </w:r>
      <w:r w:rsidR="0093289A">
        <w:t>ПБС</w:t>
      </w:r>
      <w:r w:rsidRPr="00875D8E">
        <w:t xml:space="preserve"> осуществляет УФК на основании Расходных расписаний в соответствии с  Приказом №</w:t>
      </w:r>
      <w:r>
        <w:t xml:space="preserve"> </w:t>
      </w:r>
      <w:r w:rsidRPr="00875D8E">
        <w:t>8н.</w:t>
      </w:r>
    </w:p>
    <w:p w:rsidR="00D274DF" w:rsidRDefault="00D274DF" w:rsidP="00DA745E">
      <w:pPr>
        <w:autoSpaceDE w:val="0"/>
        <w:autoSpaceDN w:val="0"/>
        <w:adjustRightInd w:val="0"/>
        <w:ind w:firstLine="567"/>
        <w:jc w:val="both"/>
      </w:pPr>
      <w:r w:rsidRPr="00875D8E">
        <w:t xml:space="preserve">Для доведения </w:t>
      </w:r>
      <w:r w:rsidR="00DA745E">
        <w:t xml:space="preserve">ЛБО </w:t>
      </w:r>
      <w:r w:rsidRPr="00875D8E">
        <w:t xml:space="preserve">до </w:t>
      </w:r>
      <w:r w:rsidR="0093289A">
        <w:t>ПБС</w:t>
      </w:r>
      <w:r w:rsidRPr="00875D8E">
        <w:t xml:space="preserve"> </w:t>
      </w:r>
      <w:r w:rsidR="00DA745E">
        <w:t xml:space="preserve">ГРБС </w:t>
      </w:r>
      <w:r w:rsidRPr="00875D8E">
        <w:t xml:space="preserve">обеспечивает представление в УФК Расходных расписаний </w:t>
      </w:r>
      <w:r w:rsidRPr="00B07E3C">
        <w:rPr>
          <w:i/>
        </w:rPr>
        <w:t xml:space="preserve">не позднее двух рабочих </w:t>
      </w:r>
      <w:r w:rsidRPr="00826428">
        <w:rPr>
          <w:i/>
        </w:rPr>
        <w:t>дней со дня утверждения</w:t>
      </w:r>
      <w:r w:rsidRPr="006242B6">
        <w:rPr>
          <w:b/>
          <w:i/>
        </w:rPr>
        <w:t xml:space="preserve"> </w:t>
      </w:r>
      <w:r w:rsidRPr="00D24B5A">
        <w:rPr>
          <w:i/>
        </w:rPr>
        <w:t>(изменения)</w:t>
      </w:r>
      <w:r w:rsidRPr="00875D8E">
        <w:t xml:space="preserve"> </w:t>
      </w:r>
      <w:r w:rsidR="00DA745E">
        <w:t>ЛБО</w:t>
      </w:r>
      <w:r w:rsidRPr="00875D8E">
        <w:t>.</w:t>
      </w:r>
    </w:p>
    <w:p w:rsidR="006242B6" w:rsidRDefault="006242B6" w:rsidP="00DA745E">
      <w:pPr>
        <w:autoSpaceDE w:val="0"/>
        <w:autoSpaceDN w:val="0"/>
        <w:adjustRightInd w:val="0"/>
        <w:ind w:firstLine="567"/>
        <w:jc w:val="both"/>
      </w:pPr>
      <w:r w:rsidRPr="0050441A">
        <w:t xml:space="preserve">Утвержденные ЛБО </w:t>
      </w:r>
      <w:r w:rsidR="0050441A">
        <w:t>по МКУ «</w:t>
      </w:r>
      <w:proofErr w:type="gramStart"/>
      <w:r w:rsidR="0050441A">
        <w:t>ЦБ</w:t>
      </w:r>
      <w:proofErr w:type="gramEnd"/>
      <w:r w:rsidR="0050441A">
        <w:t xml:space="preserve"> ЗАТО г. Островной» </w:t>
      </w:r>
      <w:r w:rsidRPr="0050441A">
        <w:t xml:space="preserve">на 2018 год </w:t>
      </w:r>
      <w:r w:rsidR="0050441A">
        <w:t>соответствуют сводным ЛБО</w:t>
      </w:r>
      <w:r w:rsidRPr="0050441A">
        <w:t>.</w:t>
      </w:r>
      <w:r>
        <w:t xml:space="preserve"> </w:t>
      </w:r>
      <w:r w:rsidR="00B00BC4">
        <w:t>Первоначальные ЛБО на 2018 год</w:t>
      </w:r>
      <w:r>
        <w:t xml:space="preserve"> доведены до МКУ «</w:t>
      </w:r>
      <w:proofErr w:type="gramStart"/>
      <w:r>
        <w:t>ЦБ</w:t>
      </w:r>
      <w:proofErr w:type="gramEnd"/>
      <w:r>
        <w:t xml:space="preserve"> ЗАТО г. Островной» 26.12.2017 расходным расписанием № 2 в полном объеме</w:t>
      </w:r>
      <w:r w:rsidR="00136DE5">
        <w:t xml:space="preserve"> на сумму 23 055 369,19 руб.</w:t>
      </w:r>
    </w:p>
    <w:p w:rsidR="00D274DF" w:rsidRDefault="00697188" w:rsidP="00DA745E">
      <w:pPr>
        <w:autoSpaceDE w:val="0"/>
        <w:autoSpaceDN w:val="0"/>
        <w:adjustRightInd w:val="0"/>
        <w:ind w:firstLine="567"/>
        <w:jc w:val="both"/>
      </w:pPr>
      <w:r>
        <w:t>Анализ доведения ЛБО</w:t>
      </w:r>
      <w:r w:rsidR="00C11670">
        <w:t xml:space="preserve"> до МКУ «</w:t>
      </w:r>
      <w:proofErr w:type="gramStart"/>
      <w:r w:rsidR="00C11670">
        <w:t>ЦБ</w:t>
      </w:r>
      <w:proofErr w:type="gramEnd"/>
      <w:r w:rsidR="00C11670">
        <w:t xml:space="preserve"> ЗАТО г. Островной»</w:t>
      </w:r>
      <w:r w:rsidR="00136DE5">
        <w:t xml:space="preserve">, в соответствии с их изменением </w:t>
      </w:r>
      <w:r>
        <w:t>с указанием выявленных нарушений приведен ниже:</w:t>
      </w:r>
    </w:p>
    <w:p w:rsidR="00B00BC4" w:rsidRDefault="00B00BC4" w:rsidP="00D274DF">
      <w:pPr>
        <w:autoSpaceDE w:val="0"/>
        <w:autoSpaceDN w:val="0"/>
        <w:adjustRightInd w:val="0"/>
        <w:ind w:firstLine="708"/>
        <w:jc w:val="both"/>
      </w:pPr>
    </w:p>
    <w:tbl>
      <w:tblPr>
        <w:tblStyle w:val="a4"/>
        <w:tblW w:w="10491" w:type="dxa"/>
        <w:tblInd w:w="-318" w:type="dxa"/>
        <w:tblLook w:val="04A0" w:firstRow="1" w:lastRow="0" w:firstColumn="1" w:lastColumn="0" w:noHBand="0" w:noVBand="1"/>
      </w:tblPr>
      <w:tblGrid>
        <w:gridCol w:w="1387"/>
        <w:gridCol w:w="887"/>
        <w:gridCol w:w="1662"/>
        <w:gridCol w:w="1386"/>
        <w:gridCol w:w="878"/>
        <w:gridCol w:w="1597"/>
        <w:gridCol w:w="2694"/>
      </w:tblGrid>
      <w:tr w:rsidR="00697188" w:rsidTr="000C3221">
        <w:tc>
          <w:tcPr>
            <w:tcW w:w="3936" w:type="dxa"/>
            <w:gridSpan w:val="3"/>
          </w:tcPr>
          <w:p w:rsidR="00697188" w:rsidRDefault="00697188" w:rsidP="00697188">
            <w:pPr>
              <w:autoSpaceDE w:val="0"/>
              <w:autoSpaceDN w:val="0"/>
              <w:adjustRightInd w:val="0"/>
              <w:jc w:val="center"/>
            </w:pPr>
            <w:r>
              <w:t>Доведение ЛБО до ГРБС</w:t>
            </w:r>
          </w:p>
        </w:tc>
        <w:tc>
          <w:tcPr>
            <w:tcW w:w="3861" w:type="dxa"/>
            <w:gridSpan w:val="3"/>
          </w:tcPr>
          <w:p w:rsidR="00697188" w:rsidRDefault="00697188" w:rsidP="00697188">
            <w:pPr>
              <w:autoSpaceDE w:val="0"/>
              <w:autoSpaceDN w:val="0"/>
              <w:adjustRightInd w:val="0"/>
              <w:jc w:val="center"/>
            </w:pPr>
            <w:r>
              <w:t>Доведение ЛБО до ПБС</w:t>
            </w:r>
          </w:p>
        </w:tc>
        <w:tc>
          <w:tcPr>
            <w:tcW w:w="2694" w:type="dxa"/>
            <w:vMerge w:val="restart"/>
            <w:vAlign w:val="center"/>
          </w:tcPr>
          <w:p w:rsidR="00697188" w:rsidRDefault="00697188" w:rsidP="00697188">
            <w:pPr>
              <w:autoSpaceDE w:val="0"/>
              <w:autoSpaceDN w:val="0"/>
              <w:adjustRightInd w:val="0"/>
              <w:jc w:val="center"/>
            </w:pPr>
            <w:r>
              <w:t>Выявленные нарушения</w:t>
            </w:r>
          </w:p>
        </w:tc>
      </w:tr>
      <w:tr w:rsidR="00697188" w:rsidTr="000C3221">
        <w:tc>
          <w:tcPr>
            <w:tcW w:w="1387" w:type="dxa"/>
          </w:tcPr>
          <w:p w:rsidR="00697188" w:rsidRDefault="00697188" w:rsidP="00697188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887" w:type="dxa"/>
          </w:tcPr>
          <w:p w:rsidR="00697188" w:rsidRDefault="00697188" w:rsidP="00697188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р</w:t>
            </w:r>
            <w:proofErr w:type="gramEnd"/>
            <w:r>
              <w:t>/р</w:t>
            </w:r>
          </w:p>
        </w:tc>
        <w:tc>
          <w:tcPr>
            <w:tcW w:w="1662" w:type="dxa"/>
          </w:tcPr>
          <w:p w:rsidR="00697188" w:rsidRDefault="00697188" w:rsidP="00697188">
            <w:pPr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  <w:tc>
          <w:tcPr>
            <w:tcW w:w="1386" w:type="dxa"/>
          </w:tcPr>
          <w:p w:rsidR="00697188" w:rsidRDefault="00697188" w:rsidP="000C3221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878" w:type="dxa"/>
          </w:tcPr>
          <w:p w:rsidR="00697188" w:rsidRDefault="00697188" w:rsidP="000C3221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р</w:t>
            </w:r>
            <w:proofErr w:type="gramEnd"/>
            <w:r>
              <w:t>/р</w:t>
            </w:r>
          </w:p>
        </w:tc>
        <w:tc>
          <w:tcPr>
            <w:tcW w:w="1597" w:type="dxa"/>
          </w:tcPr>
          <w:p w:rsidR="00697188" w:rsidRDefault="00697188" w:rsidP="000C3221">
            <w:pPr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  <w:tc>
          <w:tcPr>
            <w:tcW w:w="2694" w:type="dxa"/>
            <w:vMerge/>
          </w:tcPr>
          <w:p w:rsidR="00697188" w:rsidRDefault="00697188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697188" w:rsidTr="000C3221">
        <w:tc>
          <w:tcPr>
            <w:tcW w:w="1387" w:type="dxa"/>
            <w:vAlign w:val="center"/>
          </w:tcPr>
          <w:p w:rsidR="00697188" w:rsidRDefault="00697188" w:rsidP="000C3221">
            <w:pPr>
              <w:jc w:val="center"/>
            </w:pPr>
            <w:r>
              <w:t>22.01.2018</w:t>
            </w:r>
          </w:p>
        </w:tc>
        <w:tc>
          <w:tcPr>
            <w:tcW w:w="887" w:type="dxa"/>
            <w:vAlign w:val="center"/>
          </w:tcPr>
          <w:p w:rsidR="00697188" w:rsidRDefault="00697188" w:rsidP="000C3221">
            <w:pPr>
              <w:jc w:val="center"/>
            </w:pPr>
            <w:r>
              <w:t>15</w:t>
            </w:r>
          </w:p>
        </w:tc>
        <w:tc>
          <w:tcPr>
            <w:tcW w:w="1662" w:type="dxa"/>
            <w:vAlign w:val="center"/>
          </w:tcPr>
          <w:p w:rsidR="00697188" w:rsidRPr="00697188" w:rsidRDefault="00697188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+ 1 025 942,06</w:t>
            </w:r>
          </w:p>
        </w:tc>
        <w:tc>
          <w:tcPr>
            <w:tcW w:w="1386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22.01.2018</w:t>
            </w:r>
          </w:p>
        </w:tc>
        <w:tc>
          <w:tcPr>
            <w:tcW w:w="878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97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 w:rsidRPr="00697188">
              <w:rPr>
                <w:sz w:val="20"/>
                <w:szCs w:val="20"/>
              </w:rPr>
              <w:t>+ 1 025 942,06</w:t>
            </w:r>
          </w:p>
        </w:tc>
        <w:tc>
          <w:tcPr>
            <w:tcW w:w="2694" w:type="dxa"/>
          </w:tcPr>
          <w:p w:rsidR="00697188" w:rsidRDefault="00697188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697188" w:rsidTr="000C3221">
        <w:tc>
          <w:tcPr>
            <w:tcW w:w="1387" w:type="dxa"/>
            <w:vAlign w:val="center"/>
          </w:tcPr>
          <w:p w:rsidR="00697188" w:rsidRDefault="00697188" w:rsidP="000C3221">
            <w:pPr>
              <w:jc w:val="center"/>
            </w:pPr>
            <w:r>
              <w:t>22.01.2018</w:t>
            </w:r>
          </w:p>
        </w:tc>
        <w:tc>
          <w:tcPr>
            <w:tcW w:w="887" w:type="dxa"/>
            <w:vAlign w:val="center"/>
          </w:tcPr>
          <w:p w:rsidR="00697188" w:rsidRDefault="00697188" w:rsidP="000C3221">
            <w:pPr>
              <w:jc w:val="center"/>
            </w:pPr>
            <w:r>
              <w:t>17</w:t>
            </w:r>
          </w:p>
        </w:tc>
        <w:tc>
          <w:tcPr>
            <w:tcW w:w="1662" w:type="dxa"/>
            <w:vAlign w:val="center"/>
          </w:tcPr>
          <w:p w:rsidR="00697188" w:rsidRPr="00697188" w:rsidRDefault="00697188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- 1 025 942,06</w:t>
            </w:r>
          </w:p>
        </w:tc>
        <w:tc>
          <w:tcPr>
            <w:tcW w:w="1386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17.01.2018</w:t>
            </w:r>
          </w:p>
        </w:tc>
        <w:tc>
          <w:tcPr>
            <w:tcW w:w="878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97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 w:rsidRPr="00697188">
              <w:rPr>
                <w:sz w:val="20"/>
                <w:szCs w:val="20"/>
              </w:rPr>
              <w:t>- 1 025 942,06</w:t>
            </w:r>
          </w:p>
        </w:tc>
        <w:tc>
          <w:tcPr>
            <w:tcW w:w="2694" w:type="dxa"/>
          </w:tcPr>
          <w:p w:rsidR="00697188" w:rsidRDefault="00697188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697188" w:rsidTr="000C3221">
        <w:tc>
          <w:tcPr>
            <w:tcW w:w="1387" w:type="dxa"/>
            <w:vAlign w:val="center"/>
          </w:tcPr>
          <w:p w:rsidR="00697188" w:rsidRDefault="00697188" w:rsidP="000C3221">
            <w:pPr>
              <w:jc w:val="center"/>
            </w:pPr>
            <w:r>
              <w:lastRenderedPageBreak/>
              <w:t>26.01.2018</w:t>
            </w:r>
          </w:p>
        </w:tc>
        <w:tc>
          <w:tcPr>
            <w:tcW w:w="887" w:type="dxa"/>
            <w:vAlign w:val="center"/>
          </w:tcPr>
          <w:p w:rsidR="00697188" w:rsidRDefault="00697188" w:rsidP="000C3221">
            <w:pPr>
              <w:jc w:val="center"/>
            </w:pPr>
            <w:r>
              <w:t>29</w:t>
            </w:r>
          </w:p>
        </w:tc>
        <w:tc>
          <w:tcPr>
            <w:tcW w:w="1662" w:type="dxa"/>
            <w:vAlign w:val="center"/>
          </w:tcPr>
          <w:p w:rsidR="00697188" w:rsidRPr="00697188" w:rsidRDefault="00697188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+ 4 227,12</w:t>
            </w:r>
          </w:p>
        </w:tc>
        <w:tc>
          <w:tcPr>
            <w:tcW w:w="1386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26.01.2018</w:t>
            </w:r>
          </w:p>
        </w:tc>
        <w:tc>
          <w:tcPr>
            <w:tcW w:w="878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97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 w:rsidRPr="00697188">
              <w:rPr>
                <w:sz w:val="20"/>
                <w:szCs w:val="20"/>
              </w:rPr>
              <w:t>+ 4 227,12</w:t>
            </w:r>
          </w:p>
        </w:tc>
        <w:tc>
          <w:tcPr>
            <w:tcW w:w="2694" w:type="dxa"/>
          </w:tcPr>
          <w:p w:rsidR="00697188" w:rsidRDefault="00697188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697188" w:rsidTr="000C3221">
        <w:tc>
          <w:tcPr>
            <w:tcW w:w="1387" w:type="dxa"/>
            <w:vAlign w:val="center"/>
          </w:tcPr>
          <w:p w:rsidR="00697188" w:rsidRDefault="00697188" w:rsidP="000C3221">
            <w:pPr>
              <w:jc w:val="center"/>
            </w:pPr>
            <w:r>
              <w:t>22.02.2018</w:t>
            </w:r>
          </w:p>
        </w:tc>
        <w:tc>
          <w:tcPr>
            <w:tcW w:w="887" w:type="dxa"/>
            <w:vAlign w:val="center"/>
          </w:tcPr>
          <w:p w:rsidR="00697188" w:rsidRDefault="00697188" w:rsidP="000C3221">
            <w:pPr>
              <w:jc w:val="center"/>
            </w:pPr>
            <w:r>
              <w:t>72</w:t>
            </w:r>
          </w:p>
        </w:tc>
        <w:tc>
          <w:tcPr>
            <w:tcW w:w="1662" w:type="dxa"/>
            <w:vAlign w:val="center"/>
          </w:tcPr>
          <w:p w:rsidR="00697188" w:rsidRPr="00697188" w:rsidRDefault="00697188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- 30 000,00</w:t>
            </w:r>
          </w:p>
        </w:tc>
        <w:tc>
          <w:tcPr>
            <w:tcW w:w="1386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21.02.2018</w:t>
            </w:r>
          </w:p>
        </w:tc>
        <w:tc>
          <w:tcPr>
            <w:tcW w:w="878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97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 w:rsidRPr="00697188">
              <w:rPr>
                <w:sz w:val="20"/>
                <w:szCs w:val="20"/>
              </w:rPr>
              <w:t>- 30 000,00</w:t>
            </w:r>
          </w:p>
        </w:tc>
        <w:tc>
          <w:tcPr>
            <w:tcW w:w="2694" w:type="dxa"/>
          </w:tcPr>
          <w:p w:rsidR="00697188" w:rsidRDefault="00697188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697188" w:rsidTr="000C3221">
        <w:tc>
          <w:tcPr>
            <w:tcW w:w="1387" w:type="dxa"/>
            <w:vAlign w:val="center"/>
          </w:tcPr>
          <w:p w:rsidR="00697188" w:rsidRDefault="00697188" w:rsidP="000C3221">
            <w:pPr>
              <w:jc w:val="center"/>
            </w:pPr>
            <w:r>
              <w:t>22.02.2018</w:t>
            </w:r>
          </w:p>
        </w:tc>
        <w:tc>
          <w:tcPr>
            <w:tcW w:w="887" w:type="dxa"/>
            <w:vAlign w:val="center"/>
          </w:tcPr>
          <w:p w:rsidR="00697188" w:rsidRDefault="00697188" w:rsidP="000C3221">
            <w:pPr>
              <w:jc w:val="center"/>
            </w:pPr>
            <w:r>
              <w:t>73</w:t>
            </w:r>
          </w:p>
        </w:tc>
        <w:tc>
          <w:tcPr>
            <w:tcW w:w="1662" w:type="dxa"/>
            <w:vAlign w:val="center"/>
          </w:tcPr>
          <w:p w:rsidR="00697188" w:rsidRPr="00697188" w:rsidRDefault="00697188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+ 30 000,00</w:t>
            </w:r>
          </w:p>
        </w:tc>
        <w:tc>
          <w:tcPr>
            <w:tcW w:w="1386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26.02.2018</w:t>
            </w:r>
          </w:p>
        </w:tc>
        <w:tc>
          <w:tcPr>
            <w:tcW w:w="878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97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 w:rsidRPr="00697188">
              <w:rPr>
                <w:sz w:val="20"/>
                <w:szCs w:val="20"/>
              </w:rPr>
              <w:t>+ 30 000,00</w:t>
            </w:r>
          </w:p>
        </w:tc>
        <w:tc>
          <w:tcPr>
            <w:tcW w:w="2694" w:type="dxa"/>
          </w:tcPr>
          <w:p w:rsidR="00697188" w:rsidRDefault="00697188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697188" w:rsidTr="000C3221">
        <w:tc>
          <w:tcPr>
            <w:tcW w:w="1387" w:type="dxa"/>
            <w:vAlign w:val="center"/>
          </w:tcPr>
          <w:p w:rsidR="00697188" w:rsidRDefault="00697188" w:rsidP="000C3221">
            <w:pPr>
              <w:jc w:val="center"/>
            </w:pPr>
            <w:r>
              <w:t>19.03.2018</w:t>
            </w:r>
          </w:p>
        </w:tc>
        <w:tc>
          <w:tcPr>
            <w:tcW w:w="887" w:type="dxa"/>
            <w:vAlign w:val="center"/>
          </w:tcPr>
          <w:p w:rsidR="00697188" w:rsidRDefault="00697188" w:rsidP="000C3221">
            <w:pPr>
              <w:jc w:val="center"/>
            </w:pPr>
            <w:r>
              <w:t>91</w:t>
            </w:r>
          </w:p>
        </w:tc>
        <w:tc>
          <w:tcPr>
            <w:tcW w:w="1662" w:type="dxa"/>
            <w:vAlign w:val="center"/>
          </w:tcPr>
          <w:p w:rsidR="00697188" w:rsidRPr="00697188" w:rsidRDefault="00697188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- 197,31</w:t>
            </w:r>
          </w:p>
        </w:tc>
        <w:tc>
          <w:tcPr>
            <w:tcW w:w="1386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12.03.2018</w:t>
            </w:r>
          </w:p>
        </w:tc>
        <w:tc>
          <w:tcPr>
            <w:tcW w:w="878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97" w:type="dxa"/>
          </w:tcPr>
          <w:p w:rsidR="00697188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-</w:t>
            </w:r>
            <w:r w:rsidRPr="00697188">
              <w:rPr>
                <w:sz w:val="20"/>
                <w:szCs w:val="20"/>
              </w:rPr>
              <w:t xml:space="preserve"> 197,31</w:t>
            </w:r>
          </w:p>
        </w:tc>
        <w:tc>
          <w:tcPr>
            <w:tcW w:w="2694" w:type="dxa"/>
          </w:tcPr>
          <w:p w:rsidR="00697188" w:rsidRDefault="00697188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0C3221" w:rsidTr="000C3221">
        <w:tc>
          <w:tcPr>
            <w:tcW w:w="1387" w:type="dxa"/>
            <w:vAlign w:val="center"/>
          </w:tcPr>
          <w:p w:rsidR="000C3221" w:rsidRDefault="000C3221" w:rsidP="000C3221">
            <w:pPr>
              <w:jc w:val="center"/>
            </w:pPr>
            <w:r>
              <w:t>19.03.2018</w:t>
            </w:r>
          </w:p>
        </w:tc>
        <w:tc>
          <w:tcPr>
            <w:tcW w:w="887" w:type="dxa"/>
            <w:vAlign w:val="center"/>
          </w:tcPr>
          <w:p w:rsidR="000C3221" w:rsidRDefault="000C3221" w:rsidP="000C3221">
            <w:pPr>
              <w:jc w:val="center"/>
            </w:pPr>
            <w:r>
              <w:t>92</w:t>
            </w:r>
          </w:p>
        </w:tc>
        <w:tc>
          <w:tcPr>
            <w:tcW w:w="1662" w:type="dxa"/>
            <w:vAlign w:val="center"/>
          </w:tcPr>
          <w:p w:rsidR="000C3221" w:rsidRPr="00697188" w:rsidRDefault="000C3221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+ 197,31</w:t>
            </w:r>
          </w:p>
        </w:tc>
        <w:tc>
          <w:tcPr>
            <w:tcW w:w="1386" w:type="dxa"/>
          </w:tcPr>
          <w:p w:rsidR="000C3221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20.03.2018</w:t>
            </w:r>
          </w:p>
        </w:tc>
        <w:tc>
          <w:tcPr>
            <w:tcW w:w="878" w:type="dxa"/>
          </w:tcPr>
          <w:p w:rsidR="000C3221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97" w:type="dxa"/>
          </w:tcPr>
          <w:p w:rsidR="000C3221" w:rsidRDefault="000C3221" w:rsidP="000C3221">
            <w:pPr>
              <w:autoSpaceDE w:val="0"/>
              <w:autoSpaceDN w:val="0"/>
              <w:adjustRightInd w:val="0"/>
              <w:jc w:val="center"/>
            </w:pPr>
            <w:r w:rsidRPr="00697188">
              <w:rPr>
                <w:sz w:val="20"/>
                <w:szCs w:val="20"/>
              </w:rPr>
              <w:t>+ 197,31</w:t>
            </w:r>
          </w:p>
        </w:tc>
        <w:tc>
          <w:tcPr>
            <w:tcW w:w="2694" w:type="dxa"/>
          </w:tcPr>
          <w:p w:rsidR="000C3221" w:rsidRDefault="000C3221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0C3221" w:rsidTr="000C3221">
        <w:tc>
          <w:tcPr>
            <w:tcW w:w="1387" w:type="dxa"/>
            <w:vAlign w:val="center"/>
          </w:tcPr>
          <w:p w:rsidR="000C3221" w:rsidRDefault="000C3221" w:rsidP="000C3221">
            <w:pPr>
              <w:jc w:val="center"/>
            </w:pPr>
            <w:r>
              <w:t>17.04.2018</w:t>
            </w:r>
          </w:p>
        </w:tc>
        <w:tc>
          <w:tcPr>
            <w:tcW w:w="887" w:type="dxa"/>
            <w:vAlign w:val="center"/>
          </w:tcPr>
          <w:p w:rsidR="000C3221" w:rsidRDefault="000C3221" w:rsidP="000C3221">
            <w:pPr>
              <w:jc w:val="center"/>
            </w:pPr>
            <w:r>
              <w:t>127</w:t>
            </w:r>
          </w:p>
        </w:tc>
        <w:tc>
          <w:tcPr>
            <w:tcW w:w="1662" w:type="dxa"/>
            <w:vAlign w:val="center"/>
          </w:tcPr>
          <w:p w:rsidR="000C3221" w:rsidRPr="00697188" w:rsidRDefault="000C3221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+ 411 407,68</w:t>
            </w:r>
          </w:p>
        </w:tc>
        <w:tc>
          <w:tcPr>
            <w:tcW w:w="1386" w:type="dxa"/>
          </w:tcPr>
          <w:p w:rsidR="000C3221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17.04.2018</w:t>
            </w:r>
          </w:p>
        </w:tc>
        <w:tc>
          <w:tcPr>
            <w:tcW w:w="878" w:type="dxa"/>
          </w:tcPr>
          <w:p w:rsidR="000C3221" w:rsidRDefault="000C3221" w:rsidP="000C322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97" w:type="dxa"/>
          </w:tcPr>
          <w:p w:rsidR="000C3221" w:rsidRDefault="000C3221" w:rsidP="000C3221">
            <w:pPr>
              <w:autoSpaceDE w:val="0"/>
              <w:autoSpaceDN w:val="0"/>
              <w:adjustRightInd w:val="0"/>
              <w:jc w:val="center"/>
            </w:pPr>
            <w:r w:rsidRPr="00697188">
              <w:rPr>
                <w:sz w:val="20"/>
                <w:szCs w:val="20"/>
              </w:rPr>
              <w:t>+ 411 407,68</w:t>
            </w:r>
          </w:p>
        </w:tc>
        <w:tc>
          <w:tcPr>
            <w:tcW w:w="2694" w:type="dxa"/>
          </w:tcPr>
          <w:p w:rsidR="000C3221" w:rsidRDefault="000C3221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0C3221" w:rsidTr="00B00BC4">
        <w:tc>
          <w:tcPr>
            <w:tcW w:w="1387" w:type="dxa"/>
            <w:vAlign w:val="center"/>
          </w:tcPr>
          <w:p w:rsidR="000C3221" w:rsidRDefault="000C3221" w:rsidP="000C3221">
            <w:pPr>
              <w:jc w:val="center"/>
            </w:pPr>
            <w:r>
              <w:t>25.05.2018</w:t>
            </w:r>
          </w:p>
        </w:tc>
        <w:tc>
          <w:tcPr>
            <w:tcW w:w="887" w:type="dxa"/>
            <w:vAlign w:val="center"/>
          </w:tcPr>
          <w:p w:rsidR="000C3221" w:rsidRDefault="000C3221" w:rsidP="000C3221">
            <w:pPr>
              <w:jc w:val="center"/>
            </w:pPr>
            <w:r>
              <w:t>172</w:t>
            </w:r>
          </w:p>
        </w:tc>
        <w:tc>
          <w:tcPr>
            <w:tcW w:w="1662" w:type="dxa"/>
            <w:vAlign w:val="center"/>
          </w:tcPr>
          <w:p w:rsidR="000C3221" w:rsidRPr="00697188" w:rsidRDefault="000C3221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+ 30 000,00</w:t>
            </w:r>
          </w:p>
        </w:tc>
        <w:tc>
          <w:tcPr>
            <w:tcW w:w="1386" w:type="dxa"/>
            <w:vAlign w:val="center"/>
          </w:tcPr>
          <w:p w:rsidR="000C3221" w:rsidRPr="00EC7AB0" w:rsidRDefault="001A0020" w:rsidP="00B00BC4">
            <w:pPr>
              <w:autoSpaceDE w:val="0"/>
              <w:autoSpaceDN w:val="0"/>
              <w:adjustRightInd w:val="0"/>
              <w:jc w:val="center"/>
            </w:pPr>
            <w:r w:rsidRPr="00EC7AB0">
              <w:t>05.06.2018</w:t>
            </w:r>
          </w:p>
        </w:tc>
        <w:tc>
          <w:tcPr>
            <w:tcW w:w="878" w:type="dxa"/>
            <w:vAlign w:val="center"/>
          </w:tcPr>
          <w:p w:rsidR="000C3221" w:rsidRPr="00EC7AB0" w:rsidRDefault="001A0020" w:rsidP="00B00BC4">
            <w:pPr>
              <w:autoSpaceDE w:val="0"/>
              <w:autoSpaceDN w:val="0"/>
              <w:adjustRightInd w:val="0"/>
              <w:jc w:val="center"/>
            </w:pPr>
            <w:r w:rsidRPr="00EC7AB0">
              <w:t>2</w:t>
            </w:r>
          </w:p>
        </w:tc>
        <w:tc>
          <w:tcPr>
            <w:tcW w:w="1597" w:type="dxa"/>
            <w:vAlign w:val="center"/>
          </w:tcPr>
          <w:p w:rsidR="000C3221" w:rsidRPr="00EC7AB0" w:rsidRDefault="001A0020" w:rsidP="00B00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AB0">
              <w:rPr>
                <w:sz w:val="20"/>
                <w:szCs w:val="20"/>
              </w:rPr>
              <w:t>+ 30 000,00</w:t>
            </w:r>
          </w:p>
        </w:tc>
        <w:tc>
          <w:tcPr>
            <w:tcW w:w="2694" w:type="dxa"/>
          </w:tcPr>
          <w:p w:rsidR="000C3221" w:rsidRPr="000B0EF7" w:rsidRDefault="00B00BC4" w:rsidP="000B0EF7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0B0EF7">
              <w:rPr>
                <w:b/>
                <w:i/>
                <w:sz w:val="20"/>
                <w:szCs w:val="20"/>
              </w:rPr>
              <w:t>Нарушение срока доведения ЛБО</w:t>
            </w:r>
            <w:r w:rsidR="00D24B5A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0C3221" w:rsidTr="00B00BC4">
        <w:tc>
          <w:tcPr>
            <w:tcW w:w="1387" w:type="dxa"/>
            <w:vAlign w:val="center"/>
          </w:tcPr>
          <w:p w:rsidR="000C3221" w:rsidRDefault="000C3221" w:rsidP="000C3221">
            <w:pPr>
              <w:jc w:val="center"/>
            </w:pPr>
            <w:r>
              <w:t>25.05.2018</w:t>
            </w:r>
          </w:p>
        </w:tc>
        <w:tc>
          <w:tcPr>
            <w:tcW w:w="887" w:type="dxa"/>
            <w:vAlign w:val="center"/>
          </w:tcPr>
          <w:p w:rsidR="000C3221" w:rsidRDefault="000C3221" w:rsidP="000C3221">
            <w:pPr>
              <w:jc w:val="center"/>
            </w:pPr>
            <w:r>
              <w:t>173</w:t>
            </w:r>
          </w:p>
        </w:tc>
        <w:tc>
          <w:tcPr>
            <w:tcW w:w="1662" w:type="dxa"/>
            <w:vAlign w:val="center"/>
          </w:tcPr>
          <w:p w:rsidR="000C3221" w:rsidRPr="00697188" w:rsidRDefault="000C3221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- 30 000,00</w:t>
            </w:r>
          </w:p>
        </w:tc>
        <w:tc>
          <w:tcPr>
            <w:tcW w:w="1386" w:type="dxa"/>
            <w:vAlign w:val="center"/>
          </w:tcPr>
          <w:p w:rsidR="000C3221" w:rsidRDefault="001A0020" w:rsidP="00B00BC4">
            <w:pPr>
              <w:autoSpaceDE w:val="0"/>
              <w:autoSpaceDN w:val="0"/>
              <w:adjustRightInd w:val="0"/>
              <w:jc w:val="center"/>
            </w:pPr>
            <w:r>
              <w:t>23.05.2018</w:t>
            </w:r>
          </w:p>
        </w:tc>
        <w:tc>
          <w:tcPr>
            <w:tcW w:w="878" w:type="dxa"/>
            <w:vAlign w:val="center"/>
          </w:tcPr>
          <w:p w:rsidR="000C3221" w:rsidRDefault="001A0020" w:rsidP="00B00BC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97" w:type="dxa"/>
            <w:vAlign w:val="center"/>
          </w:tcPr>
          <w:p w:rsidR="000C3221" w:rsidRPr="00A07A69" w:rsidRDefault="001A0020" w:rsidP="00B00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7A69">
              <w:rPr>
                <w:sz w:val="20"/>
                <w:szCs w:val="20"/>
              </w:rPr>
              <w:t>- 30 000,00</w:t>
            </w:r>
          </w:p>
        </w:tc>
        <w:tc>
          <w:tcPr>
            <w:tcW w:w="2694" w:type="dxa"/>
          </w:tcPr>
          <w:p w:rsidR="000C3221" w:rsidRDefault="000C3221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0C3221" w:rsidTr="00B00BC4">
        <w:tc>
          <w:tcPr>
            <w:tcW w:w="1387" w:type="dxa"/>
            <w:vAlign w:val="center"/>
          </w:tcPr>
          <w:p w:rsidR="000C3221" w:rsidRDefault="000C3221" w:rsidP="000C3221">
            <w:pPr>
              <w:jc w:val="center"/>
            </w:pPr>
            <w:r>
              <w:t>28.06.2018</w:t>
            </w:r>
          </w:p>
        </w:tc>
        <w:tc>
          <w:tcPr>
            <w:tcW w:w="887" w:type="dxa"/>
            <w:vAlign w:val="center"/>
          </w:tcPr>
          <w:p w:rsidR="000C3221" w:rsidRDefault="000C3221" w:rsidP="000C3221">
            <w:pPr>
              <w:jc w:val="center"/>
            </w:pPr>
            <w:r>
              <w:t>233</w:t>
            </w:r>
          </w:p>
        </w:tc>
        <w:tc>
          <w:tcPr>
            <w:tcW w:w="1662" w:type="dxa"/>
            <w:vAlign w:val="center"/>
          </w:tcPr>
          <w:p w:rsidR="000C3221" w:rsidRPr="00697188" w:rsidRDefault="000C3221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- 43 295,00</w:t>
            </w:r>
          </w:p>
        </w:tc>
        <w:tc>
          <w:tcPr>
            <w:tcW w:w="1386" w:type="dxa"/>
            <w:vAlign w:val="center"/>
          </w:tcPr>
          <w:p w:rsidR="000C3221" w:rsidRDefault="001A0020" w:rsidP="00B00BC4">
            <w:pPr>
              <w:autoSpaceDE w:val="0"/>
              <w:autoSpaceDN w:val="0"/>
              <w:adjustRightInd w:val="0"/>
              <w:jc w:val="center"/>
            </w:pPr>
            <w:r>
              <w:t>22.06.2018</w:t>
            </w:r>
          </w:p>
        </w:tc>
        <w:tc>
          <w:tcPr>
            <w:tcW w:w="878" w:type="dxa"/>
            <w:vAlign w:val="center"/>
          </w:tcPr>
          <w:p w:rsidR="000C3221" w:rsidRDefault="001A0020" w:rsidP="00B00BC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97" w:type="dxa"/>
            <w:vAlign w:val="center"/>
          </w:tcPr>
          <w:p w:rsidR="000C3221" w:rsidRPr="00A07A69" w:rsidRDefault="001A0020" w:rsidP="00B00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7A69">
              <w:rPr>
                <w:sz w:val="20"/>
                <w:szCs w:val="20"/>
              </w:rPr>
              <w:t>- 43 295,00</w:t>
            </w:r>
          </w:p>
        </w:tc>
        <w:tc>
          <w:tcPr>
            <w:tcW w:w="2694" w:type="dxa"/>
          </w:tcPr>
          <w:p w:rsidR="000C3221" w:rsidRDefault="000C3221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0C3221" w:rsidTr="00B00BC4">
        <w:tc>
          <w:tcPr>
            <w:tcW w:w="1387" w:type="dxa"/>
            <w:vAlign w:val="center"/>
          </w:tcPr>
          <w:p w:rsidR="000C3221" w:rsidRDefault="000C3221" w:rsidP="000C3221">
            <w:pPr>
              <w:jc w:val="center"/>
            </w:pPr>
            <w:r>
              <w:t>29.06.2018</w:t>
            </w:r>
          </w:p>
        </w:tc>
        <w:tc>
          <w:tcPr>
            <w:tcW w:w="887" w:type="dxa"/>
            <w:vAlign w:val="center"/>
          </w:tcPr>
          <w:p w:rsidR="000C3221" w:rsidRDefault="000C3221" w:rsidP="000C3221">
            <w:pPr>
              <w:jc w:val="center"/>
            </w:pPr>
            <w:r>
              <w:t>236</w:t>
            </w:r>
          </w:p>
        </w:tc>
        <w:tc>
          <w:tcPr>
            <w:tcW w:w="1662" w:type="dxa"/>
            <w:vAlign w:val="center"/>
          </w:tcPr>
          <w:p w:rsidR="000C3221" w:rsidRPr="00697188" w:rsidRDefault="000C3221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- 14 600,70</w:t>
            </w:r>
          </w:p>
        </w:tc>
        <w:tc>
          <w:tcPr>
            <w:tcW w:w="1386" w:type="dxa"/>
            <w:vAlign w:val="center"/>
          </w:tcPr>
          <w:p w:rsidR="000C3221" w:rsidRDefault="001A0020" w:rsidP="00B00BC4">
            <w:pPr>
              <w:autoSpaceDE w:val="0"/>
              <w:autoSpaceDN w:val="0"/>
              <w:adjustRightInd w:val="0"/>
              <w:jc w:val="center"/>
            </w:pPr>
            <w:r>
              <w:t>28.06.2018</w:t>
            </w:r>
          </w:p>
        </w:tc>
        <w:tc>
          <w:tcPr>
            <w:tcW w:w="878" w:type="dxa"/>
            <w:vAlign w:val="center"/>
          </w:tcPr>
          <w:p w:rsidR="000C3221" w:rsidRDefault="001A0020" w:rsidP="00B00BC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97" w:type="dxa"/>
            <w:vAlign w:val="center"/>
          </w:tcPr>
          <w:p w:rsidR="000C3221" w:rsidRPr="00A07A69" w:rsidRDefault="001A0020" w:rsidP="00B00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7A69">
              <w:rPr>
                <w:sz w:val="20"/>
                <w:szCs w:val="20"/>
              </w:rPr>
              <w:t>- 14 600,70</w:t>
            </w:r>
          </w:p>
        </w:tc>
        <w:tc>
          <w:tcPr>
            <w:tcW w:w="2694" w:type="dxa"/>
          </w:tcPr>
          <w:p w:rsidR="000C3221" w:rsidRDefault="000C3221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0C3221" w:rsidTr="00B00BC4">
        <w:tc>
          <w:tcPr>
            <w:tcW w:w="1387" w:type="dxa"/>
            <w:vAlign w:val="center"/>
          </w:tcPr>
          <w:p w:rsidR="000C3221" w:rsidRDefault="000C3221" w:rsidP="000C3221">
            <w:pPr>
              <w:jc w:val="center"/>
            </w:pPr>
            <w:r>
              <w:t>10.07.2018</w:t>
            </w:r>
          </w:p>
        </w:tc>
        <w:tc>
          <w:tcPr>
            <w:tcW w:w="887" w:type="dxa"/>
            <w:vAlign w:val="center"/>
          </w:tcPr>
          <w:p w:rsidR="000C3221" w:rsidRDefault="000C3221" w:rsidP="000C3221">
            <w:pPr>
              <w:jc w:val="center"/>
            </w:pPr>
            <w:r>
              <w:t>243</w:t>
            </w:r>
          </w:p>
        </w:tc>
        <w:tc>
          <w:tcPr>
            <w:tcW w:w="1662" w:type="dxa"/>
            <w:vAlign w:val="center"/>
          </w:tcPr>
          <w:p w:rsidR="000C3221" w:rsidRPr="00697188" w:rsidRDefault="000C3221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+ 11 000,00</w:t>
            </w:r>
          </w:p>
        </w:tc>
        <w:tc>
          <w:tcPr>
            <w:tcW w:w="1386" w:type="dxa"/>
            <w:vAlign w:val="center"/>
          </w:tcPr>
          <w:p w:rsidR="000C3221" w:rsidRDefault="001A0020" w:rsidP="00B00BC4">
            <w:pPr>
              <w:autoSpaceDE w:val="0"/>
              <w:autoSpaceDN w:val="0"/>
              <w:adjustRightInd w:val="0"/>
              <w:jc w:val="center"/>
            </w:pPr>
            <w:r>
              <w:t>12.07.2018</w:t>
            </w:r>
          </w:p>
        </w:tc>
        <w:tc>
          <w:tcPr>
            <w:tcW w:w="878" w:type="dxa"/>
            <w:vAlign w:val="center"/>
          </w:tcPr>
          <w:p w:rsidR="000C3221" w:rsidRDefault="001A0020" w:rsidP="00B00BC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97" w:type="dxa"/>
            <w:vAlign w:val="center"/>
          </w:tcPr>
          <w:p w:rsidR="000C3221" w:rsidRPr="00A07A69" w:rsidRDefault="001A0020" w:rsidP="00B00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7A69">
              <w:rPr>
                <w:sz w:val="20"/>
                <w:szCs w:val="20"/>
              </w:rPr>
              <w:t>+ 11 000,00</w:t>
            </w:r>
          </w:p>
        </w:tc>
        <w:tc>
          <w:tcPr>
            <w:tcW w:w="2694" w:type="dxa"/>
          </w:tcPr>
          <w:p w:rsidR="000C3221" w:rsidRDefault="000C3221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0C3221" w:rsidTr="00B00BC4">
        <w:tc>
          <w:tcPr>
            <w:tcW w:w="1387" w:type="dxa"/>
            <w:vAlign w:val="center"/>
          </w:tcPr>
          <w:p w:rsidR="000C3221" w:rsidRDefault="000C3221" w:rsidP="000C3221">
            <w:pPr>
              <w:jc w:val="center"/>
            </w:pPr>
            <w:r>
              <w:t>10.07.2018</w:t>
            </w:r>
          </w:p>
        </w:tc>
        <w:tc>
          <w:tcPr>
            <w:tcW w:w="887" w:type="dxa"/>
            <w:vAlign w:val="center"/>
          </w:tcPr>
          <w:p w:rsidR="000C3221" w:rsidRDefault="000C3221" w:rsidP="000C3221">
            <w:pPr>
              <w:jc w:val="center"/>
            </w:pPr>
            <w:r>
              <w:t>244</w:t>
            </w:r>
          </w:p>
        </w:tc>
        <w:tc>
          <w:tcPr>
            <w:tcW w:w="1662" w:type="dxa"/>
            <w:vAlign w:val="center"/>
          </w:tcPr>
          <w:p w:rsidR="000C3221" w:rsidRPr="00697188" w:rsidRDefault="000C3221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- 11 000,00</w:t>
            </w:r>
          </w:p>
        </w:tc>
        <w:tc>
          <w:tcPr>
            <w:tcW w:w="1386" w:type="dxa"/>
            <w:vAlign w:val="center"/>
          </w:tcPr>
          <w:p w:rsidR="000C3221" w:rsidRDefault="001A0020" w:rsidP="00B00BC4">
            <w:pPr>
              <w:autoSpaceDE w:val="0"/>
              <w:autoSpaceDN w:val="0"/>
              <w:adjustRightInd w:val="0"/>
              <w:jc w:val="center"/>
            </w:pPr>
            <w:r>
              <w:t>10.07.2018</w:t>
            </w:r>
          </w:p>
        </w:tc>
        <w:tc>
          <w:tcPr>
            <w:tcW w:w="878" w:type="dxa"/>
            <w:vAlign w:val="center"/>
          </w:tcPr>
          <w:p w:rsidR="000C3221" w:rsidRDefault="001A0020" w:rsidP="00B00BC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97" w:type="dxa"/>
            <w:vAlign w:val="center"/>
          </w:tcPr>
          <w:p w:rsidR="000C3221" w:rsidRPr="00A07A69" w:rsidRDefault="001A0020" w:rsidP="00B00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7A69">
              <w:rPr>
                <w:sz w:val="20"/>
                <w:szCs w:val="20"/>
              </w:rPr>
              <w:t>- 11 000,00</w:t>
            </w:r>
          </w:p>
        </w:tc>
        <w:tc>
          <w:tcPr>
            <w:tcW w:w="2694" w:type="dxa"/>
          </w:tcPr>
          <w:p w:rsidR="000C3221" w:rsidRDefault="000C3221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1A0020" w:rsidTr="001A0020">
        <w:tc>
          <w:tcPr>
            <w:tcW w:w="1387" w:type="dxa"/>
            <w:vAlign w:val="center"/>
          </w:tcPr>
          <w:p w:rsidR="001A0020" w:rsidRDefault="001A0020" w:rsidP="000C3221">
            <w:pPr>
              <w:jc w:val="center"/>
            </w:pPr>
            <w:r>
              <w:t>19.07.2018</w:t>
            </w:r>
          </w:p>
        </w:tc>
        <w:tc>
          <w:tcPr>
            <w:tcW w:w="887" w:type="dxa"/>
            <w:vAlign w:val="center"/>
          </w:tcPr>
          <w:p w:rsidR="001A0020" w:rsidRDefault="001A0020" w:rsidP="000C3221">
            <w:pPr>
              <w:jc w:val="center"/>
            </w:pPr>
            <w:r>
              <w:t>257</w:t>
            </w:r>
          </w:p>
        </w:tc>
        <w:tc>
          <w:tcPr>
            <w:tcW w:w="1662" w:type="dxa"/>
            <w:vAlign w:val="center"/>
          </w:tcPr>
          <w:p w:rsidR="001A0020" w:rsidRPr="00697188" w:rsidRDefault="001A0020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+ 14 600,70</w:t>
            </w:r>
          </w:p>
        </w:tc>
        <w:tc>
          <w:tcPr>
            <w:tcW w:w="1386" w:type="dxa"/>
            <w:vMerge w:val="restart"/>
            <w:vAlign w:val="center"/>
          </w:tcPr>
          <w:p w:rsidR="001A0020" w:rsidRDefault="001A0020" w:rsidP="001A0020">
            <w:pPr>
              <w:autoSpaceDE w:val="0"/>
              <w:autoSpaceDN w:val="0"/>
              <w:adjustRightInd w:val="0"/>
              <w:jc w:val="center"/>
            </w:pPr>
            <w:r>
              <w:t>19.07.2018</w:t>
            </w:r>
          </w:p>
        </w:tc>
        <w:tc>
          <w:tcPr>
            <w:tcW w:w="878" w:type="dxa"/>
            <w:vMerge w:val="restart"/>
            <w:vAlign w:val="center"/>
          </w:tcPr>
          <w:p w:rsidR="001A0020" w:rsidRDefault="001A0020" w:rsidP="001A002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97" w:type="dxa"/>
            <w:vMerge w:val="restart"/>
            <w:vAlign w:val="center"/>
          </w:tcPr>
          <w:p w:rsidR="001A0020" w:rsidRPr="00A07A69" w:rsidRDefault="001A0020" w:rsidP="001A00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7A69">
              <w:rPr>
                <w:sz w:val="20"/>
                <w:szCs w:val="20"/>
              </w:rPr>
              <w:t>- 21 214,27</w:t>
            </w:r>
          </w:p>
        </w:tc>
        <w:tc>
          <w:tcPr>
            <w:tcW w:w="2694" w:type="dxa"/>
            <w:vMerge w:val="restart"/>
            <w:vAlign w:val="center"/>
          </w:tcPr>
          <w:p w:rsidR="001A0020" w:rsidRDefault="001A0020" w:rsidP="001A0020">
            <w:pPr>
              <w:autoSpaceDE w:val="0"/>
              <w:autoSpaceDN w:val="0"/>
              <w:adjustRightInd w:val="0"/>
              <w:jc w:val="center"/>
            </w:pPr>
          </w:p>
        </w:tc>
      </w:tr>
      <w:tr w:rsidR="001A0020" w:rsidTr="000C3221">
        <w:tc>
          <w:tcPr>
            <w:tcW w:w="1387" w:type="dxa"/>
            <w:vAlign w:val="center"/>
          </w:tcPr>
          <w:p w:rsidR="001A0020" w:rsidRDefault="001A0020" w:rsidP="000C3221">
            <w:pPr>
              <w:jc w:val="center"/>
            </w:pPr>
            <w:r>
              <w:t>19.07.2018</w:t>
            </w:r>
          </w:p>
        </w:tc>
        <w:tc>
          <w:tcPr>
            <w:tcW w:w="887" w:type="dxa"/>
            <w:vAlign w:val="center"/>
          </w:tcPr>
          <w:p w:rsidR="001A0020" w:rsidRDefault="001A0020" w:rsidP="000C3221">
            <w:pPr>
              <w:jc w:val="center"/>
            </w:pPr>
            <w:r>
              <w:t>261</w:t>
            </w:r>
          </w:p>
        </w:tc>
        <w:tc>
          <w:tcPr>
            <w:tcW w:w="1662" w:type="dxa"/>
            <w:vAlign w:val="center"/>
          </w:tcPr>
          <w:p w:rsidR="001A0020" w:rsidRPr="00697188" w:rsidRDefault="001A0020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+ 6 613,57</w:t>
            </w:r>
          </w:p>
        </w:tc>
        <w:tc>
          <w:tcPr>
            <w:tcW w:w="1386" w:type="dxa"/>
            <w:vMerge/>
          </w:tcPr>
          <w:p w:rsidR="001A0020" w:rsidRDefault="001A0020" w:rsidP="000C32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  <w:vMerge/>
          </w:tcPr>
          <w:p w:rsidR="001A0020" w:rsidRDefault="001A0020" w:rsidP="000C32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7" w:type="dxa"/>
            <w:vMerge/>
          </w:tcPr>
          <w:p w:rsidR="001A0020" w:rsidRPr="00A07A69" w:rsidRDefault="001A0020" w:rsidP="000C32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1A0020" w:rsidRDefault="001A0020" w:rsidP="00D274DF">
            <w:pPr>
              <w:autoSpaceDE w:val="0"/>
              <w:autoSpaceDN w:val="0"/>
              <w:adjustRightInd w:val="0"/>
              <w:jc w:val="both"/>
            </w:pPr>
          </w:p>
        </w:tc>
      </w:tr>
      <w:tr w:rsidR="000C3221" w:rsidTr="00B00BC4">
        <w:tc>
          <w:tcPr>
            <w:tcW w:w="1387" w:type="dxa"/>
            <w:vAlign w:val="center"/>
          </w:tcPr>
          <w:p w:rsidR="000C3221" w:rsidRDefault="000C3221" w:rsidP="000C3221">
            <w:pPr>
              <w:jc w:val="center"/>
            </w:pPr>
            <w:r>
              <w:t>25.07.2018</w:t>
            </w:r>
          </w:p>
        </w:tc>
        <w:tc>
          <w:tcPr>
            <w:tcW w:w="887" w:type="dxa"/>
            <w:vAlign w:val="center"/>
          </w:tcPr>
          <w:p w:rsidR="000C3221" w:rsidRDefault="000C3221" w:rsidP="000C3221">
            <w:pPr>
              <w:jc w:val="center"/>
            </w:pPr>
            <w:r>
              <w:t>260</w:t>
            </w:r>
          </w:p>
        </w:tc>
        <w:tc>
          <w:tcPr>
            <w:tcW w:w="1662" w:type="dxa"/>
            <w:vAlign w:val="center"/>
          </w:tcPr>
          <w:p w:rsidR="000C3221" w:rsidRPr="00697188" w:rsidRDefault="000C3221" w:rsidP="000C3221">
            <w:pPr>
              <w:jc w:val="center"/>
              <w:rPr>
                <w:sz w:val="20"/>
                <w:szCs w:val="20"/>
              </w:rPr>
            </w:pPr>
            <w:r w:rsidRPr="00697188">
              <w:rPr>
                <w:sz w:val="20"/>
                <w:szCs w:val="20"/>
              </w:rPr>
              <w:t>- 6 613,57</w:t>
            </w:r>
          </w:p>
        </w:tc>
        <w:tc>
          <w:tcPr>
            <w:tcW w:w="1386" w:type="dxa"/>
            <w:vAlign w:val="center"/>
          </w:tcPr>
          <w:p w:rsidR="000C3221" w:rsidRDefault="001A0020" w:rsidP="00B00BC4">
            <w:pPr>
              <w:autoSpaceDE w:val="0"/>
              <w:autoSpaceDN w:val="0"/>
              <w:adjustRightInd w:val="0"/>
              <w:jc w:val="center"/>
            </w:pPr>
            <w:r>
              <w:t>24.07.2018</w:t>
            </w:r>
          </w:p>
        </w:tc>
        <w:tc>
          <w:tcPr>
            <w:tcW w:w="878" w:type="dxa"/>
            <w:vAlign w:val="center"/>
          </w:tcPr>
          <w:p w:rsidR="000C3221" w:rsidRDefault="001A0020" w:rsidP="00B00BC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97" w:type="dxa"/>
            <w:vAlign w:val="center"/>
          </w:tcPr>
          <w:p w:rsidR="000C3221" w:rsidRPr="00A07A69" w:rsidRDefault="001A0020" w:rsidP="00B00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7A69">
              <w:rPr>
                <w:sz w:val="20"/>
                <w:szCs w:val="20"/>
              </w:rPr>
              <w:t>- 6 613,57</w:t>
            </w:r>
          </w:p>
        </w:tc>
        <w:tc>
          <w:tcPr>
            <w:tcW w:w="2694" w:type="dxa"/>
          </w:tcPr>
          <w:p w:rsidR="000C3221" w:rsidRDefault="000C3221" w:rsidP="00D274D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07E3C" w:rsidRDefault="00B07E3C" w:rsidP="00B07E3C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</w:p>
    <w:p w:rsidR="00B07E3C" w:rsidRPr="00875D8E" w:rsidRDefault="00B07E3C" w:rsidP="00B07E3C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>- в нарушени</w:t>
      </w:r>
      <w:r w:rsidR="005A4FD6">
        <w:t>е</w:t>
      </w:r>
      <w:r>
        <w:t xml:space="preserve"> пункта 22 Порядка СБР не соблюдается последовательность внесения изменений в ЛБО ГРБС и ПБС. Так при формировании предложений о внесении изменений в ЛБО ПБС – МКУ «</w:t>
      </w:r>
      <w:proofErr w:type="gramStart"/>
      <w:r>
        <w:t>ЦБ</w:t>
      </w:r>
      <w:proofErr w:type="gramEnd"/>
      <w:r>
        <w:t xml:space="preserve"> ЗАТО г. Островной» </w:t>
      </w:r>
      <w:r w:rsidRPr="00E805BB">
        <w:rPr>
          <w:b/>
          <w:i/>
        </w:rPr>
        <w:t>не формировались справки по формам</w:t>
      </w:r>
      <w:r w:rsidRPr="00875D8E">
        <w:t xml:space="preserve"> согласно </w:t>
      </w:r>
      <w:r w:rsidRPr="00E805BB">
        <w:rPr>
          <w:b/>
          <w:i/>
        </w:rPr>
        <w:t>приложения 1</w:t>
      </w:r>
      <w:r>
        <w:rPr>
          <w:b/>
          <w:i/>
        </w:rPr>
        <w:t>6</w:t>
      </w:r>
      <w:r w:rsidRPr="00E805BB">
        <w:rPr>
          <w:b/>
          <w:i/>
        </w:rPr>
        <w:t xml:space="preserve"> </w:t>
      </w:r>
      <w:r w:rsidR="00B00BC4">
        <w:t>к Порядку СБР.</w:t>
      </w:r>
    </w:p>
    <w:p w:rsidR="00697188" w:rsidRPr="00875D8E" w:rsidRDefault="00697188" w:rsidP="00D274DF">
      <w:pPr>
        <w:autoSpaceDE w:val="0"/>
        <w:autoSpaceDN w:val="0"/>
        <w:adjustRightInd w:val="0"/>
        <w:ind w:firstLine="708"/>
        <w:jc w:val="both"/>
      </w:pPr>
    </w:p>
    <w:p w:rsidR="00647642" w:rsidRPr="007277A3" w:rsidRDefault="007277A3" w:rsidP="00D06DEC">
      <w:pPr>
        <w:pStyle w:val="a8"/>
        <w:widowControl w:val="0"/>
        <w:numPr>
          <w:ilvl w:val="0"/>
          <w:numId w:val="1"/>
        </w:numPr>
        <w:jc w:val="center"/>
        <w:rPr>
          <w:b/>
          <w:bCs/>
          <w:i/>
        </w:rPr>
      </w:pPr>
      <w:r w:rsidRPr="007277A3">
        <w:rPr>
          <w:b/>
          <w:i/>
        </w:rPr>
        <w:t>Проверка правомерности внесения изменений в бюджетную роспись и лимиты бюджетных обязательств получателя бюджетных средств</w:t>
      </w:r>
    </w:p>
    <w:p w:rsidR="007277A3" w:rsidRDefault="007277A3" w:rsidP="007277A3">
      <w:pPr>
        <w:pStyle w:val="a8"/>
        <w:widowControl w:val="0"/>
        <w:ind w:left="786"/>
        <w:rPr>
          <w:b/>
          <w:i/>
        </w:rPr>
      </w:pPr>
    </w:p>
    <w:p w:rsidR="007277A3" w:rsidRPr="00875D8E" w:rsidRDefault="007277A3" w:rsidP="007277A3">
      <w:pPr>
        <w:autoSpaceDE w:val="0"/>
        <w:autoSpaceDN w:val="0"/>
        <w:adjustRightInd w:val="0"/>
        <w:ind w:firstLine="708"/>
        <w:jc w:val="both"/>
      </w:pPr>
      <w:r w:rsidRPr="00875D8E">
        <w:t>Изменение показателей сводной бюджетной росписи и сводных</w:t>
      </w:r>
      <w:r w:rsidRPr="00875D8E">
        <w:rPr>
          <w:color w:val="FF0000"/>
        </w:rPr>
        <w:t xml:space="preserve"> </w:t>
      </w:r>
      <w:r w:rsidR="00580756">
        <w:t>ЛБО</w:t>
      </w:r>
      <w:r w:rsidRPr="00875D8E">
        <w:t xml:space="preserve"> </w:t>
      </w:r>
      <w:proofErr w:type="gramStart"/>
      <w:r w:rsidRPr="00CC271A">
        <w:rPr>
          <w:i/>
        </w:rPr>
        <w:t>в связи с принятием решения</w:t>
      </w:r>
      <w:r w:rsidRPr="00CC271A">
        <w:rPr>
          <w:i/>
          <w:color w:val="FF0000"/>
        </w:rPr>
        <w:t xml:space="preserve"> </w:t>
      </w:r>
      <w:r w:rsidRPr="00CC271A">
        <w:rPr>
          <w:i/>
        </w:rPr>
        <w:t>о внесении изменений в решение о местном бюджете</w:t>
      </w:r>
      <w:proofErr w:type="gramEnd"/>
      <w:r w:rsidRPr="00875D8E">
        <w:t xml:space="preserve"> осуществляется в следующем порядке.</w:t>
      </w:r>
    </w:p>
    <w:p w:rsidR="007277A3" w:rsidRDefault="00580756" w:rsidP="007277A3">
      <w:pPr>
        <w:autoSpaceDE w:val="0"/>
        <w:autoSpaceDN w:val="0"/>
        <w:adjustRightInd w:val="0"/>
        <w:ind w:firstLine="708"/>
        <w:jc w:val="both"/>
      </w:pPr>
      <w:r>
        <w:t>ГРБС</w:t>
      </w:r>
      <w:r w:rsidR="007277A3" w:rsidRPr="00875D8E">
        <w:t xml:space="preserve"> вносят предложения об изменении бюджетной росписи (за исключением изменений прошедших по бюджетной росписи в ходе исполнения бюджета) путем оформления:</w:t>
      </w:r>
    </w:p>
    <w:p w:rsidR="007277A3" w:rsidRPr="00875D8E" w:rsidRDefault="007277A3" w:rsidP="007277A3">
      <w:pPr>
        <w:autoSpaceDE w:val="0"/>
        <w:autoSpaceDN w:val="0"/>
        <w:adjustRightInd w:val="0"/>
        <w:ind w:firstLine="567"/>
        <w:jc w:val="both"/>
      </w:pPr>
      <w:r>
        <w:t>письменного обращения с указанием положений бюджетного законодательства, на основании которых вносятся изменения, вида изменения и обоснованием предлагаемых изменений, с указанием наименования мероприятия муниципальной программы (подпрограммы) по которому вносятся изменения;</w:t>
      </w:r>
    </w:p>
    <w:p w:rsidR="007277A3" w:rsidRPr="00875D8E" w:rsidRDefault="007277A3" w:rsidP="007277A3">
      <w:pPr>
        <w:autoSpaceDE w:val="0"/>
        <w:autoSpaceDN w:val="0"/>
        <w:adjustRightInd w:val="0"/>
        <w:ind w:firstLine="567"/>
        <w:jc w:val="both"/>
      </w:pPr>
      <w:r w:rsidRPr="00875D8E">
        <w:t>справки об изменении бюджетной росписи по расходам по форме согласно приложению 14 к настоящему Порядку;</w:t>
      </w:r>
    </w:p>
    <w:p w:rsidR="007277A3" w:rsidRDefault="007277A3" w:rsidP="007277A3">
      <w:pPr>
        <w:autoSpaceDE w:val="0"/>
        <w:autoSpaceDN w:val="0"/>
        <w:adjustRightInd w:val="0"/>
        <w:ind w:firstLine="567"/>
        <w:jc w:val="both"/>
      </w:pPr>
      <w:r w:rsidRPr="00875D8E">
        <w:t xml:space="preserve">справки об изменении бюджетной </w:t>
      </w:r>
      <w:proofErr w:type="gramStart"/>
      <w:r w:rsidRPr="00875D8E">
        <w:t>росписи источников финансирования дефицита бюджета</w:t>
      </w:r>
      <w:proofErr w:type="gramEnd"/>
      <w:r w:rsidRPr="00875D8E">
        <w:t xml:space="preserve"> по форме согласно приложению 15 к настоящему Порядку (далее – справки)</w:t>
      </w:r>
      <w:r>
        <w:t>.</w:t>
      </w:r>
    </w:p>
    <w:p w:rsidR="007277A3" w:rsidRPr="00875D8E" w:rsidRDefault="007277A3" w:rsidP="007277A3">
      <w:pPr>
        <w:autoSpaceDE w:val="0"/>
        <w:autoSpaceDN w:val="0"/>
        <w:adjustRightInd w:val="0"/>
        <w:ind w:firstLine="567"/>
        <w:jc w:val="both"/>
      </w:pPr>
      <w:r>
        <w:t xml:space="preserve">В случае направления предложений на уменьшение бюджетных ассигнований (лимитов бюджетных обязательств), </w:t>
      </w:r>
      <w:r w:rsidR="00580756">
        <w:t>ГРБС</w:t>
      </w:r>
      <w:r>
        <w:t xml:space="preserve"> представляет копии Расходных расписаний распорядителей (получателей) с «отрицательными» показателями лимитов бюджетных обязательств по уменьшаемым кодам бюджетной классификации. </w:t>
      </w:r>
    </w:p>
    <w:p w:rsidR="007277A3" w:rsidRDefault="007277A3" w:rsidP="00C730A4">
      <w:pPr>
        <w:autoSpaceDE w:val="0"/>
        <w:autoSpaceDN w:val="0"/>
        <w:adjustRightInd w:val="0"/>
        <w:ind w:firstLine="567"/>
        <w:jc w:val="both"/>
      </w:pPr>
      <w:r w:rsidRPr="00875D8E">
        <w:t>Справки формируются в разрезе получателей бюджетных сре</w:t>
      </w:r>
      <w:proofErr w:type="gramStart"/>
      <w:r w:rsidRPr="00875D8E">
        <w:t>дств с пр</w:t>
      </w:r>
      <w:proofErr w:type="gramEnd"/>
      <w:r w:rsidRPr="00875D8E">
        <w:t>исвоением кода видов оснований (изменений</w:t>
      </w:r>
      <w:r>
        <w:t>).</w:t>
      </w:r>
    </w:p>
    <w:p w:rsidR="007277A3" w:rsidRPr="007277A3" w:rsidRDefault="007277A3" w:rsidP="00C730A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77A3">
        <w:rPr>
          <w:rFonts w:ascii="Times New Roman" w:hAnsi="Times New Roman" w:cs="Times New Roman"/>
          <w:sz w:val="26"/>
          <w:szCs w:val="26"/>
        </w:rPr>
        <w:lastRenderedPageBreak/>
        <w:t>Внесение изменений в сводную бюджетную роспись и сводные</w:t>
      </w:r>
      <w:r w:rsidRPr="007277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80756">
        <w:rPr>
          <w:rFonts w:ascii="Times New Roman" w:hAnsi="Times New Roman" w:cs="Times New Roman"/>
          <w:sz w:val="26"/>
          <w:szCs w:val="26"/>
        </w:rPr>
        <w:t>ЛБО</w:t>
      </w:r>
      <w:r w:rsidRPr="007277A3">
        <w:rPr>
          <w:rFonts w:ascii="Times New Roman" w:hAnsi="Times New Roman" w:cs="Times New Roman"/>
          <w:sz w:val="26"/>
          <w:szCs w:val="26"/>
        </w:rPr>
        <w:t xml:space="preserve"> </w:t>
      </w:r>
      <w:r w:rsidRPr="00CC271A">
        <w:rPr>
          <w:rFonts w:ascii="Times New Roman" w:hAnsi="Times New Roman" w:cs="Times New Roman"/>
          <w:i/>
          <w:sz w:val="26"/>
          <w:szCs w:val="26"/>
        </w:rPr>
        <w:t xml:space="preserve">на основании обращений </w:t>
      </w:r>
      <w:r w:rsidR="00580756">
        <w:rPr>
          <w:rFonts w:ascii="Times New Roman" w:hAnsi="Times New Roman" w:cs="Times New Roman"/>
          <w:i/>
          <w:sz w:val="26"/>
          <w:szCs w:val="26"/>
        </w:rPr>
        <w:t>ГРБС</w:t>
      </w:r>
      <w:r w:rsidRPr="007277A3">
        <w:rPr>
          <w:rFonts w:ascii="Times New Roman" w:hAnsi="Times New Roman" w:cs="Times New Roman"/>
          <w:sz w:val="26"/>
          <w:szCs w:val="26"/>
        </w:rPr>
        <w:t xml:space="preserve"> осуществляется в ходе исполнения местного бюджета в следующем порядке.</w:t>
      </w:r>
    </w:p>
    <w:p w:rsidR="007277A3" w:rsidRPr="007277A3" w:rsidRDefault="002B6E90" w:rsidP="00C730A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ГРБС </w:t>
      </w:r>
      <w:r w:rsidR="007277A3" w:rsidRPr="007277A3">
        <w:rPr>
          <w:rFonts w:ascii="Times New Roman" w:hAnsi="Times New Roman" w:cs="Times New Roman"/>
          <w:sz w:val="26"/>
          <w:szCs w:val="26"/>
        </w:rPr>
        <w:t>представляют в Финансовый отдел предложения о предлагаемых изменениях сводной бюджетной росписи и сводных</w:t>
      </w:r>
      <w:r w:rsidR="007277A3" w:rsidRPr="007277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ЛБО</w:t>
      </w:r>
      <w:r w:rsidR="007277A3" w:rsidRPr="007277A3">
        <w:rPr>
          <w:rFonts w:ascii="Times New Roman" w:hAnsi="Times New Roman" w:cs="Times New Roman"/>
          <w:sz w:val="26"/>
          <w:szCs w:val="26"/>
        </w:rPr>
        <w:t>.</w:t>
      </w:r>
    </w:p>
    <w:p w:rsidR="007277A3" w:rsidRPr="007277A3" w:rsidRDefault="007277A3" w:rsidP="00C730A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77A3">
        <w:rPr>
          <w:rFonts w:ascii="Times New Roman" w:hAnsi="Times New Roman" w:cs="Times New Roman"/>
          <w:sz w:val="26"/>
          <w:szCs w:val="26"/>
        </w:rPr>
        <w:t xml:space="preserve">Предложения об изменении сводной бюджетной росписи и </w:t>
      </w:r>
      <w:proofErr w:type="gramStart"/>
      <w:r w:rsidRPr="007277A3">
        <w:rPr>
          <w:rFonts w:ascii="Times New Roman" w:hAnsi="Times New Roman" w:cs="Times New Roman"/>
          <w:sz w:val="26"/>
          <w:szCs w:val="26"/>
        </w:rPr>
        <w:t>сводных</w:t>
      </w:r>
      <w:proofErr w:type="gramEnd"/>
      <w:r w:rsidRPr="007277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B6E90">
        <w:rPr>
          <w:rFonts w:ascii="Times New Roman" w:hAnsi="Times New Roman" w:cs="Times New Roman"/>
          <w:sz w:val="26"/>
          <w:szCs w:val="26"/>
        </w:rPr>
        <w:t>ЛБО</w:t>
      </w:r>
      <w:r w:rsidRPr="007277A3">
        <w:rPr>
          <w:rFonts w:ascii="Times New Roman" w:hAnsi="Times New Roman" w:cs="Times New Roman"/>
          <w:sz w:val="26"/>
          <w:szCs w:val="26"/>
        </w:rPr>
        <w:t xml:space="preserve"> (далее – документы), представляемые </w:t>
      </w:r>
      <w:r w:rsidR="002B6E90">
        <w:rPr>
          <w:rFonts w:ascii="Times New Roman" w:hAnsi="Times New Roman" w:cs="Times New Roman"/>
          <w:sz w:val="26"/>
          <w:szCs w:val="26"/>
        </w:rPr>
        <w:t>ГРБС</w:t>
      </w:r>
      <w:r w:rsidRPr="007277A3">
        <w:rPr>
          <w:rFonts w:ascii="Times New Roman" w:hAnsi="Times New Roman" w:cs="Times New Roman"/>
          <w:sz w:val="26"/>
          <w:szCs w:val="26"/>
        </w:rPr>
        <w:t xml:space="preserve">  включают:</w:t>
      </w:r>
    </w:p>
    <w:p w:rsidR="007277A3" w:rsidRPr="007277A3" w:rsidRDefault="007277A3" w:rsidP="00C730A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77A3">
        <w:rPr>
          <w:rFonts w:ascii="Times New Roman" w:hAnsi="Times New Roman" w:cs="Times New Roman"/>
          <w:sz w:val="26"/>
          <w:szCs w:val="26"/>
        </w:rPr>
        <w:t>письменное обращение с указанием положений бюджетного законодательства, на основании которых вносятся изменения, вида изменений и обоснованием предлагаемых изменений, с указанием наименования мероприятия муниципальной программы (подпрограммы) по которому вносятся изменения;</w:t>
      </w:r>
    </w:p>
    <w:p w:rsidR="007277A3" w:rsidRPr="007277A3" w:rsidRDefault="007277A3" w:rsidP="00C730A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77A3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7277A3">
        <w:rPr>
          <w:rFonts w:ascii="Times New Roman" w:hAnsi="Times New Roman" w:cs="Times New Roman"/>
          <w:sz w:val="26"/>
          <w:szCs w:val="26"/>
        </w:rPr>
        <w:t>правки</w:t>
      </w:r>
      <w:proofErr w:type="gramEnd"/>
      <w:r w:rsidRPr="007277A3">
        <w:rPr>
          <w:rFonts w:ascii="Times New Roman" w:hAnsi="Times New Roman" w:cs="Times New Roman"/>
          <w:sz w:val="26"/>
          <w:szCs w:val="26"/>
        </w:rPr>
        <w:t xml:space="preserve"> по формам согласно приложениям 5, 6 (при внесении изменений в сводную бюджетную роспись) и 7 (при внесении изменений в сводные</w:t>
      </w:r>
      <w:r w:rsidRPr="007277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277A3">
        <w:rPr>
          <w:rFonts w:ascii="Times New Roman" w:hAnsi="Times New Roman" w:cs="Times New Roman"/>
          <w:sz w:val="26"/>
          <w:szCs w:val="26"/>
        </w:rPr>
        <w:t>лимиты бюджетных обязательств) к настоящему Порядку;</w:t>
      </w:r>
    </w:p>
    <w:p w:rsidR="007277A3" w:rsidRPr="007277A3" w:rsidRDefault="007277A3" w:rsidP="00C730A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77A3">
        <w:rPr>
          <w:rFonts w:ascii="Times New Roman" w:hAnsi="Times New Roman" w:cs="Times New Roman"/>
          <w:sz w:val="26"/>
          <w:szCs w:val="26"/>
        </w:rPr>
        <w:t>иные документы, подтверждающие целесообразность предлагаемых изменений.</w:t>
      </w:r>
    </w:p>
    <w:p w:rsidR="005F2766" w:rsidRDefault="00FC392B" w:rsidP="00C730A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Сплошным порядком проверены документы, представленные в Финансовый отдел для внесения изменений в СБР в части </w:t>
      </w:r>
      <w:r w:rsidR="005F2766">
        <w:rPr>
          <w:rFonts w:ascii="Times New Roman" w:hAnsi="Times New Roman" w:cs="Times New Roman"/>
          <w:sz w:val="26"/>
          <w:szCs w:val="26"/>
        </w:rPr>
        <w:t>бюджетных ассигнований ПБС – МКУ «</w:t>
      </w:r>
      <w:proofErr w:type="gramStart"/>
      <w:r w:rsidR="005F2766">
        <w:rPr>
          <w:rFonts w:ascii="Times New Roman" w:hAnsi="Times New Roman" w:cs="Times New Roman"/>
          <w:sz w:val="26"/>
          <w:szCs w:val="26"/>
        </w:rPr>
        <w:t>ЦБ</w:t>
      </w:r>
      <w:proofErr w:type="gramEnd"/>
      <w:r w:rsidR="005F2766">
        <w:rPr>
          <w:rFonts w:ascii="Times New Roman" w:hAnsi="Times New Roman" w:cs="Times New Roman"/>
          <w:sz w:val="26"/>
          <w:szCs w:val="26"/>
        </w:rPr>
        <w:t xml:space="preserve"> ЗАТО г. Островной». В результате проведенного анализа выявлено следующее:</w:t>
      </w:r>
    </w:p>
    <w:p w:rsidR="00225A32" w:rsidRDefault="00225A32" w:rsidP="007277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3969"/>
        <w:gridCol w:w="2943"/>
      </w:tblGrid>
      <w:tr w:rsidR="00BD00D6" w:rsidTr="00BD00D6">
        <w:tc>
          <w:tcPr>
            <w:tcW w:w="2943" w:type="dxa"/>
          </w:tcPr>
          <w:p w:rsidR="000B0EF7" w:rsidRDefault="000B0EF7" w:rsidP="00CC27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0D6" w:rsidRDefault="005F2766" w:rsidP="00CC27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00D6">
              <w:rPr>
                <w:rFonts w:ascii="Times New Roman" w:hAnsi="Times New Roman" w:cs="Times New Roman"/>
                <w:sz w:val="26"/>
                <w:szCs w:val="26"/>
              </w:rPr>
              <w:t>Обращение ГРБС</w:t>
            </w:r>
          </w:p>
        </w:tc>
        <w:tc>
          <w:tcPr>
            <w:tcW w:w="3969" w:type="dxa"/>
          </w:tcPr>
          <w:p w:rsidR="00BD00D6" w:rsidRDefault="00BD00D6" w:rsidP="00CC27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Выявленные нарушения</w:t>
            </w:r>
          </w:p>
        </w:tc>
        <w:tc>
          <w:tcPr>
            <w:tcW w:w="2943" w:type="dxa"/>
          </w:tcPr>
          <w:p w:rsidR="00BD00D6" w:rsidRDefault="00BD00D6" w:rsidP="00D24B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обоснований бюджетных ассигнований</w:t>
            </w:r>
            <w:r w:rsidR="00D24B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D00D6" w:rsidTr="00BD00D6">
        <w:tc>
          <w:tcPr>
            <w:tcW w:w="2943" w:type="dxa"/>
          </w:tcPr>
          <w:p w:rsidR="00BD00D6" w:rsidRDefault="00BD00D6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16.01.2018 </w:t>
            </w:r>
          </w:p>
          <w:p w:rsidR="00BD00D6" w:rsidRDefault="00BD00D6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01-01-29/118</w:t>
            </w:r>
          </w:p>
        </w:tc>
        <w:tc>
          <w:tcPr>
            <w:tcW w:w="3969" w:type="dxa"/>
          </w:tcPr>
          <w:p w:rsidR="003662C9" w:rsidRDefault="00BD00D6" w:rsidP="008264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письменном обращении отсутствуют 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>наименования мероприятия муниципальной программы (подпрограммы) по которому вносятся изменения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43" w:type="dxa"/>
          </w:tcPr>
          <w:p w:rsidR="00BD00D6" w:rsidRDefault="008762A2" w:rsidP="008762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Обоснования бюджетных ассигнований в Финансовый отдел представлены.</w:t>
            </w:r>
          </w:p>
        </w:tc>
      </w:tr>
      <w:tr w:rsidR="00BD00D6" w:rsidTr="00BD00D6">
        <w:tc>
          <w:tcPr>
            <w:tcW w:w="2943" w:type="dxa"/>
          </w:tcPr>
          <w:p w:rsidR="00124A0B" w:rsidRDefault="00BD00D6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24.01.2018 </w:t>
            </w:r>
          </w:p>
          <w:p w:rsidR="00BD00D6" w:rsidRDefault="00BD00D6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01-01-29/403</w:t>
            </w:r>
          </w:p>
        </w:tc>
        <w:tc>
          <w:tcPr>
            <w:tcW w:w="3969" w:type="dxa"/>
          </w:tcPr>
          <w:p w:rsidR="00BD00D6" w:rsidRDefault="00BD00D6" w:rsidP="00124A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письменном обращении отсутствуют 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>наименования мероприятия муниципальной программы (подпрограммы) по которому вносятся изменения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24A0B"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4A0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  <w:r w:rsidR="00124A0B"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бюджетного законодательства</w:t>
            </w:r>
            <w:r w:rsidR="00124A0B">
              <w:rPr>
                <w:rFonts w:ascii="Times New Roman" w:hAnsi="Times New Roman" w:cs="Times New Roman"/>
                <w:sz w:val="26"/>
                <w:szCs w:val="26"/>
              </w:rPr>
              <w:t>, указанные в письме не учитывают характер предлагаемых изменений.</w:t>
            </w:r>
          </w:p>
        </w:tc>
        <w:tc>
          <w:tcPr>
            <w:tcW w:w="2943" w:type="dxa"/>
          </w:tcPr>
          <w:p w:rsidR="00BD00D6" w:rsidRDefault="008762A2" w:rsidP="008762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Обоснования бюджетных ассигнований в Финансовый отдел представлены.</w:t>
            </w:r>
          </w:p>
        </w:tc>
      </w:tr>
      <w:tr w:rsidR="007A7E31" w:rsidTr="00BD00D6">
        <w:tc>
          <w:tcPr>
            <w:tcW w:w="2943" w:type="dxa"/>
          </w:tcPr>
          <w:p w:rsidR="007A7E31" w:rsidRDefault="007A7E31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21.02.2018</w:t>
            </w:r>
          </w:p>
          <w:p w:rsidR="007A7E31" w:rsidRDefault="007A7E31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01-01-29/723</w:t>
            </w:r>
          </w:p>
        </w:tc>
        <w:tc>
          <w:tcPr>
            <w:tcW w:w="3969" w:type="dxa"/>
          </w:tcPr>
          <w:p w:rsidR="007A7E31" w:rsidRDefault="007A7E31" w:rsidP="00124A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письменном обращении отсутствуют 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>наименования мероприятия муниципальной программы (подпрограммы) по которому вносятся изменения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43" w:type="dxa"/>
          </w:tcPr>
          <w:p w:rsidR="007A7E31" w:rsidRDefault="008762A2" w:rsidP="008762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Обоснования бюджетных ассигнований в Финансовый отдел представлены.</w:t>
            </w:r>
          </w:p>
        </w:tc>
      </w:tr>
      <w:tr w:rsidR="007A7E31" w:rsidTr="00BD00D6">
        <w:tc>
          <w:tcPr>
            <w:tcW w:w="2943" w:type="dxa"/>
          </w:tcPr>
          <w:p w:rsidR="007A7E31" w:rsidRDefault="007A7E31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14.03.2018</w:t>
            </w:r>
          </w:p>
          <w:p w:rsidR="007A7E31" w:rsidRDefault="007A7E31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01-01-29/864</w:t>
            </w:r>
          </w:p>
        </w:tc>
        <w:tc>
          <w:tcPr>
            <w:tcW w:w="3969" w:type="dxa"/>
          </w:tcPr>
          <w:p w:rsidR="007A7E31" w:rsidRDefault="007A7E31" w:rsidP="00124A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письменном обращении отсутствуют 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>наименования мероприятия муниципальной программы (подпрограммы) по которому вносятся изменения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43" w:type="dxa"/>
          </w:tcPr>
          <w:p w:rsidR="007A7E31" w:rsidRDefault="008762A2" w:rsidP="008762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Обоснования бюджетных ассигнований в Финансовый отдел представлены.</w:t>
            </w:r>
          </w:p>
        </w:tc>
      </w:tr>
      <w:tr w:rsidR="007A7E31" w:rsidTr="00BD00D6">
        <w:tc>
          <w:tcPr>
            <w:tcW w:w="2943" w:type="dxa"/>
          </w:tcPr>
          <w:p w:rsidR="007A7E31" w:rsidRDefault="00A46B49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29.01.2018</w:t>
            </w:r>
          </w:p>
          <w:p w:rsidR="00A46B49" w:rsidRDefault="00A46B49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№01-01-29/445</w:t>
            </w:r>
          </w:p>
        </w:tc>
        <w:tc>
          <w:tcPr>
            <w:tcW w:w="3969" w:type="dxa"/>
          </w:tcPr>
          <w:p w:rsidR="007A7E31" w:rsidRDefault="00E53AA4" w:rsidP="00124A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---</w:t>
            </w:r>
          </w:p>
        </w:tc>
        <w:tc>
          <w:tcPr>
            <w:tcW w:w="2943" w:type="dxa"/>
          </w:tcPr>
          <w:p w:rsidR="007A7E31" w:rsidRDefault="0004095E" w:rsidP="000409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Обоснования бюджетных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ассигнований </w:t>
            </w:r>
            <w:r w:rsidRPr="000B0EF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отсутствуют.</w:t>
            </w:r>
          </w:p>
        </w:tc>
      </w:tr>
      <w:tr w:rsidR="0004095E" w:rsidTr="00BD00D6">
        <w:tc>
          <w:tcPr>
            <w:tcW w:w="2943" w:type="dxa"/>
          </w:tcPr>
          <w:p w:rsidR="0004095E" w:rsidRDefault="0004095E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14.05.2018 </w:t>
            </w:r>
          </w:p>
          <w:p w:rsidR="0004095E" w:rsidRDefault="0004095E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01-01-29/1464</w:t>
            </w:r>
          </w:p>
        </w:tc>
        <w:tc>
          <w:tcPr>
            <w:tcW w:w="3969" w:type="dxa"/>
          </w:tcPr>
          <w:p w:rsidR="0004095E" w:rsidRDefault="0004095E" w:rsidP="005A4F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>письменно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обращени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указан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>положени</w:t>
            </w:r>
            <w:r w:rsidR="005A4FD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бюджетного законодательства, на основании которых вносятся изменения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43" w:type="dxa"/>
          </w:tcPr>
          <w:p w:rsidR="0004095E" w:rsidRDefault="0004095E" w:rsidP="0004095E">
            <w:pPr>
              <w:jc w:val="center"/>
            </w:pPr>
            <w:r w:rsidRPr="00E5398A">
              <w:t xml:space="preserve">Обоснования бюджетных ассигнований </w:t>
            </w:r>
            <w:r w:rsidRPr="000B0EF7">
              <w:rPr>
                <w:b/>
                <w:i/>
              </w:rPr>
              <w:t>отсутствуют.</w:t>
            </w:r>
          </w:p>
        </w:tc>
      </w:tr>
      <w:tr w:rsidR="0004095E" w:rsidTr="00BD00D6">
        <w:tc>
          <w:tcPr>
            <w:tcW w:w="2943" w:type="dxa"/>
          </w:tcPr>
          <w:p w:rsidR="0004095E" w:rsidRDefault="0004095E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09.07.2018</w:t>
            </w:r>
          </w:p>
          <w:p w:rsidR="0004095E" w:rsidRDefault="0004095E" w:rsidP="007277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01-01-29/2316</w:t>
            </w:r>
          </w:p>
        </w:tc>
        <w:tc>
          <w:tcPr>
            <w:tcW w:w="3969" w:type="dxa"/>
          </w:tcPr>
          <w:p w:rsidR="0004095E" w:rsidRDefault="0004095E" w:rsidP="001A02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>письменно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обращени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указан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r w:rsidR="005A4FD6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бюджетного законодательства, на основании которых вносятся изменения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отсутствуют 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>наименования мероприятия муниципальной программы (подпрограммы) по которому вносятся изменения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43" w:type="dxa"/>
          </w:tcPr>
          <w:p w:rsidR="0004095E" w:rsidRDefault="0004095E" w:rsidP="0004095E">
            <w:pPr>
              <w:jc w:val="center"/>
            </w:pPr>
            <w:r w:rsidRPr="00E5398A">
              <w:t xml:space="preserve">Обоснования бюджетных ассигнований </w:t>
            </w:r>
            <w:r w:rsidRPr="000B0EF7">
              <w:rPr>
                <w:b/>
                <w:i/>
              </w:rPr>
              <w:t>отсутствуют.</w:t>
            </w:r>
          </w:p>
        </w:tc>
      </w:tr>
      <w:tr w:rsidR="0004095E" w:rsidTr="00BD00D6">
        <w:tc>
          <w:tcPr>
            <w:tcW w:w="2943" w:type="dxa"/>
          </w:tcPr>
          <w:p w:rsidR="0004095E" w:rsidRDefault="0004095E" w:rsidP="006242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26.06.2018</w:t>
            </w:r>
          </w:p>
          <w:p w:rsidR="0004095E" w:rsidRDefault="0004095E" w:rsidP="006242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01-01-29/2176</w:t>
            </w:r>
          </w:p>
        </w:tc>
        <w:tc>
          <w:tcPr>
            <w:tcW w:w="3969" w:type="dxa"/>
          </w:tcPr>
          <w:p w:rsidR="0004095E" w:rsidRDefault="0004095E" w:rsidP="001A02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---</w:t>
            </w:r>
          </w:p>
        </w:tc>
        <w:tc>
          <w:tcPr>
            <w:tcW w:w="2943" w:type="dxa"/>
          </w:tcPr>
          <w:p w:rsidR="0004095E" w:rsidRDefault="0004095E" w:rsidP="0004095E">
            <w:pPr>
              <w:jc w:val="center"/>
              <w:rPr>
                <w:b/>
                <w:i/>
              </w:rPr>
            </w:pPr>
            <w:r w:rsidRPr="00E5398A">
              <w:t xml:space="preserve">Обоснования бюджетных ассигнований </w:t>
            </w:r>
            <w:r w:rsidRPr="000B0EF7">
              <w:rPr>
                <w:b/>
                <w:i/>
              </w:rPr>
              <w:t>отсутствуют.</w:t>
            </w:r>
          </w:p>
          <w:p w:rsidR="00D24B5A" w:rsidRDefault="00D24B5A" w:rsidP="0004095E">
            <w:pPr>
              <w:jc w:val="center"/>
            </w:pPr>
          </w:p>
        </w:tc>
      </w:tr>
      <w:tr w:rsidR="0004095E" w:rsidTr="00BD00D6">
        <w:tc>
          <w:tcPr>
            <w:tcW w:w="2943" w:type="dxa"/>
          </w:tcPr>
          <w:p w:rsidR="0004095E" w:rsidRDefault="0004095E" w:rsidP="006242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09.07.2018</w:t>
            </w:r>
          </w:p>
          <w:p w:rsidR="0004095E" w:rsidRDefault="0004095E" w:rsidP="006242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01-01-29/2315</w:t>
            </w:r>
          </w:p>
        </w:tc>
        <w:tc>
          <w:tcPr>
            <w:tcW w:w="3969" w:type="dxa"/>
          </w:tcPr>
          <w:p w:rsidR="0004095E" w:rsidRDefault="0004095E" w:rsidP="005A4F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>письменно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обращени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указан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>положени</w:t>
            </w:r>
            <w:r w:rsidR="005A4FD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бюджетного законодательства, на основании которых вносятся изменения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отсутствуют </w:t>
            </w:r>
            <w:r w:rsidRPr="007277A3">
              <w:rPr>
                <w:rFonts w:ascii="Times New Roman" w:hAnsi="Times New Roman" w:cs="Times New Roman"/>
                <w:sz w:val="26"/>
                <w:szCs w:val="26"/>
              </w:rPr>
              <w:t>наименования мероприятия муниципальной программы (подпрограммы) по которому вносятся изменения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43" w:type="dxa"/>
          </w:tcPr>
          <w:p w:rsidR="0004095E" w:rsidRDefault="0004095E" w:rsidP="0004095E">
            <w:pPr>
              <w:jc w:val="center"/>
            </w:pPr>
            <w:r w:rsidRPr="00E5398A">
              <w:t xml:space="preserve">Обоснования бюджетных ассигнований </w:t>
            </w:r>
            <w:r w:rsidRPr="000B0EF7">
              <w:rPr>
                <w:b/>
                <w:i/>
              </w:rPr>
              <w:t>отсутствуют.</w:t>
            </w:r>
          </w:p>
        </w:tc>
      </w:tr>
    </w:tbl>
    <w:p w:rsidR="001A7135" w:rsidRDefault="001A7135" w:rsidP="007277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277A3" w:rsidRDefault="00C842FA" w:rsidP="001E4A3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Вместе с тем, Финансовый отдел </w:t>
      </w:r>
      <w:r w:rsidRPr="00017066">
        <w:rPr>
          <w:rFonts w:ascii="Times New Roman" w:hAnsi="Times New Roman" w:cs="Times New Roman"/>
          <w:i/>
          <w:sz w:val="26"/>
          <w:szCs w:val="26"/>
        </w:rPr>
        <w:t>не однократно обращал внимание</w:t>
      </w:r>
      <w:r>
        <w:rPr>
          <w:rFonts w:ascii="Times New Roman" w:hAnsi="Times New Roman" w:cs="Times New Roman"/>
          <w:sz w:val="26"/>
          <w:szCs w:val="26"/>
        </w:rPr>
        <w:t xml:space="preserve"> ГРБС и МКУ «</w:t>
      </w:r>
      <w:proofErr w:type="gramStart"/>
      <w:r>
        <w:rPr>
          <w:rFonts w:ascii="Times New Roman" w:hAnsi="Times New Roman" w:cs="Times New Roman"/>
          <w:sz w:val="26"/>
          <w:szCs w:val="26"/>
        </w:rPr>
        <w:t>ЦБ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ЗАТО г. Островной» </w:t>
      </w:r>
      <w:r w:rsidRPr="00017066">
        <w:rPr>
          <w:rFonts w:ascii="Times New Roman" w:hAnsi="Times New Roman" w:cs="Times New Roman"/>
          <w:i/>
          <w:sz w:val="26"/>
          <w:szCs w:val="26"/>
        </w:rPr>
        <w:t>на правильность оформления</w:t>
      </w:r>
      <w:r>
        <w:rPr>
          <w:rFonts w:ascii="Times New Roman" w:hAnsi="Times New Roman" w:cs="Times New Roman"/>
          <w:sz w:val="26"/>
          <w:szCs w:val="26"/>
        </w:rPr>
        <w:t xml:space="preserve"> письменного </w:t>
      </w:r>
      <w:r w:rsidRPr="00017066">
        <w:rPr>
          <w:rFonts w:ascii="Times New Roman" w:hAnsi="Times New Roman" w:cs="Times New Roman"/>
          <w:i/>
          <w:sz w:val="26"/>
          <w:szCs w:val="26"/>
        </w:rPr>
        <w:t xml:space="preserve">обращения </w:t>
      </w:r>
      <w:r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1A7135">
        <w:rPr>
          <w:rFonts w:ascii="Times New Roman" w:hAnsi="Times New Roman" w:cs="Times New Roman"/>
          <w:sz w:val="26"/>
          <w:szCs w:val="26"/>
        </w:rPr>
        <w:t xml:space="preserve"> решение о бюджете и </w:t>
      </w:r>
      <w:r>
        <w:rPr>
          <w:rFonts w:ascii="Times New Roman" w:hAnsi="Times New Roman" w:cs="Times New Roman"/>
          <w:sz w:val="26"/>
          <w:szCs w:val="26"/>
        </w:rPr>
        <w:t>СБР.</w:t>
      </w:r>
    </w:p>
    <w:p w:rsidR="008762A2" w:rsidRPr="008762A2" w:rsidRDefault="005A4FD6" w:rsidP="001E4A3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нарушение</w:t>
      </w:r>
      <w:r w:rsidR="008762A2">
        <w:rPr>
          <w:rFonts w:ascii="Times New Roman" w:hAnsi="Times New Roman" w:cs="Times New Roman"/>
          <w:sz w:val="26"/>
          <w:szCs w:val="26"/>
        </w:rPr>
        <w:t xml:space="preserve"> </w:t>
      </w:r>
      <w:r w:rsidR="008762A2" w:rsidRPr="008762A2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8762A2" w:rsidRPr="008762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формирования и представления </w:t>
      </w:r>
      <w:r w:rsidR="008762A2">
        <w:rPr>
          <w:rFonts w:ascii="Times New Roman" w:eastAsia="Calibri" w:hAnsi="Times New Roman" w:cs="Times New Roman"/>
          <w:sz w:val="26"/>
          <w:szCs w:val="26"/>
          <w:lang w:eastAsia="en-US"/>
        </w:rPr>
        <w:t>ГРБС</w:t>
      </w:r>
      <w:r w:rsidR="008762A2" w:rsidRPr="008762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обоснований бюджетных ассигнований</w:t>
      </w:r>
      <w:r w:rsidR="008762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утвержденного приказом Финансового отдела Администрации от 28.05.2018 № 20-од с 08.03.2018 </w:t>
      </w:r>
      <w:r w:rsidR="008762A2" w:rsidRPr="008762A2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не формировались и не представлялись</w:t>
      </w:r>
      <w:r w:rsidR="008762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Финансовый отдел </w:t>
      </w:r>
      <w:r w:rsidR="008762A2" w:rsidRPr="008762A2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уточненные обоснования бюджетных ассигнований</w:t>
      </w:r>
      <w:r w:rsidR="008762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связи с</w:t>
      </w:r>
      <w:r w:rsidR="008762A2" w:rsidRPr="008762A2">
        <w:rPr>
          <w:rFonts w:eastAsia="Calibri"/>
          <w:i/>
          <w:sz w:val="26"/>
          <w:szCs w:val="26"/>
          <w:lang w:eastAsia="en-US"/>
        </w:rPr>
        <w:t xml:space="preserve"> </w:t>
      </w:r>
      <w:r w:rsidR="008762A2" w:rsidRPr="008762A2">
        <w:rPr>
          <w:rFonts w:ascii="Times New Roman" w:eastAsia="Calibri" w:hAnsi="Times New Roman" w:cs="Times New Roman"/>
          <w:sz w:val="26"/>
          <w:szCs w:val="26"/>
          <w:lang w:eastAsia="en-US"/>
        </w:rPr>
        <w:t>внесени</w:t>
      </w:r>
      <w:r w:rsidR="008762A2">
        <w:rPr>
          <w:rFonts w:ascii="Times New Roman" w:eastAsia="Calibri" w:hAnsi="Times New Roman" w:cs="Times New Roman"/>
          <w:sz w:val="26"/>
          <w:szCs w:val="26"/>
          <w:lang w:eastAsia="en-US"/>
        </w:rPr>
        <w:t>ем</w:t>
      </w:r>
      <w:r w:rsidR="008762A2" w:rsidRPr="008762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изменений в решение о  местном бюджете</w:t>
      </w:r>
      <w:r w:rsidR="008762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в </w:t>
      </w:r>
      <w:r w:rsidR="00D24B5A">
        <w:rPr>
          <w:rFonts w:ascii="Times New Roman" w:eastAsia="Calibri" w:hAnsi="Times New Roman" w:cs="Times New Roman"/>
          <w:sz w:val="26"/>
          <w:szCs w:val="26"/>
          <w:lang w:eastAsia="en-US"/>
        </w:rPr>
        <w:t>СБР</w:t>
      </w:r>
      <w:r w:rsidR="008762A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0409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7277A3" w:rsidRPr="00875D8E" w:rsidRDefault="007277A3" w:rsidP="007277A3">
      <w:pPr>
        <w:autoSpaceDE w:val="0"/>
        <w:autoSpaceDN w:val="0"/>
        <w:adjustRightInd w:val="0"/>
        <w:ind w:firstLine="708"/>
        <w:jc w:val="both"/>
      </w:pPr>
    </w:p>
    <w:p w:rsidR="007277A3" w:rsidRPr="005D5942" w:rsidRDefault="007277A3" w:rsidP="007277A3">
      <w:pPr>
        <w:pStyle w:val="a8"/>
        <w:widowControl w:val="0"/>
        <w:numPr>
          <w:ilvl w:val="0"/>
          <w:numId w:val="1"/>
        </w:numPr>
        <w:jc w:val="center"/>
        <w:rPr>
          <w:b/>
          <w:bCs/>
          <w:i/>
        </w:rPr>
      </w:pPr>
      <w:r w:rsidRPr="007277A3">
        <w:rPr>
          <w:b/>
          <w:i/>
        </w:rPr>
        <w:t>Проверка законности принятия расходных обязательств (выборочно)</w:t>
      </w:r>
    </w:p>
    <w:p w:rsidR="005D5942" w:rsidRPr="007277A3" w:rsidRDefault="005D5942" w:rsidP="005D5942">
      <w:pPr>
        <w:pStyle w:val="a8"/>
        <w:widowControl w:val="0"/>
        <w:ind w:left="786"/>
        <w:rPr>
          <w:b/>
          <w:bCs/>
          <w:i/>
        </w:rPr>
      </w:pPr>
    </w:p>
    <w:p w:rsidR="005D5942" w:rsidRDefault="005D5942" w:rsidP="005D5942">
      <w:pPr>
        <w:ind w:firstLine="426"/>
        <w:jc w:val="both"/>
        <w:rPr>
          <w:bCs/>
        </w:rPr>
      </w:pPr>
      <w:r>
        <w:rPr>
          <w:bCs/>
        </w:rPr>
        <w:t>В соответствии со</w:t>
      </w:r>
      <w:r w:rsidRPr="005D5942">
        <w:rPr>
          <w:bCs/>
        </w:rPr>
        <w:t xml:space="preserve"> ст</w:t>
      </w:r>
      <w:r>
        <w:rPr>
          <w:bCs/>
        </w:rPr>
        <w:t>атьей</w:t>
      </w:r>
      <w:r w:rsidRPr="005D5942">
        <w:rPr>
          <w:bCs/>
        </w:rPr>
        <w:t xml:space="preserve"> 86 Бюджетного кодекса Р</w:t>
      </w:r>
      <w:r>
        <w:rPr>
          <w:bCs/>
        </w:rPr>
        <w:t xml:space="preserve">оссийской </w:t>
      </w:r>
      <w:r w:rsidRPr="005D5942">
        <w:rPr>
          <w:bCs/>
        </w:rPr>
        <w:t>Ф</w:t>
      </w:r>
      <w:r>
        <w:rPr>
          <w:bCs/>
        </w:rPr>
        <w:t>едерации (Далее БК РФ)</w:t>
      </w:r>
      <w:r w:rsidRPr="005D5942">
        <w:rPr>
          <w:bCs/>
        </w:rPr>
        <w:t xml:space="preserve"> расходные обязательства муниципального образования возникают в результате принятия</w:t>
      </w:r>
      <w:r>
        <w:rPr>
          <w:bCs/>
        </w:rPr>
        <w:t>:</w:t>
      </w:r>
    </w:p>
    <w:p w:rsidR="005D5942" w:rsidRPr="005D5942" w:rsidRDefault="005D5942" w:rsidP="005D5942">
      <w:pPr>
        <w:ind w:firstLine="426"/>
        <w:jc w:val="both"/>
      </w:pPr>
      <w:r>
        <w:rPr>
          <w:bCs/>
        </w:rPr>
        <w:t>-</w:t>
      </w:r>
      <w:r w:rsidRPr="005D5942">
        <w:rPr>
          <w:bCs/>
        </w:rPr>
        <w:t xml:space="preserve"> </w:t>
      </w:r>
      <w:bookmarkStart w:id="1" w:name="sub_8612"/>
      <w:r w:rsidRPr="005D5942">
        <w:t>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муниципальным образованием (от имени муниципального образования) договоров (соглашений) по данным вопросам;</w:t>
      </w:r>
    </w:p>
    <w:p w:rsidR="005D5942" w:rsidRPr="005D5942" w:rsidRDefault="005D5942" w:rsidP="001E4A3B">
      <w:pPr>
        <w:autoSpaceDE w:val="0"/>
        <w:autoSpaceDN w:val="0"/>
        <w:adjustRightInd w:val="0"/>
        <w:ind w:firstLine="567"/>
        <w:jc w:val="both"/>
      </w:pPr>
      <w:bookmarkStart w:id="2" w:name="sub_8613"/>
      <w:bookmarkEnd w:id="1"/>
      <w:r>
        <w:t xml:space="preserve">- </w:t>
      </w:r>
      <w:r w:rsidRPr="005D5942">
        <w:t>принятия муниципальных правовых актов при осуществлении органами местного самоуправления переданных им отдельных государственных полномочий;</w:t>
      </w:r>
    </w:p>
    <w:p w:rsidR="005D5942" w:rsidRPr="005D5942" w:rsidRDefault="005D5942" w:rsidP="001E4A3B">
      <w:pPr>
        <w:autoSpaceDE w:val="0"/>
        <w:autoSpaceDN w:val="0"/>
        <w:adjustRightInd w:val="0"/>
        <w:ind w:firstLine="567"/>
        <w:jc w:val="both"/>
      </w:pPr>
      <w:bookmarkStart w:id="3" w:name="sub_8614"/>
      <w:bookmarkEnd w:id="2"/>
      <w:r>
        <w:lastRenderedPageBreak/>
        <w:t xml:space="preserve">- </w:t>
      </w:r>
      <w:r w:rsidRPr="005D5942">
        <w:t>заключения от имени муниципального образования договоров (соглашений) муниципальными казенными учреждениями.</w:t>
      </w:r>
    </w:p>
    <w:bookmarkEnd w:id="3"/>
    <w:p w:rsidR="005D5942" w:rsidRPr="005D5942" w:rsidRDefault="005D5942" w:rsidP="005D5942">
      <w:pPr>
        <w:ind w:firstLine="567"/>
        <w:jc w:val="both"/>
      </w:pPr>
      <w:proofErr w:type="gramStart"/>
      <w:r w:rsidRPr="005D5942">
        <w:rPr>
          <w:bCs/>
        </w:rPr>
        <w:t xml:space="preserve">Согласно </w:t>
      </w:r>
      <w:r>
        <w:rPr>
          <w:bCs/>
        </w:rPr>
        <w:t xml:space="preserve">пункта 2 </w:t>
      </w:r>
      <w:r w:rsidRPr="005D5942">
        <w:rPr>
          <w:bCs/>
        </w:rPr>
        <w:t>ст</w:t>
      </w:r>
      <w:r>
        <w:rPr>
          <w:bCs/>
        </w:rPr>
        <w:t>атьи</w:t>
      </w:r>
      <w:r w:rsidRPr="005D5942">
        <w:rPr>
          <w:bCs/>
        </w:rPr>
        <w:t xml:space="preserve"> 87 </w:t>
      </w:r>
      <w:r>
        <w:rPr>
          <w:bCs/>
        </w:rPr>
        <w:t>БК</w:t>
      </w:r>
      <w:r w:rsidRPr="005D5942">
        <w:rPr>
          <w:bCs/>
        </w:rPr>
        <w:t xml:space="preserve"> РФ </w:t>
      </w:r>
      <w:r>
        <w:rPr>
          <w:bCs/>
        </w:rPr>
        <w:t>п</w:t>
      </w:r>
      <w:r w:rsidRPr="005D5942">
        <w:t>од реестром расходных обязательств понимается используемый при составлении проекта бюджета свод (перечень)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</w:t>
      </w:r>
      <w:proofErr w:type="gramEnd"/>
      <w:r w:rsidRPr="005D5942">
        <w:t xml:space="preserve"> бюджетных ассигнований, необходимых для исполнения включенных в реестр обязательств.</w:t>
      </w:r>
    </w:p>
    <w:p w:rsidR="005D5942" w:rsidRDefault="005D5942" w:rsidP="005D5942">
      <w:pPr>
        <w:pStyle w:val="a8"/>
        <w:ind w:left="0" w:firstLine="567"/>
        <w:jc w:val="both"/>
      </w:pPr>
      <w:r>
        <w:t xml:space="preserve">Пункт </w:t>
      </w:r>
      <w:r w:rsidRPr="005D5942">
        <w:t xml:space="preserve">5 статьи 87 БК РФ </w:t>
      </w:r>
      <w:r>
        <w:t xml:space="preserve">устанавливает, что </w:t>
      </w:r>
      <w:r w:rsidRPr="005D5942">
        <w:t xml:space="preserve">реестр расходных обязательств муниципального образования ведется в порядке, установленном местной администрацией муниципального образования. </w:t>
      </w:r>
      <w:r>
        <w:t xml:space="preserve">Порядок формирования и ведения реестра расходных </w:t>
      </w:r>
      <w:proofErr w:type="gramStart"/>
      <w:r>
        <w:t>обязательств</w:t>
      </w:r>
      <w:proofErr w:type="gramEnd"/>
      <w:r>
        <w:t xml:space="preserve"> ЗАТО г. Островной Мурманской области, утвержден постановлением Администрации от 21.03.2016 № 47</w:t>
      </w:r>
      <w:r w:rsidR="00891FC8">
        <w:t xml:space="preserve"> «</w:t>
      </w:r>
      <w:r w:rsidR="00891FC8" w:rsidRPr="005D65B2">
        <w:t xml:space="preserve">Об утверждении </w:t>
      </w:r>
      <w:r w:rsidR="00891FC8">
        <w:t>П</w:t>
      </w:r>
      <w:r w:rsidR="00891FC8" w:rsidRPr="005D65B2">
        <w:t>орядка формирования и ведения реестра расходных обязательств ЗАТО г. Островной</w:t>
      </w:r>
      <w:r w:rsidR="00891FC8">
        <w:t xml:space="preserve"> Мурманской области»</w:t>
      </w:r>
      <w:r>
        <w:t>.</w:t>
      </w:r>
    </w:p>
    <w:p w:rsidR="004A6B71" w:rsidRDefault="004A6B71" w:rsidP="004A6B71">
      <w:pPr>
        <w:autoSpaceDE w:val="0"/>
        <w:autoSpaceDN w:val="0"/>
        <w:adjustRightInd w:val="0"/>
        <w:ind w:firstLine="567"/>
        <w:jc w:val="both"/>
      </w:pPr>
      <w:r>
        <w:t xml:space="preserve">В соответствии с пунктом 2 постановления Администрации от 21.03.2016 № 47 «Об утверждении Порядка формирования и ведения реестра расходных </w:t>
      </w:r>
      <w:proofErr w:type="gramStart"/>
      <w:r>
        <w:t>обязательств</w:t>
      </w:r>
      <w:proofErr w:type="gramEnd"/>
      <w:r>
        <w:t xml:space="preserve"> ЗАТО г. Островной Мурманской области» разработку</w:t>
      </w:r>
      <w:r w:rsidRPr="005D65B2">
        <w:t xml:space="preserve"> порядк</w:t>
      </w:r>
      <w:r>
        <w:t>а</w:t>
      </w:r>
      <w:r w:rsidRPr="005D65B2">
        <w:t xml:space="preserve"> </w:t>
      </w:r>
      <w:r>
        <w:t>представления</w:t>
      </w:r>
      <w:r w:rsidRPr="005D65B2">
        <w:t xml:space="preserve"> реестров расходных обязательств</w:t>
      </w:r>
      <w:r>
        <w:t xml:space="preserve"> </w:t>
      </w:r>
      <w:r w:rsidRPr="004A6B71">
        <w:rPr>
          <w:i/>
        </w:rPr>
        <w:t>главных распорядителей</w:t>
      </w:r>
      <w:r>
        <w:t xml:space="preserve"> </w:t>
      </w:r>
      <w:r w:rsidRPr="00A27B7E">
        <w:t xml:space="preserve">средств бюджета ЗАТО </w:t>
      </w:r>
      <w:r>
        <w:t xml:space="preserve">              </w:t>
      </w:r>
      <w:r w:rsidRPr="00A27B7E">
        <w:t>г. Островной Мурманской области</w:t>
      </w:r>
      <w:r>
        <w:t xml:space="preserve"> осуществляет Финансовый отдел.</w:t>
      </w:r>
    </w:p>
    <w:p w:rsidR="004A6B71" w:rsidRDefault="0066788D" w:rsidP="004A6B71">
      <w:pPr>
        <w:autoSpaceDE w:val="0"/>
        <w:autoSpaceDN w:val="0"/>
        <w:adjustRightInd w:val="0"/>
        <w:ind w:firstLine="567"/>
        <w:jc w:val="both"/>
      </w:pPr>
      <w:r>
        <w:t xml:space="preserve">Приказом Финансового отдела от 01.04.2016 № 23-од (в редакции приказа от 29.12.2017 № 71-од) утвержден Порядок представления реестров расходных обязательств </w:t>
      </w:r>
      <w:r w:rsidRPr="0066788D">
        <w:rPr>
          <w:i/>
        </w:rPr>
        <w:t>главных распорядителей</w:t>
      </w:r>
      <w:r>
        <w:t xml:space="preserve"> средств </w:t>
      </w:r>
      <w:proofErr w:type="gramStart"/>
      <w:r>
        <w:t>бюджета</w:t>
      </w:r>
      <w:proofErr w:type="gramEnd"/>
      <w:r>
        <w:t xml:space="preserve"> ЗАТО г. Островной Мурманской области (Далее – Порядок РРО).</w:t>
      </w:r>
    </w:p>
    <w:p w:rsidR="00941214" w:rsidRDefault="00941214" w:rsidP="004A6B71">
      <w:pPr>
        <w:autoSpaceDE w:val="0"/>
        <w:autoSpaceDN w:val="0"/>
        <w:adjustRightInd w:val="0"/>
        <w:ind w:firstLine="567"/>
        <w:jc w:val="both"/>
      </w:pPr>
      <w:proofErr w:type="gramStart"/>
      <w:r>
        <w:t xml:space="preserve">Пунктом 1 Календарного плана подготовки и рассмотрения в текущем финансовом году проектов нормативных правовых актов, документов и материалов, разрабатываемых при составлении проекта местного бюджета на очередной финансовый год и на плановый период, утвержденного постановлением Администрации от 06.02.2018 № 23 (далее – Календарный план) установлено, что </w:t>
      </w:r>
      <w:r w:rsidRPr="00941214">
        <w:rPr>
          <w:i/>
        </w:rPr>
        <w:t>РРО представляется в Финансовый отдел в сроки, установленные Порядком РР</w:t>
      </w:r>
      <w:r w:rsidR="00E8763F">
        <w:rPr>
          <w:i/>
        </w:rPr>
        <w:t>О</w:t>
      </w:r>
      <w:r>
        <w:rPr>
          <w:i/>
        </w:rPr>
        <w:t>.</w:t>
      </w:r>
      <w:proofErr w:type="gramEnd"/>
    </w:p>
    <w:p w:rsidR="0066788D" w:rsidRDefault="0066788D" w:rsidP="0066788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В соответствии с пунктом 1 Порядка РРО главные </w:t>
      </w:r>
      <w:r w:rsidR="001E4A3B">
        <w:rPr>
          <w:bCs/>
        </w:rPr>
        <w:t>ГРБС</w:t>
      </w:r>
      <w:r>
        <w:rPr>
          <w:bCs/>
        </w:rPr>
        <w:t xml:space="preserve"> представляют в Финансовый отдел реестры расходных обязательств (далее – РРО) в срок:</w:t>
      </w:r>
    </w:p>
    <w:p w:rsidR="0066788D" w:rsidRPr="00C075C2" w:rsidRDefault="0066788D" w:rsidP="000F2146">
      <w:pPr>
        <w:widowControl w:val="0"/>
        <w:ind w:firstLine="567"/>
        <w:rPr>
          <w:bCs/>
        </w:rPr>
      </w:pPr>
      <w:r w:rsidRPr="00C075C2">
        <w:rPr>
          <w:bCs/>
        </w:rPr>
        <w:t>- не позднее 20 апреля текущего</w:t>
      </w:r>
      <w:r>
        <w:rPr>
          <w:bCs/>
        </w:rPr>
        <w:t xml:space="preserve"> года – </w:t>
      </w:r>
      <w:proofErr w:type="gramStart"/>
      <w:r>
        <w:rPr>
          <w:bCs/>
        </w:rPr>
        <w:t>плановый</w:t>
      </w:r>
      <w:proofErr w:type="gramEnd"/>
      <w:r w:rsidRPr="00C075C2">
        <w:rPr>
          <w:bCs/>
        </w:rPr>
        <w:t>;</w:t>
      </w:r>
    </w:p>
    <w:p w:rsidR="0066788D" w:rsidRDefault="0066788D" w:rsidP="000F2146">
      <w:pPr>
        <w:widowControl w:val="0"/>
        <w:ind w:firstLine="567"/>
        <w:rPr>
          <w:bCs/>
        </w:rPr>
      </w:pPr>
      <w:r w:rsidRPr="00C075C2">
        <w:rPr>
          <w:bCs/>
        </w:rPr>
        <w:t>- не позднее 20 сентября текущего года</w:t>
      </w:r>
      <w:r>
        <w:rPr>
          <w:bCs/>
        </w:rPr>
        <w:t xml:space="preserve"> – </w:t>
      </w:r>
      <w:proofErr w:type="gramStart"/>
      <w:r>
        <w:rPr>
          <w:bCs/>
        </w:rPr>
        <w:t>предварительный</w:t>
      </w:r>
      <w:proofErr w:type="gramEnd"/>
      <w:r>
        <w:rPr>
          <w:bCs/>
        </w:rPr>
        <w:t>.</w:t>
      </w:r>
    </w:p>
    <w:p w:rsidR="00F30E57" w:rsidRDefault="00F30E57" w:rsidP="000F2146">
      <w:pPr>
        <w:widowControl w:val="0"/>
        <w:ind w:firstLine="567"/>
        <w:jc w:val="both"/>
        <w:rPr>
          <w:bCs/>
        </w:rPr>
      </w:pPr>
      <w:r>
        <w:rPr>
          <w:bCs/>
        </w:rPr>
        <w:t xml:space="preserve">В соответствии с пунктом 2 Порядка РРО </w:t>
      </w:r>
      <w:proofErr w:type="gramStart"/>
      <w:r w:rsidRPr="0006623F">
        <w:rPr>
          <w:bCs/>
          <w:i/>
        </w:rPr>
        <w:t>плановый</w:t>
      </w:r>
      <w:proofErr w:type="gramEnd"/>
      <w:r w:rsidRPr="0006623F">
        <w:rPr>
          <w:bCs/>
          <w:i/>
        </w:rPr>
        <w:t xml:space="preserve"> РРО</w:t>
      </w:r>
      <w:r w:rsidRPr="009F6FB8">
        <w:rPr>
          <w:bCs/>
        </w:rPr>
        <w:t xml:space="preserve"> </w:t>
      </w:r>
      <w:r>
        <w:rPr>
          <w:bCs/>
        </w:rPr>
        <w:t>п</w:t>
      </w:r>
      <w:r w:rsidRPr="009F6FB8">
        <w:rPr>
          <w:bCs/>
        </w:rPr>
        <w:t>редставл</w:t>
      </w:r>
      <w:r>
        <w:rPr>
          <w:bCs/>
        </w:rPr>
        <w:t xml:space="preserve">ен </w:t>
      </w:r>
      <w:r w:rsidRPr="009F6FB8">
        <w:rPr>
          <w:bCs/>
        </w:rPr>
        <w:t>в электронном виде в автоматизированной системе, предназначенной для формирования и ведения РРО по форме, утвержденной приказом Министерства финансов Российской Федерации</w:t>
      </w:r>
      <w:r>
        <w:rPr>
          <w:bCs/>
        </w:rPr>
        <w:t xml:space="preserve"> </w:t>
      </w:r>
      <w:r w:rsidR="00E208AA">
        <w:rPr>
          <w:bCs/>
        </w:rPr>
        <w:t xml:space="preserve">по ГРБС </w:t>
      </w:r>
      <w:r>
        <w:rPr>
          <w:bCs/>
        </w:rPr>
        <w:t>20.04.2018. Дата последнего обновления отчета, с учетом выявленных замечаний – 2</w:t>
      </w:r>
      <w:r w:rsidR="000F2146">
        <w:rPr>
          <w:bCs/>
        </w:rPr>
        <w:t>7</w:t>
      </w:r>
      <w:r>
        <w:rPr>
          <w:bCs/>
        </w:rPr>
        <w:t>.04.2018.</w:t>
      </w:r>
    </w:p>
    <w:p w:rsidR="00FC5F7E" w:rsidRPr="00FC5F7E" w:rsidRDefault="00FC5F7E" w:rsidP="000F2146">
      <w:pPr>
        <w:widowControl w:val="0"/>
        <w:ind w:firstLine="567"/>
        <w:jc w:val="both"/>
        <w:rPr>
          <w:bCs/>
        </w:rPr>
      </w:pPr>
      <w:r w:rsidRPr="00FC5F7E">
        <w:t xml:space="preserve">По итогам проверки </w:t>
      </w:r>
      <w:r>
        <w:t>можно</w:t>
      </w:r>
      <w:r w:rsidRPr="00FC5F7E">
        <w:t xml:space="preserve"> сдела</w:t>
      </w:r>
      <w:r>
        <w:t>ть</w:t>
      </w:r>
      <w:r w:rsidRPr="00FC5F7E">
        <w:t xml:space="preserve"> выводы о том, что представленный </w:t>
      </w:r>
      <w:r>
        <w:t xml:space="preserve">плановый </w:t>
      </w:r>
      <w:r w:rsidRPr="00FC5F7E">
        <w:t xml:space="preserve">РРО, в целом соответствует требованиям </w:t>
      </w:r>
      <w:r>
        <w:t>бюджетного законодательства.</w:t>
      </w:r>
    </w:p>
    <w:p w:rsidR="007317CC" w:rsidRDefault="007317CC" w:rsidP="007317CC">
      <w:pPr>
        <w:widowControl w:val="0"/>
        <w:ind w:firstLine="567"/>
        <w:jc w:val="both"/>
        <w:rPr>
          <w:bCs/>
        </w:rPr>
      </w:pPr>
      <w:proofErr w:type="gramStart"/>
      <w:r w:rsidRPr="0006623F">
        <w:rPr>
          <w:bCs/>
          <w:i/>
        </w:rPr>
        <w:t>Предварительный РРО</w:t>
      </w:r>
      <w:r w:rsidRPr="00D617AF">
        <w:rPr>
          <w:bCs/>
        </w:rPr>
        <w:t xml:space="preserve"> представляется в Финансовый отдел в электронном виде </w:t>
      </w:r>
      <w:r>
        <w:rPr>
          <w:bCs/>
        </w:rPr>
        <w:t>и на бумажном носителе</w:t>
      </w:r>
      <w:r w:rsidRPr="0008776A">
        <w:rPr>
          <w:bCs/>
        </w:rPr>
        <w:t xml:space="preserve"> по форме, утвержденной приказом Министерства финансов Российской Федерации</w:t>
      </w:r>
      <w:r w:rsidRPr="00701667">
        <w:rPr>
          <w:bCs/>
        </w:rPr>
        <w:t>.</w:t>
      </w:r>
      <w:r>
        <w:rPr>
          <w:bCs/>
        </w:rPr>
        <w:t xml:space="preserve"> </w:t>
      </w:r>
      <w:proofErr w:type="gramEnd"/>
    </w:p>
    <w:p w:rsidR="0066788D" w:rsidRDefault="007317CC" w:rsidP="007317CC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>
        <w:lastRenderedPageBreak/>
        <w:t>Однако</w:t>
      </w:r>
      <w:proofErr w:type="gramStart"/>
      <w:r>
        <w:t>,</w:t>
      </w:r>
      <w:proofErr w:type="gramEnd"/>
      <w:r>
        <w:t xml:space="preserve"> </w:t>
      </w:r>
      <w:r w:rsidRPr="007317CC">
        <w:rPr>
          <w:b/>
          <w:i/>
        </w:rPr>
        <w:t>предварительный РРО</w:t>
      </w:r>
      <w:r>
        <w:t xml:space="preserve"> по сроку 20 сентября 2018 года в Финансовый отдел </w:t>
      </w:r>
      <w:r w:rsidR="00B91334">
        <w:t xml:space="preserve">ГРБС </w:t>
      </w:r>
      <w:r w:rsidRPr="007317CC">
        <w:rPr>
          <w:b/>
          <w:i/>
        </w:rPr>
        <w:t>не представлен.</w:t>
      </w:r>
    </w:p>
    <w:p w:rsidR="0006623F" w:rsidRPr="00941214" w:rsidRDefault="0006623F" w:rsidP="007317CC">
      <w:pPr>
        <w:autoSpaceDE w:val="0"/>
        <w:autoSpaceDN w:val="0"/>
        <w:adjustRightInd w:val="0"/>
        <w:ind w:firstLine="567"/>
        <w:jc w:val="both"/>
        <w:rPr>
          <w:i/>
        </w:rPr>
      </w:pPr>
      <w:r>
        <w:t xml:space="preserve">Вместе с тем, </w:t>
      </w:r>
      <w:r w:rsidR="00941214">
        <w:t>пунктом 22 Календарного</w:t>
      </w:r>
      <w:r>
        <w:t xml:space="preserve"> план</w:t>
      </w:r>
      <w:r w:rsidR="00941214">
        <w:t>а</w:t>
      </w:r>
      <w:r>
        <w:t xml:space="preserve"> предусмотрено представление РРО ГРБС, составляемого на основе основных параметров проекта решения о местном бюджете на очередной финансовый год и на плановый период </w:t>
      </w:r>
      <w:r w:rsidRPr="00941214">
        <w:rPr>
          <w:i/>
        </w:rPr>
        <w:t>в срок до 05 ноября текущего года.</w:t>
      </w:r>
    </w:p>
    <w:p w:rsidR="0006623F" w:rsidRPr="0031506A" w:rsidRDefault="0031506A" w:rsidP="007317CC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proofErr w:type="gramStart"/>
      <w:r>
        <w:t xml:space="preserve">РРО по ГРБС – Администрация представлен в адрес Финансового отдела </w:t>
      </w:r>
      <w:r w:rsidR="00941214">
        <w:t xml:space="preserve">                     </w:t>
      </w:r>
      <w:r w:rsidRPr="0031506A">
        <w:rPr>
          <w:b/>
          <w:i/>
        </w:rPr>
        <w:t>с нарушением срока</w:t>
      </w:r>
      <w:r w:rsidR="00941214">
        <w:rPr>
          <w:b/>
          <w:i/>
        </w:rPr>
        <w:t>, установленного Календарным планом</w:t>
      </w:r>
      <w:r w:rsidRPr="0031506A">
        <w:rPr>
          <w:b/>
          <w:i/>
        </w:rPr>
        <w:t xml:space="preserve"> – 09.11.2018.</w:t>
      </w:r>
      <w:proofErr w:type="gramEnd"/>
    </w:p>
    <w:p w:rsidR="0031506A" w:rsidRDefault="00157FCE" w:rsidP="007317CC">
      <w:pPr>
        <w:autoSpaceDE w:val="0"/>
        <w:autoSpaceDN w:val="0"/>
        <w:adjustRightInd w:val="0"/>
        <w:ind w:firstLine="567"/>
        <w:jc w:val="both"/>
      </w:pPr>
      <w:r w:rsidRPr="00157FCE">
        <w:t>Проверка показала, что представленный РРО, в целом соответствует требованиям нормативных документов, регламентирующих порядок его составления</w:t>
      </w:r>
      <w:r>
        <w:t>,</w:t>
      </w:r>
      <w:r w:rsidRPr="00157FCE">
        <w:t xml:space="preserve"> ведения </w:t>
      </w:r>
      <w:r>
        <w:t>и представления.</w:t>
      </w:r>
    </w:p>
    <w:p w:rsidR="00A54D6C" w:rsidRDefault="00F83894" w:rsidP="00BD293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  <w:r w:rsidRPr="0056544A">
        <w:rPr>
          <w:rFonts w:ascii="Times New Roman" w:hAnsi="Times New Roman" w:cs="Times New Roman"/>
          <w:b w:val="0"/>
          <w:sz w:val="26"/>
          <w:szCs w:val="26"/>
        </w:rPr>
        <w:t>Проверк</w:t>
      </w:r>
      <w:r w:rsidR="00E21276" w:rsidRPr="0056544A">
        <w:rPr>
          <w:rFonts w:ascii="Times New Roman" w:hAnsi="Times New Roman" w:cs="Times New Roman"/>
          <w:b w:val="0"/>
          <w:sz w:val="26"/>
          <w:szCs w:val="26"/>
        </w:rPr>
        <w:t>а представленного</w:t>
      </w:r>
      <w:r w:rsidRPr="0056544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45EFD">
        <w:rPr>
          <w:rFonts w:ascii="Times New Roman" w:hAnsi="Times New Roman" w:cs="Times New Roman"/>
          <w:b w:val="0"/>
          <w:i/>
          <w:sz w:val="26"/>
          <w:szCs w:val="26"/>
        </w:rPr>
        <w:t>фрагмента</w:t>
      </w:r>
      <w:r w:rsidRPr="0056544A">
        <w:rPr>
          <w:rFonts w:ascii="Times New Roman" w:hAnsi="Times New Roman" w:cs="Times New Roman"/>
          <w:b w:val="0"/>
          <w:sz w:val="26"/>
          <w:szCs w:val="26"/>
        </w:rPr>
        <w:t xml:space="preserve"> РРО в части МКУ «</w:t>
      </w:r>
      <w:proofErr w:type="gramStart"/>
      <w:r w:rsidRPr="0056544A">
        <w:rPr>
          <w:rFonts w:ascii="Times New Roman" w:hAnsi="Times New Roman" w:cs="Times New Roman"/>
          <w:b w:val="0"/>
          <w:sz w:val="26"/>
          <w:szCs w:val="26"/>
        </w:rPr>
        <w:t>ЦБ</w:t>
      </w:r>
      <w:proofErr w:type="gramEnd"/>
      <w:r w:rsidRPr="0056544A">
        <w:rPr>
          <w:rFonts w:ascii="Times New Roman" w:hAnsi="Times New Roman" w:cs="Times New Roman"/>
          <w:b w:val="0"/>
          <w:sz w:val="26"/>
          <w:szCs w:val="26"/>
        </w:rPr>
        <w:t xml:space="preserve"> ЗАТО </w:t>
      </w:r>
      <w:r w:rsidR="00E21276" w:rsidRPr="0056544A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56544A">
        <w:rPr>
          <w:rFonts w:ascii="Times New Roman" w:hAnsi="Times New Roman" w:cs="Times New Roman"/>
          <w:b w:val="0"/>
          <w:sz w:val="26"/>
          <w:szCs w:val="26"/>
        </w:rPr>
        <w:t xml:space="preserve">г. Островной» </w:t>
      </w:r>
      <w:r w:rsidR="00BD293B">
        <w:rPr>
          <w:rFonts w:ascii="Times New Roman" w:hAnsi="Times New Roman" w:cs="Times New Roman"/>
          <w:b w:val="0"/>
          <w:i/>
          <w:sz w:val="26"/>
          <w:szCs w:val="26"/>
        </w:rPr>
        <w:t>показала следующее</w:t>
      </w:r>
      <w:r w:rsidRPr="0056544A">
        <w:rPr>
          <w:rFonts w:ascii="Times New Roman" w:hAnsi="Times New Roman" w:cs="Times New Roman"/>
          <w:b w:val="0"/>
          <w:i/>
          <w:sz w:val="26"/>
          <w:szCs w:val="26"/>
        </w:rPr>
        <w:t>.</w:t>
      </w:r>
      <w:r w:rsidR="0056544A" w:rsidRPr="0056544A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</w:p>
    <w:p w:rsidR="0056544A" w:rsidRDefault="00BD293B" w:rsidP="00BD293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1) </w:t>
      </w:r>
      <w:r w:rsidR="00A54D6C">
        <w:rPr>
          <w:rFonts w:ascii="Times New Roman" w:hAnsi="Times New Roman" w:cs="Times New Roman"/>
          <w:b w:val="0"/>
          <w:sz w:val="26"/>
          <w:szCs w:val="26"/>
        </w:rPr>
        <w:t>В соответствии с представленным РРО п</w:t>
      </w:r>
      <w:r w:rsidR="0056544A" w:rsidRPr="0056544A">
        <w:rPr>
          <w:rFonts w:ascii="Times New Roman" w:hAnsi="Times New Roman" w:cs="Times New Roman"/>
          <w:b w:val="0"/>
          <w:sz w:val="26"/>
          <w:szCs w:val="26"/>
        </w:rPr>
        <w:t>равовым</w:t>
      </w:r>
      <w:r w:rsidR="0056544A">
        <w:rPr>
          <w:rFonts w:ascii="Times New Roman" w:hAnsi="Times New Roman" w:cs="Times New Roman"/>
          <w:b w:val="0"/>
          <w:sz w:val="26"/>
          <w:szCs w:val="26"/>
        </w:rPr>
        <w:t>и</w:t>
      </w:r>
      <w:r w:rsidR="0056544A" w:rsidRPr="0056544A">
        <w:rPr>
          <w:rFonts w:ascii="Times New Roman" w:hAnsi="Times New Roman" w:cs="Times New Roman"/>
          <w:b w:val="0"/>
          <w:sz w:val="26"/>
          <w:szCs w:val="26"/>
        </w:rPr>
        <w:t xml:space="preserve"> основани</w:t>
      </w:r>
      <w:r w:rsidR="0056544A">
        <w:rPr>
          <w:rFonts w:ascii="Times New Roman" w:hAnsi="Times New Roman" w:cs="Times New Roman"/>
          <w:b w:val="0"/>
          <w:sz w:val="26"/>
          <w:szCs w:val="26"/>
        </w:rPr>
        <w:t>ями</w:t>
      </w:r>
      <w:r w:rsidR="0056544A" w:rsidRPr="0056544A">
        <w:rPr>
          <w:rFonts w:ascii="Times New Roman" w:hAnsi="Times New Roman" w:cs="Times New Roman"/>
          <w:b w:val="0"/>
          <w:sz w:val="26"/>
          <w:szCs w:val="26"/>
        </w:rPr>
        <w:t xml:space="preserve"> финансового обеспечения расходного полномочия явля</w:t>
      </w:r>
      <w:r w:rsidR="0056544A">
        <w:rPr>
          <w:rFonts w:ascii="Times New Roman" w:hAnsi="Times New Roman" w:cs="Times New Roman"/>
          <w:b w:val="0"/>
          <w:sz w:val="26"/>
          <w:szCs w:val="26"/>
        </w:rPr>
        <w:t>ю</w:t>
      </w:r>
      <w:r w:rsidR="0056544A" w:rsidRPr="0056544A">
        <w:rPr>
          <w:rFonts w:ascii="Times New Roman" w:hAnsi="Times New Roman" w:cs="Times New Roman"/>
          <w:b w:val="0"/>
          <w:sz w:val="26"/>
          <w:szCs w:val="26"/>
        </w:rPr>
        <w:t>тся</w:t>
      </w:r>
      <w:r w:rsidR="0056544A">
        <w:rPr>
          <w:rFonts w:ascii="Times New Roman" w:hAnsi="Times New Roman" w:cs="Times New Roman"/>
          <w:b w:val="0"/>
          <w:sz w:val="26"/>
          <w:szCs w:val="26"/>
        </w:rPr>
        <w:t>:</w:t>
      </w:r>
      <w:proofErr w:type="gramEnd"/>
    </w:p>
    <w:p w:rsidR="0056544A" w:rsidRPr="0056544A" w:rsidRDefault="0056544A" w:rsidP="00D70468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</w:t>
      </w:r>
      <w:r w:rsidRPr="0056544A">
        <w:rPr>
          <w:rFonts w:ascii="Times New Roman" w:hAnsi="Times New Roman" w:cs="Times New Roman"/>
          <w:b w:val="0"/>
          <w:sz w:val="26"/>
          <w:szCs w:val="26"/>
        </w:rPr>
        <w:t xml:space="preserve"> пункт 1 статьи 17 Федераль</w:t>
      </w:r>
      <w:r w:rsidR="00A54D6C">
        <w:rPr>
          <w:rFonts w:ascii="Times New Roman" w:hAnsi="Times New Roman" w:cs="Times New Roman"/>
          <w:b w:val="0"/>
          <w:sz w:val="26"/>
          <w:szCs w:val="26"/>
        </w:rPr>
        <w:t>ного закона от 6 октября 2003 г. №</w:t>
      </w:r>
      <w:r w:rsidRPr="0056544A">
        <w:rPr>
          <w:rFonts w:ascii="Times New Roman" w:hAnsi="Times New Roman" w:cs="Times New Roman"/>
          <w:b w:val="0"/>
          <w:sz w:val="26"/>
          <w:szCs w:val="26"/>
        </w:rPr>
        <w:t xml:space="preserve"> 131-ФЗ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56544A">
        <w:rPr>
          <w:rFonts w:ascii="Times New Roman" w:hAnsi="Times New Roman" w:cs="Times New Roman"/>
          <w:b w:val="0"/>
          <w:sz w:val="26"/>
          <w:szCs w:val="26"/>
        </w:rPr>
        <w:t xml:space="preserve">Об общих принципах организации местного самоуправления в Российской Федерации»; </w:t>
      </w:r>
    </w:p>
    <w:p w:rsidR="00A54D6C" w:rsidRDefault="0056544A" w:rsidP="00D70468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6544A">
        <w:rPr>
          <w:rFonts w:ascii="Times New Roman" w:hAnsi="Times New Roman" w:cs="Times New Roman"/>
          <w:b w:val="0"/>
          <w:sz w:val="26"/>
          <w:szCs w:val="26"/>
        </w:rPr>
        <w:t xml:space="preserve">- закон Российской Федерации </w:t>
      </w:r>
      <w:r w:rsidR="00A54D6C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Pr="0056544A">
        <w:rPr>
          <w:rFonts w:ascii="Times New Roman" w:hAnsi="Times New Roman" w:cs="Times New Roman"/>
          <w:b w:val="0"/>
          <w:sz w:val="26"/>
          <w:szCs w:val="26"/>
        </w:rPr>
        <w:t xml:space="preserve">4520-1 от 19.02.1993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56544A">
        <w:rPr>
          <w:rFonts w:ascii="Times New Roman" w:hAnsi="Times New Roman" w:cs="Times New Roman"/>
          <w:b w:val="0"/>
          <w:sz w:val="26"/>
          <w:szCs w:val="26"/>
        </w:rPr>
        <w:t>О государственных гарантиях и компенсациях для лиц, работающих и проживающих в районах Крайнего Севера и приравненных к ним местностях</w:t>
      </w:r>
      <w:r w:rsidR="00A54D6C">
        <w:rPr>
          <w:rFonts w:ascii="Times New Roman" w:hAnsi="Times New Roman" w:cs="Times New Roman"/>
          <w:b w:val="0"/>
          <w:sz w:val="26"/>
          <w:szCs w:val="26"/>
        </w:rPr>
        <w:t xml:space="preserve">»; </w:t>
      </w:r>
    </w:p>
    <w:p w:rsidR="00A54D6C" w:rsidRPr="00A54D6C" w:rsidRDefault="00A54D6C" w:rsidP="00D70468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54D6C">
        <w:rPr>
          <w:rFonts w:ascii="Times New Roman" w:hAnsi="Times New Roman" w:cs="Times New Roman"/>
          <w:b w:val="0"/>
          <w:sz w:val="26"/>
          <w:szCs w:val="26"/>
        </w:rPr>
        <w:t>- статья 12 Федерального закона  № 212-ФЗ от 24.07.2009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страхования». Данный Федеральный закон</w:t>
      </w:r>
      <w:r w:rsidRPr="00A54D6C">
        <w:rPr>
          <w:rFonts w:ascii="Times New Roman" w:hAnsi="Times New Roman" w:cs="Times New Roman"/>
          <w:i/>
          <w:sz w:val="26"/>
          <w:szCs w:val="26"/>
        </w:rPr>
        <w:t xml:space="preserve"> признан утратившим силу с </w:t>
      </w:r>
      <w:r w:rsidR="00BD293B">
        <w:rPr>
          <w:rFonts w:ascii="Times New Roman" w:hAnsi="Times New Roman" w:cs="Times New Roman"/>
          <w:i/>
          <w:sz w:val="26"/>
          <w:szCs w:val="26"/>
        </w:rPr>
        <w:t>0</w:t>
      </w:r>
      <w:r w:rsidRPr="00A54D6C">
        <w:rPr>
          <w:rFonts w:ascii="Times New Roman" w:hAnsi="Times New Roman" w:cs="Times New Roman"/>
          <w:i/>
          <w:sz w:val="26"/>
          <w:szCs w:val="26"/>
        </w:rPr>
        <w:t>1 января 2017 года</w:t>
      </w:r>
      <w:r w:rsidRPr="00A54D6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на основании</w:t>
      </w:r>
      <w:r w:rsidRPr="00A54D6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hyperlink r:id="rId10" w:history="1">
        <w:r w:rsidRPr="00A54D6C">
          <w:rPr>
            <w:rFonts w:ascii="Times New Roman" w:hAnsi="Times New Roman" w:cs="Times New Roman"/>
            <w:b w:val="0"/>
            <w:color w:val="auto"/>
            <w:sz w:val="26"/>
            <w:szCs w:val="26"/>
          </w:rPr>
          <w:t>Федеральн</w:t>
        </w:r>
        <w:r>
          <w:rPr>
            <w:rFonts w:ascii="Times New Roman" w:hAnsi="Times New Roman" w:cs="Times New Roman"/>
            <w:b w:val="0"/>
            <w:color w:val="auto"/>
            <w:sz w:val="26"/>
            <w:szCs w:val="26"/>
          </w:rPr>
          <w:t>ого</w:t>
        </w:r>
        <w:r w:rsidRPr="00A54D6C">
          <w:rPr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proofErr w:type="gramStart"/>
        <w:r w:rsidRPr="00A54D6C">
          <w:rPr>
            <w:rFonts w:ascii="Times New Roman" w:hAnsi="Times New Roman" w:cs="Times New Roman"/>
            <w:b w:val="0"/>
            <w:color w:val="auto"/>
            <w:sz w:val="26"/>
            <w:szCs w:val="26"/>
          </w:rPr>
          <w:t>закон</w:t>
        </w:r>
        <w:proofErr w:type="gramEnd"/>
      </w:hyperlink>
      <w:r>
        <w:rPr>
          <w:rFonts w:ascii="Times New Roman" w:hAnsi="Times New Roman" w:cs="Times New Roman"/>
          <w:b w:val="0"/>
          <w:color w:val="auto"/>
          <w:sz w:val="26"/>
          <w:szCs w:val="26"/>
        </w:rPr>
        <w:t>а</w:t>
      </w:r>
      <w:r w:rsidRPr="00A54D6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A54D6C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9C7AA6">
        <w:rPr>
          <w:rFonts w:ascii="Times New Roman" w:hAnsi="Times New Roman" w:cs="Times New Roman"/>
          <w:b w:val="0"/>
          <w:sz w:val="26"/>
          <w:szCs w:val="26"/>
        </w:rPr>
        <w:t xml:space="preserve">03.07.2016 </w:t>
      </w:r>
      <w:r w:rsidRPr="00A54D6C">
        <w:rPr>
          <w:rFonts w:ascii="Times New Roman" w:hAnsi="Times New Roman" w:cs="Times New Roman"/>
          <w:b w:val="0"/>
          <w:sz w:val="26"/>
          <w:szCs w:val="26"/>
        </w:rPr>
        <w:t xml:space="preserve">№ 250-ФЗ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54D6C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</w:t>
      </w:r>
      <w:hyperlink r:id="rId11" w:history="1">
        <w:r w:rsidRPr="00A54D6C">
          <w:rPr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Федерального закона</w:t>
        </w:r>
      </w:hyperlink>
      <w:r w:rsidRPr="00A54D6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54D6C">
        <w:rPr>
          <w:rFonts w:ascii="Times New Roman" w:hAnsi="Times New Roman" w:cs="Times New Roman"/>
          <w:b w:val="0"/>
          <w:sz w:val="26"/>
          <w:szCs w:val="26"/>
        </w:rPr>
        <w:t>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A54D6C" w:rsidRDefault="00BD293B" w:rsidP="00BD293B">
      <w:pPr>
        <w:pStyle w:val="ae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представленном РРО в графе 34 «</w:t>
      </w:r>
      <w:r w:rsidRPr="00BD293B">
        <w:rPr>
          <w:rFonts w:ascii="Times New Roman" w:hAnsi="Times New Roman" w:cs="Times New Roman"/>
          <w:sz w:val="26"/>
          <w:szCs w:val="26"/>
        </w:rPr>
        <w:t>Объем средств на исполнение расходного обязательства</w:t>
      </w:r>
      <w:r>
        <w:rPr>
          <w:rFonts w:ascii="Times New Roman" w:hAnsi="Times New Roman" w:cs="Times New Roman"/>
          <w:sz w:val="26"/>
          <w:szCs w:val="26"/>
        </w:rPr>
        <w:t xml:space="preserve"> – очередной 2019 год» общая сумма расходов </w:t>
      </w:r>
      <w:r w:rsidRPr="00BD293B">
        <w:rPr>
          <w:rFonts w:ascii="Times New Roman" w:hAnsi="Times New Roman" w:cs="Times New Roman"/>
          <w:b/>
          <w:i/>
          <w:sz w:val="26"/>
          <w:szCs w:val="26"/>
        </w:rPr>
        <w:t>не соответствует</w:t>
      </w:r>
      <w:r w:rsidRPr="00BD293B">
        <w:rPr>
          <w:rFonts w:ascii="Times New Roman" w:hAnsi="Times New Roman" w:cs="Times New Roman"/>
          <w:sz w:val="26"/>
          <w:szCs w:val="26"/>
        </w:rPr>
        <w:t xml:space="preserve"> основным параметр</w:t>
      </w:r>
      <w:r>
        <w:rPr>
          <w:rFonts w:ascii="Times New Roman" w:hAnsi="Times New Roman" w:cs="Times New Roman"/>
          <w:sz w:val="26"/>
          <w:szCs w:val="26"/>
        </w:rPr>
        <w:t xml:space="preserve">ам </w:t>
      </w:r>
      <w:r w:rsidRPr="00BD293B">
        <w:rPr>
          <w:rFonts w:ascii="Times New Roman" w:hAnsi="Times New Roman" w:cs="Times New Roman"/>
          <w:sz w:val="26"/>
          <w:szCs w:val="26"/>
        </w:rPr>
        <w:t>проекта решения о местном бюджете на очередной финансовый год и на плановый период</w:t>
      </w:r>
      <w:r>
        <w:rPr>
          <w:rFonts w:ascii="Times New Roman" w:hAnsi="Times New Roman" w:cs="Times New Roman"/>
          <w:sz w:val="26"/>
          <w:szCs w:val="26"/>
        </w:rPr>
        <w:t xml:space="preserve"> (сумма, предусмотренная МКУ «</w:t>
      </w:r>
      <w:proofErr w:type="gramStart"/>
      <w:r>
        <w:rPr>
          <w:rFonts w:ascii="Times New Roman" w:hAnsi="Times New Roman" w:cs="Times New Roman"/>
          <w:sz w:val="26"/>
          <w:szCs w:val="26"/>
        </w:rPr>
        <w:t>ЦБ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ЗАТО             г. Островной» на 2019 год в соответствии с проектом бюджета на 2019-2021 годы составляет </w:t>
      </w:r>
      <w:r w:rsidRPr="00BD293B">
        <w:rPr>
          <w:rFonts w:ascii="Times New Roman" w:hAnsi="Times New Roman" w:cs="Times New Roman"/>
          <w:i/>
          <w:sz w:val="26"/>
          <w:szCs w:val="26"/>
        </w:rPr>
        <w:t>23 436,3 тыс. рублей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BD293B" w:rsidRDefault="00BD293B" w:rsidP="00BD293B">
      <w:pPr>
        <w:pStyle w:val="ae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t xml:space="preserve">3) </w:t>
      </w:r>
      <w:r>
        <w:rPr>
          <w:rFonts w:ascii="Times New Roman" w:hAnsi="Times New Roman" w:cs="Times New Roman"/>
          <w:sz w:val="26"/>
          <w:szCs w:val="26"/>
        </w:rPr>
        <w:t>В представленном РРО в графе 40 «</w:t>
      </w:r>
      <w:r w:rsidRPr="00BD293B">
        <w:rPr>
          <w:rFonts w:ascii="Times New Roman" w:hAnsi="Times New Roman" w:cs="Times New Roman"/>
          <w:sz w:val="26"/>
          <w:szCs w:val="26"/>
        </w:rPr>
        <w:t>Объем средств на исполнение расходного обязательства</w:t>
      </w:r>
      <w:r>
        <w:rPr>
          <w:rFonts w:ascii="Times New Roman" w:hAnsi="Times New Roman" w:cs="Times New Roman"/>
          <w:sz w:val="26"/>
          <w:szCs w:val="26"/>
        </w:rPr>
        <w:t xml:space="preserve"> – очередной 2019 год</w:t>
      </w:r>
      <w:r w:rsidR="00464D25">
        <w:rPr>
          <w:rFonts w:ascii="Times New Roman" w:hAnsi="Times New Roman" w:cs="Times New Roman"/>
          <w:sz w:val="26"/>
          <w:szCs w:val="26"/>
        </w:rPr>
        <w:t xml:space="preserve">, </w:t>
      </w:r>
      <w:r w:rsidR="00464D25" w:rsidRPr="00464D25">
        <w:rPr>
          <w:rFonts w:ascii="Times New Roman" w:hAnsi="Times New Roman" w:cs="Times New Roman"/>
          <w:sz w:val="26"/>
          <w:szCs w:val="26"/>
        </w:rPr>
        <w:t>в т</w:t>
      </w:r>
      <w:r w:rsidR="00464D25">
        <w:rPr>
          <w:rFonts w:ascii="Times New Roman" w:hAnsi="Times New Roman" w:cs="Times New Roman"/>
          <w:sz w:val="26"/>
          <w:szCs w:val="26"/>
        </w:rPr>
        <w:t xml:space="preserve">ом </w:t>
      </w:r>
      <w:r w:rsidR="00464D25" w:rsidRPr="00464D25">
        <w:rPr>
          <w:rFonts w:ascii="Times New Roman" w:hAnsi="Times New Roman" w:cs="Times New Roman"/>
          <w:sz w:val="26"/>
          <w:szCs w:val="26"/>
        </w:rPr>
        <w:t>ч</w:t>
      </w:r>
      <w:r w:rsidR="00464D25">
        <w:rPr>
          <w:rFonts w:ascii="Times New Roman" w:hAnsi="Times New Roman" w:cs="Times New Roman"/>
          <w:sz w:val="26"/>
          <w:szCs w:val="26"/>
        </w:rPr>
        <w:t>исле</w:t>
      </w:r>
      <w:r w:rsidR="00464D25" w:rsidRPr="00464D25">
        <w:rPr>
          <w:rFonts w:ascii="Times New Roman" w:hAnsi="Times New Roman" w:cs="Times New Roman"/>
          <w:sz w:val="26"/>
          <w:szCs w:val="26"/>
        </w:rPr>
        <w:t xml:space="preserve"> объем средств на исполнение расходного обязательства без учета расходов на осуществление капитальных вложений в объекты муниципальной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» общая сумма расходов </w:t>
      </w:r>
      <w:r w:rsidR="00464D2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D293B">
        <w:rPr>
          <w:rFonts w:ascii="Times New Roman" w:hAnsi="Times New Roman" w:cs="Times New Roman"/>
          <w:b/>
          <w:i/>
          <w:sz w:val="26"/>
          <w:szCs w:val="26"/>
        </w:rPr>
        <w:t>не соответствует</w:t>
      </w:r>
      <w:r w:rsidRPr="00BD293B">
        <w:rPr>
          <w:rFonts w:ascii="Times New Roman" w:hAnsi="Times New Roman" w:cs="Times New Roman"/>
          <w:sz w:val="26"/>
          <w:szCs w:val="26"/>
        </w:rPr>
        <w:t xml:space="preserve"> основным параметр</w:t>
      </w:r>
      <w:r>
        <w:rPr>
          <w:rFonts w:ascii="Times New Roman" w:hAnsi="Times New Roman" w:cs="Times New Roman"/>
          <w:sz w:val="26"/>
          <w:szCs w:val="26"/>
        </w:rPr>
        <w:t xml:space="preserve">ам </w:t>
      </w:r>
      <w:r w:rsidRPr="00BD293B">
        <w:rPr>
          <w:rFonts w:ascii="Times New Roman" w:hAnsi="Times New Roman" w:cs="Times New Roman"/>
          <w:sz w:val="26"/>
          <w:szCs w:val="26"/>
        </w:rPr>
        <w:t>проекта решения о местном бюджете на очередной финансовый год и на плановый период</w:t>
      </w:r>
      <w:r>
        <w:rPr>
          <w:rFonts w:ascii="Times New Roman" w:hAnsi="Times New Roman" w:cs="Times New Roman"/>
          <w:sz w:val="26"/>
          <w:szCs w:val="26"/>
        </w:rPr>
        <w:t xml:space="preserve"> (сумма, предусмотренная МКУ «ЦБ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ЗАТО г. Островной» на 2019 год в соответствии с проектом бюджета на 2019-2021 годы составляет </w:t>
      </w:r>
      <w:r w:rsidRPr="00BD293B">
        <w:rPr>
          <w:rFonts w:ascii="Times New Roman" w:hAnsi="Times New Roman" w:cs="Times New Roman"/>
          <w:i/>
          <w:sz w:val="26"/>
          <w:szCs w:val="26"/>
        </w:rPr>
        <w:t>23</w:t>
      </w:r>
      <w:r w:rsidR="00464D25">
        <w:rPr>
          <w:rFonts w:ascii="Times New Roman" w:hAnsi="Times New Roman" w:cs="Times New Roman"/>
          <w:i/>
          <w:sz w:val="26"/>
          <w:szCs w:val="26"/>
        </w:rPr>
        <w:t> 319,9</w:t>
      </w:r>
      <w:r w:rsidRPr="00BD293B">
        <w:rPr>
          <w:rFonts w:ascii="Times New Roman" w:hAnsi="Times New Roman" w:cs="Times New Roman"/>
          <w:i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BD293B" w:rsidRPr="00BD293B" w:rsidRDefault="00464D25" w:rsidP="00074C88">
      <w:pPr>
        <w:ind w:firstLine="567"/>
        <w:jc w:val="both"/>
      </w:pPr>
      <w:r>
        <w:t xml:space="preserve">4) В соответствии с </w:t>
      </w:r>
      <w:r w:rsidR="00074C88">
        <w:t xml:space="preserve">выявленными </w:t>
      </w:r>
      <w:r>
        <w:t xml:space="preserve">нарушениями </w:t>
      </w:r>
      <w:r w:rsidR="00074C88">
        <w:t xml:space="preserve">по </w:t>
      </w:r>
      <w:r w:rsidR="009337C8">
        <w:t>графам</w:t>
      </w:r>
      <w:r w:rsidR="00074C88">
        <w:t xml:space="preserve"> 34 и 40</w:t>
      </w:r>
      <w:r w:rsidR="009337C8">
        <w:t xml:space="preserve"> РРО</w:t>
      </w:r>
      <w:r w:rsidR="00074C88">
        <w:t xml:space="preserve"> </w:t>
      </w:r>
      <w:r>
        <w:t xml:space="preserve">соответственно </w:t>
      </w:r>
      <w:proofErr w:type="gramStart"/>
      <w:r w:rsidRPr="00464D25">
        <w:rPr>
          <w:b/>
          <w:i/>
        </w:rPr>
        <w:t>не верно</w:t>
      </w:r>
      <w:proofErr w:type="gramEnd"/>
      <w:r>
        <w:t xml:space="preserve"> указаны суммы по графам 45 и 48. </w:t>
      </w:r>
    </w:p>
    <w:p w:rsidR="00A54D6C" w:rsidRDefault="00A54D6C" w:rsidP="00A54D6C">
      <w:pPr>
        <w:ind w:firstLine="426"/>
        <w:jc w:val="both"/>
      </w:pPr>
    </w:p>
    <w:p w:rsidR="00647642" w:rsidRPr="007277A3" w:rsidRDefault="00647642" w:rsidP="007277A3">
      <w:pPr>
        <w:pStyle w:val="a8"/>
        <w:widowControl w:val="0"/>
        <w:numPr>
          <w:ilvl w:val="0"/>
          <w:numId w:val="1"/>
        </w:numPr>
        <w:jc w:val="center"/>
        <w:rPr>
          <w:b/>
          <w:i/>
        </w:rPr>
      </w:pPr>
      <w:r w:rsidRPr="007277A3">
        <w:rPr>
          <w:b/>
          <w:i/>
        </w:rPr>
        <w:lastRenderedPageBreak/>
        <w:t xml:space="preserve">Проведение анализа выявленных нарушений </w:t>
      </w:r>
    </w:p>
    <w:p w:rsidR="00647642" w:rsidRDefault="00647642" w:rsidP="00647642">
      <w:pPr>
        <w:pStyle w:val="a8"/>
        <w:widowControl w:val="0"/>
        <w:ind w:left="786"/>
        <w:jc w:val="center"/>
        <w:rPr>
          <w:b/>
          <w:i/>
        </w:rPr>
      </w:pPr>
      <w:r w:rsidRPr="00647642">
        <w:rPr>
          <w:b/>
          <w:i/>
        </w:rPr>
        <w:t>и внесение предложений по их устранению</w:t>
      </w:r>
    </w:p>
    <w:p w:rsidR="00685F75" w:rsidRPr="00647642" w:rsidRDefault="00685F75" w:rsidP="00647642">
      <w:pPr>
        <w:pStyle w:val="a8"/>
        <w:widowControl w:val="0"/>
        <w:ind w:left="786"/>
        <w:jc w:val="center"/>
        <w:rPr>
          <w:b/>
          <w:i/>
        </w:rPr>
      </w:pPr>
    </w:p>
    <w:p w:rsidR="009C47CC" w:rsidRPr="00685F75" w:rsidRDefault="00685F75" w:rsidP="00647642">
      <w:pPr>
        <w:pStyle w:val="a8"/>
        <w:ind w:left="0" w:firstLine="567"/>
        <w:jc w:val="both"/>
        <w:rPr>
          <w:b/>
          <w:i/>
        </w:rPr>
      </w:pPr>
      <w:r>
        <w:rPr>
          <w:b/>
          <w:i/>
        </w:rPr>
        <w:t>На основании проведенной проверки сделаны следующие в</w:t>
      </w:r>
      <w:r w:rsidRPr="00685F75">
        <w:rPr>
          <w:b/>
          <w:i/>
        </w:rPr>
        <w:t>ыводы:</w:t>
      </w:r>
    </w:p>
    <w:p w:rsidR="00590EB8" w:rsidRDefault="00142787" w:rsidP="006461EB">
      <w:pPr>
        <w:pStyle w:val="a8"/>
        <w:numPr>
          <w:ilvl w:val="0"/>
          <w:numId w:val="11"/>
        </w:numPr>
        <w:ind w:left="0" w:firstLine="567"/>
        <w:jc w:val="both"/>
      </w:pPr>
      <w:r>
        <w:t>Порядок составления, утверждения и ведения бюджетных смет муниципальных казенных учреждений, подведомственных Администрации, утвержденный  постановлением Администрации от 22.08.2017 № 259, действующий в 201</w:t>
      </w:r>
      <w:r w:rsidR="00E81A21">
        <w:t>8</w:t>
      </w:r>
      <w:r>
        <w:t xml:space="preserve"> году не в полной мере соответствует Общим требованиям к порядку составления, утверждения и ведения бюджетных смет казенных учреждений, утвержденный приказом Минфина РФ от 20.11.2007 № 112н. Однако постановлением Администрации от </w:t>
      </w:r>
      <w:r w:rsidR="00E81A21">
        <w:t>10</w:t>
      </w:r>
      <w:r>
        <w:t>.0</w:t>
      </w:r>
      <w:r w:rsidR="00E81A21">
        <w:t>9</w:t>
      </w:r>
      <w:r>
        <w:t>.201</w:t>
      </w:r>
      <w:r w:rsidR="00E81A21">
        <w:t>8</w:t>
      </w:r>
      <w:r>
        <w:t xml:space="preserve"> № 25</w:t>
      </w:r>
      <w:r w:rsidR="00E81A21">
        <w:t>3</w:t>
      </w:r>
      <w:r>
        <w:t xml:space="preserve"> «Об утверждении Порядка составления, утверждения и ведения бюджетных смет муниципальных казенных учреждений, подведомственных Администрации», указанный Порядок утрачивает силу с 201</w:t>
      </w:r>
      <w:r w:rsidR="00E81A21">
        <w:t>9</w:t>
      </w:r>
      <w:r>
        <w:t xml:space="preserve"> года. Новый Порядок распространяется на правоотношения, возникшие при составлении бюджетных смет на 201</w:t>
      </w:r>
      <w:r w:rsidR="00E81A21">
        <w:t>9</w:t>
      </w:r>
      <w:r>
        <w:t xml:space="preserve"> год.  </w:t>
      </w:r>
    </w:p>
    <w:p w:rsidR="005C7A38" w:rsidRPr="00E70FC3" w:rsidRDefault="005C7A38" w:rsidP="005C7A38">
      <w:pPr>
        <w:pStyle w:val="a8"/>
        <w:numPr>
          <w:ilvl w:val="0"/>
          <w:numId w:val="11"/>
        </w:numPr>
        <w:ind w:left="0" w:firstLine="567"/>
        <w:jc w:val="both"/>
      </w:pPr>
      <w:r w:rsidRPr="00E70FC3">
        <w:t>В нарушени</w:t>
      </w:r>
      <w:r w:rsidR="00B83106">
        <w:t>е</w:t>
      </w:r>
      <w:r w:rsidRPr="00E70FC3">
        <w:t xml:space="preserve"> пункт</w:t>
      </w:r>
      <w:r w:rsidR="00B83106">
        <w:t>а</w:t>
      </w:r>
      <w:r w:rsidRPr="00E70FC3">
        <w:t xml:space="preserve"> 3 Порядка ГРБС формирует свод бюджетных смет учреждений, содержащий обобщенные показатели бюджетных смет учреждений, находящихся в его ведении. Проверить свод бюджетных смет по ГРБС – Администрация не представляется возможным, так как по запросу Финансового отдела данные документы не представлены.</w:t>
      </w:r>
    </w:p>
    <w:p w:rsidR="00E70FC3" w:rsidRPr="00E70FC3" w:rsidRDefault="00E70FC3" w:rsidP="00E70FC3">
      <w:pPr>
        <w:pStyle w:val="a8"/>
        <w:numPr>
          <w:ilvl w:val="0"/>
          <w:numId w:val="11"/>
        </w:numPr>
        <w:ind w:left="0" w:firstLine="567"/>
        <w:jc w:val="both"/>
      </w:pPr>
      <w:r w:rsidRPr="00E70FC3">
        <w:t xml:space="preserve">В нарушение пункта 5 Порядка в обоснованиях (расчетах) плановых сметных показателей не указаны дата и номер нормативного правового акта федерального, регионального и местного значения, на основании которых производится расчет. Копии не всех документов приложены к смете. </w:t>
      </w:r>
    </w:p>
    <w:p w:rsidR="00E70FC3" w:rsidRPr="00E70FC3" w:rsidRDefault="00E70FC3" w:rsidP="00E70FC3">
      <w:pPr>
        <w:pStyle w:val="a8"/>
        <w:numPr>
          <w:ilvl w:val="0"/>
          <w:numId w:val="11"/>
        </w:numPr>
        <w:ind w:left="0" w:firstLine="567"/>
        <w:jc w:val="both"/>
      </w:pPr>
      <w:r w:rsidRPr="00E70FC3">
        <w:t>В нарушение пункта 9 Порядка МКУ «</w:t>
      </w:r>
      <w:proofErr w:type="gramStart"/>
      <w:r w:rsidRPr="00E70FC3">
        <w:t>ЦБ</w:t>
      </w:r>
      <w:proofErr w:type="gramEnd"/>
      <w:r w:rsidRPr="00E70FC3">
        <w:t xml:space="preserve"> ЗАТО г. Островной» при изменении ЛБО не всегда вносились соответствующие изменения в бюджетную смету, к представленным на утверждение изменениям в смету не прилагались обоснования (расчеты) плановых сметных показателей, сформированные в соответствии с положениями пункта 5 Порядка.</w:t>
      </w:r>
    </w:p>
    <w:p w:rsidR="00E70FC3" w:rsidRPr="00E70FC3" w:rsidRDefault="00E70FC3" w:rsidP="00E70FC3">
      <w:pPr>
        <w:pStyle w:val="a8"/>
        <w:numPr>
          <w:ilvl w:val="0"/>
          <w:numId w:val="11"/>
        </w:numPr>
        <w:ind w:left="0" w:firstLine="567"/>
        <w:jc w:val="both"/>
      </w:pPr>
      <w:r>
        <w:t>В нарушени</w:t>
      </w:r>
      <w:r w:rsidR="00B83106">
        <w:t>е</w:t>
      </w:r>
      <w:r>
        <w:t xml:space="preserve"> пункта 8 Порядка</w:t>
      </w:r>
      <w:r w:rsidR="00B83106">
        <w:t>,</w:t>
      </w:r>
      <w:r>
        <w:t xml:space="preserve"> </w:t>
      </w:r>
      <w:r w:rsidRPr="00E70FC3">
        <w:t>изменения в бюджетную смету от 19.07.2018 внесены с нарушением сроков, установленных Порядком.</w:t>
      </w:r>
    </w:p>
    <w:p w:rsidR="001B2C60" w:rsidRDefault="001B2C60" w:rsidP="006461EB">
      <w:pPr>
        <w:pStyle w:val="a8"/>
        <w:numPr>
          <w:ilvl w:val="0"/>
          <w:numId w:val="11"/>
        </w:numPr>
        <w:ind w:left="0" w:firstLine="567"/>
        <w:jc w:val="both"/>
      </w:pPr>
      <w:r>
        <w:t>Даты изменения показателей бюджетной сметы ранее даты доведенных ЛБО.</w:t>
      </w:r>
    </w:p>
    <w:p w:rsidR="00E70FC3" w:rsidRPr="00E70FC3" w:rsidRDefault="00E70FC3" w:rsidP="00E70FC3">
      <w:pPr>
        <w:pStyle w:val="a8"/>
        <w:numPr>
          <w:ilvl w:val="0"/>
          <w:numId w:val="11"/>
        </w:numPr>
        <w:ind w:left="0" w:firstLine="567"/>
        <w:jc w:val="both"/>
      </w:pPr>
      <w:r w:rsidRPr="007A22E8">
        <w:t>В изменениях к бюджетной смете №</w:t>
      </w:r>
      <w:r>
        <w:t xml:space="preserve"> </w:t>
      </w:r>
      <w:r w:rsidRPr="007A22E8">
        <w:t>5</w:t>
      </w:r>
      <w:r>
        <w:t xml:space="preserve"> от 13.04.2018</w:t>
      </w:r>
      <w:r w:rsidRPr="007A22E8">
        <w:t xml:space="preserve"> </w:t>
      </w:r>
      <w:r w:rsidRPr="00E70FC3">
        <w:t>допущена техническая ошибка.</w:t>
      </w:r>
    </w:p>
    <w:p w:rsidR="001B2C60" w:rsidRPr="001B2C60" w:rsidRDefault="001B2C60" w:rsidP="006461EB">
      <w:pPr>
        <w:pStyle w:val="a8"/>
        <w:numPr>
          <w:ilvl w:val="0"/>
          <w:numId w:val="11"/>
        </w:numPr>
        <w:ind w:left="0" w:firstLine="567"/>
        <w:jc w:val="both"/>
      </w:pPr>
      <w:r w:rsidRPr="001B2C60">
        <w:t xml:space="preserve">К расчетам </w:t>
      </w:r>
      <w:r>
        <w:t xml:space="preserve">бюджетной сметы </w:t>
      </w:r>
      <w:r w:rsidRPr="001B2C60">
        <w:t>не приложены документы, подтверждающие запланированные суммы.</w:t>
      </w:r>
    </w:p>
    <w:p w:rsidR="00C677A7" w:rsidRPr="00C677A7" w:rsidRDefault="00C677A7" w:rsidP="006461EB">
      <w:pPr>
        <w:pStyle w:val="a8"/>
        <w:numPr>
          <w:ilvl w:val="0"/>
          <w:numId w:val="11"/>
        </w:numPr>
        <w:ind w:left="0" w:firstLine="567"/>
        <w:jc w:val="both"/>
      </w:pPr>
      <w:r w:rsidRPr="00C677A7">
        <w:t>Расчет заработной платы начислений и выплат по оплате труда по учреждению не соответствует сумме доведенных ЛБО</w:t>
      </w:r>
      <w:r>
        <w:t>.</w:t>
      </w:r>
      <w:r w:rsidRPr="00C677A7">
        <w:t xml:space="preserve"> </w:t>
      </w:r>
    </w:p>
    <w:p w:rsidR="00D52BC7" w:rsidRPr="00D52BC7" w:rsidRDefault="00D52BC7" w:rsidP="00D52BC7">
      <w:pPr>
        <w:pStyle w:val="a8"/>
        <w:numPr>
          <w:ilvl w:val="0"/>
          <w:numId w:val="11"/>
        </w:numPr>
        <w:ind w:left="0" w:firstLine="567"/>
        <w:jc w:val="both"/>
      </w:pPr>
      <w:r>
        <w:t>Р</w:t>
      </w:r>
      <w:r w:rsidRPr="004368A1">
        <w:t xml:space="preserve">асчет стоимости курсов повышения квалификации </w:t>
      </w:r>
      <w:r w:rsidRPr="00D52BC7">
        <w:t>в смете отсутствует. В процессе проверк</w:t>
      </w:r>
      <w:r w:rsidR="00B83106">
        <w:t>и</w:t>
      </w:r>
      <w:r w:rsidRPr="00D52BC7">
        <w:t xml:space="preserve"> расчет стоимости повышения квалификации представлен в Изменениях бюджетной сметы.</w:t>
      </w:r>
    </w:p>
    <w:p w:rsidR="00D52BC7" w:rsidRDefault="00D52BC7" w:rsidP="00D52BC7">
      <w:pPr>
        <w:pStyle w:val="a8"/>
        <w:numPr>
          <w:ilvl w:val="0"/>
          <w:numId w:val="11"/>
        </w:numPr>
        <w:ind w:left="0" w:firstLine="567"/>
        <w:jc w:val="both"/>
      </w:pPr>
      <w:r>
        <w:t>Расходы, запланированные на приобретение 10 калькуляторо</w:t>
      </w:r>
      <w:r w:rsidR="008B0920">
        <w:t>в,</w:t>
      </w:r>
      <w:r>
        <w:t xml:space="preserve">                                  </w:t>
      </w:r>
      <w:r w:rsidR="00FC6033">
        <w:t>завышены, так как н</w:t>
      </w:r>
      <w:r w:rsidRPr="00D52BC7">
        <w:t>е соответствуют нормам</w:t>
      </w:r>
      <w:r>
        <w:t xml:space="preserve">, установленным  </w:t>
      </w:r>
      <w:r w:rsidRPr="00D8318F">
        <w:t>постановлением Администрации от 22.07.2016 № 200</w:t>
      </w:r>
      <w:r>
        <w:t>;</w:t>
      </w:r>
    </w:p>
    <w:p w:rsidR="009050D0" w:rsidRPr="009050D0" w:rsidRDefault="009050D0" w:rsidP="009050D0">
      <w:pPr>
        <w:pStyle w:val="a8"/>
        <w:numPr>
          <w:ilvl w:val="0"/>
          <w:numId w:val="11"/>
        </w:numPr>
        <w:ind w:left="0" w:firstLine="567"/>
        <w:jc w:val="both"/>
      </w:pPr>
      <w:r>
        <w:t xml:space="preserve"> </w:t>
      </w:r>
      <w:r w:rsidRPr="009050D0">
        <w:t>В нарушение пункт</w:t>
      </w:r>
      <w:r w:rsidR="00B83106">
        <w:t>а</w:t>
      </w:r>
      <w:r w:rsidRPr="009050D0">
        <w:t xml:space="preserve"> 5 Порядка к смете не в полном объеме представлены документы, подтверждающие расценки и тарифы.</w:t>
      </w:r>
    </w:p>
    <w:p w:rsidR="00481CAD" w:rsidRDefault="00481CAD" w:rsidP="00481CAD">
      <w:pPr>
        <w:pStyle w:val="a8"/>
        <w:numPr>
          <w:ilvl w:val="0"/>
          <w:numId w:val="11"/>
        </w:numPr>
        <w:ind w:left="0" w:firstLine="567"/>
        <w:jc w:val="both"/>
      </w:pPr>
      <w:r w:rsidRPr="00481CAD">
        <w:lastRenderedPageBreak/>
        <w:t>Оценить правомерность внесения изменений в бюджетную смету не представляется возможным, ввиду того, что в течение 2018 года МКУ «</w:t>
      </w:r>
      <w:proofErr w:type="gramStart"/>
      <w:r w:rsidRPr="00481CAD">
        <w:t>ЦБ</w:t>
      </w:r>
      <w:proofErr w:type="gramEnd"/>
      <w:r w:rsidRPr="00481CAD">
        <w:t xml:space="preserve"> ЗАТО             г. Островной» в нарушение пункта 9 Порядка к представленным на утверждение изменениям в бюджетную смету не прилагались обоснования (расчеты) плановых сметных показателей, сформированные в соответствии с положениями пункта 5 Порядка.</w:t>
      </w:r>
    </w:p>
    <w:p w:rsidR="00B76994" w:rsidRPr="00B76994" w:rsidRDefault="00B76994" w:rsidP="00365258">
      <w:pPr>
        <w:pStyle w:val="a8"/>
        <w:widowControl w:val="0"/>
        <w:autoSpaceDE w:val="0"/>
        <w:autoSpaceDN w:val="0"/>
        <w:adjustRightInd w:val="0"/>
        <w:ind w:left="0" w:firstLine="567"/>
        <w:jc w:val="both"/>
        <w:rPr>
          <w:i/>
        </w:rPr>
      </w:pPr>
      <w:r w:rsidRPr="008F3AA1">
        <w:rPr>
          <w:i/>
        </w:rPr>
        <w:t xml:space="preserve">Нарушение </w:t>
      </w:r>
      <w:hyperlink r:id="rId12" w:history="1">
        <w:r w:rsidRPr="008F3AA1">
          <w:rPr>
            <w:rStyle w:val="a9"/>
            <w:i/>
            <w:color w:val="auto"/>
          </w:rPr>
          <w:t>порядка</w:t>
        </w:r>
      </w:hyperlink>
      <w:r w:rsidRPr="008F3AA1">
        <w:rPr>
          <w:i/>
        </w:rPr>
        <w:t xml:space="preserve"> составления, утверждения и ведения бюджетных смет,</w:t>
      </w:r>
      <w:r>
        <w:t xml:space="preserve"> </w:t>
      </w:r>
      <w:r w:rsidRPr="00B76994">
        <w:rPr>
          <w:i/>
        </w:rPr>
        <w:t>влечет за собой наложение административной ответственности в соответствии со статьей 15.15.7. Кодекса Российской Федерации об административных правонарушениях.</w:t>
      </w:r>
    </w:p>
    <w:p w:rsidR="00B55E52" w:rsidRPr="00B55E52" w:rsidRDefault="00B55E52" w:rsidP="006461EB">
      <w:pPr>
        <w:pStyle w:val="a8"/>
        <w:numPr>
          <w:ilvl w:val="0"/>
          <w:numId w:val="11"/>
        </w:numPr>
        <w:ind w:left="0" w:firstLine="567"/>
        <w:jc w:val="both"/>
      </w:pPr>
      <w:r w:rsidRPr="00B55E52">
        <w:t>Порядок СБР, утвержденный приказом Финансового отдела от 26.12.2016 № 69-од, в соответствии с которым разработан Порядок БР</w:t>
      </w:r>
      <w:r>
        <w:t>,</w:t>
      </w:r>
      <w:r w:rsidRPr="00B55E52">
        <w:t xml:space="preserve"> утратил силу. </w:t>
      </w:r>
    </w:p>
    <w:p w:rsidR="00925AF8" w:rsidRPr="0069731D" w:rsidRDefault="0069731D" w:rsidP="006461EB">
      <w:pPr>
        <w:pStyle w:val="a8"/>
        <w:numPr>
          <w:ilvl w:val="0"/>
          <w:numId w:val="11"/>
        </w:numPr>
        <w:ind w:left="0" w:firstLine="567"/>
        <w:jc w:val="both"/>
      </w:pPr>
      <w:r w:rsidRPr="0069731D">
        <w:t>Бюджетная роспись ГРБС</w:t>
      </w:r>
      <w:r>
        <w:t xml:space="preserve"> и ПБС</w:t>
      </w:r>
      <w:r w:rsidRPr="0069731D">
        <w:t>, представлена не по установленной форме.</w:t>
      </w:r>
    </w:p>
    <w:p w:rsidR="0069731D" w:rsidRPr="00C369CB" w:rsidRDefault="0069731D" w:rsidP="006461EB">
      <w:pPr>
        <w:pStyle w:val="a8"/>
        <w:numPr>
          <w:ilvl w:val="0"/>
          <w:numId w:val="11"/>
        </w:numPr>
        <w:spacing w:before="240"/>
        <w:ind w:left="0" w:firstLine="567"/>
        <w:jc w:val="both"/>
      </w:pPr>
      <w:r w:rsidRPr="00C369CB">
        <w:t>Бюджетная роспись ГРБС представлена, как бюджетная роспись получателя бюджетных средств.</w:t>
      </w:r>
    </w:p>
    <w:p w:rsidR="00010F25" w:rsidRPr="00C369CB" w:rsidRDefault="0069731D" w:rsidP="006461EB">
      <w:pPr>
        <w:pStyle w:val="a8"/>
        <w:numPr>
          <w:ilvl w:val="0"/>
          <w:numId w:val="11"/>
        </w:numPr>
        <w:spacing w:before="240"/>
        <w:ind w:left="0" w:firstLine="567"/>
        <w:jc w:val="both"/>
      </w:pPr>
      <w:r w:rsidRPr="00C369CB">
        <w:t xml:space="preserve"> Бюджетная роспись ГРБС на 01.01.2018 и на </w:t>
      </w:r>
      <w:proofErr w:type="gramStart"/>
      <w:r w:rsidRPr="00C369CB">
        <w:t>01.10.2018 сформирована на</w:t>
      </w:r>
      <w:proofErr w:type="gramEnd"/>
      <w:r w:rsidRPr="00C369CB">
        <w:t xml:space="preserve"> 1 финансовый год, тогда как формой предусмотрено формирование бюджетной росписи на финансовый год и плановый период</w:t>
      </w:r>
      <w:r w:rsidR="00CA16E1" w:rsidRPr="00C369CB">
        <w:t>.</w:t>
      </w:r>
    </w:p>
    <w:p w:rsidR="00CA16E1" w:rsidRPr="00C369CB" w:rsidRDefault="0069731D" w:rsidP="006461EB">
      <w:pPr>
        <w:pStyle w:val="a8"/>
        <w:numPr>
          <w:ilvl w:val="0"/>
          <w:numId w:val="11"/>
        </w:numPr>
        <w:spacing w:before="240"/>
        <w:ind w:left="0" w:firstLine="567"/>
        <w:jc w:val="both"/>
      </w:pPr>
      <w:r w:rsidRPr="00C369CB">
        <w:t>Бюджетная роспись ГРБС и ПБС представлена в разрезе до кодов цели, тогда как в соответствии с Порядком БР</w:t>
      </w:r>
      <w:r w:rsidR="00B83106">
        <w:t>,</w:t>
      </w:r>
      <w:r w:rsidRPr="00C369CB">
        <w:t xml:space="preserve"> роспись составляется и ведется до кодов аналитического показателя, а утверждается в соответствии с формой, предусмотренной Порядком СБР, до видов расходов</w:t>
      </w:r>
      <w:r w:rsidR="00CA16E1" w:rsidRPr="00C369CB">
        <w:t>.</w:t>
      </w:r>
    </w:p>
    <w:p w:rsidR="0069731D" w:rsidRPr="00C369CB" w:rsidRDefault="0069731D" w:rsidP="006461EB">
      <w:pPr>
        <w:pStyle w:val="a8"/>
        <w:numPr>
          <w:ilvl w:val="0"/>
          <w:numId w:val="11"/>
        </w:numPr>
        <w:spacing w:before="240"/>
        <w:ind w:left="0" w:firstLine="567"/>
        <w:jc w:val="both"/>
      </w:pPr>
      <w:r w:rsidRPr="00C369CB">
        <w:t>Бюджетная роспись ПБС по состоянию на 01.10.2018 сформирована на                   1 финансовый год, тогда как формой предусмотрено формирование бюджетной росписи на финансовый год и плановый период.</w:t>
      </w:r>
    </w:p>
    <w:p w:rsidR="00CA16E1" w:rsidRPr="00C369CB" w:rsidRDefault="0069731D" w:rsidP="006461EB">
      <w:pPr>
        <w:pStyle w:val="a8"/>
        <w:numPr>
          <w:ilvl w:val="0"/>
          <w:numId w:val="11"/>
        </w:numPr>
        <w:spacing w:before="240"/>
        <w:ind w:left="0" w:firstLine="567"/>
        <w:jc w:val="both"/>
      </w:pPr>
      <w:r w:rsidRPr="00C369CB">
        <w:rPr>
          <w:color w:val="000000" w:themeColor="text1"/>
        </w:rPr>
        <w:t xml:space="preserve">В нарушение пунктов 19, 20 Порядка СБР, </w:t>
      </w:r>
      <w:r w:rsidR="00EB33EC">
        <w:rPr>
          <w:color w:val="000000" w:themeColor="text1"/>
        </w:rPr>
        <w:t xml:space="preserve">статьи 219.1. БК РФ не </w:t>
      </w:r>
      <w:r w:rsidRPr="00C369CB">
        <w:rPr>
          <w:color w:val="000000" w:themeColor="text1"/>
        </w:rPr>
        <w:t>дов</w:t>
      </w:r>
      <w:r w:rsidR="00EB33EC">
        <w:rPr>
          <w:color w:val="000000" w:themeColor="text1"/>
        </w:rPr>
        <w:t>одились</w:t>
      </w:r>
      <w:r w:rsidRPr="00C369CB">
        <w:rPr>
          <w:color w:val="000000" w:themeColor="text1"/>
        </w:rPr>
        <w:t xml:space="preserve"> </w:t>
      </w:r>
      <w:r w:rsidRPr="00C369CB">
        <w:t>показател</w:t>
      </w:r>
      <w:r w:rsidR="00EB33EC">
        <w:t>и</w:t>
      </w:r>
      <w:r w:rsidRPr="00C369CB">
        <w:t xml:space="preserve"> бюджетной росписи до П</w:t>
      </w:r>
      <w:r w:rsidR="00EB33EC">
        <w:t>БС – МКУ «</w:t>
      </w:r>
      <w:proofErr w:type="gramStart"/>
      <w:r w:rsidR="00EB33EC">
        <w:t>ЦБ</w:t>
      </w:r>
      <w:proofErr w:type="gramEnd"/>
      <w:r w:rsidR="00EB33EC">
        <w:t xml:space="preserve"> ЗАТО г. Островной».</w:t>
      </w:r>
    </w:p>
    <w:p w:rsidR="00AB170D" w:rsidRPr="00C369CB" w:rsidRDefault="0069731D" w:rsidP="006461EB">
      <w:pPr>
        <w:pStyle w:val="a8"/>
        <w:numPr>
          <w:ilvl w:val="0"/>
          <w:numId w:val="11"/>
        </w:numPr>
        <w:ind w:left="142" w:firstLine="425"/>
        <w:jc w:val="both"/>
      </w:pPr>
      <w:r w:rsidRPr="00C369CB">
        <w:rPr>
          <w:color w:val="000000" w:themeColor="text1"/>
        </w:rPr>
        <w:t>В</w:t>
      </w:r>
      <w:r w:rsidRPr="00C369CB">
        <w:t xml:space="preserve"> нарушение пункта 21 Порядка СБР, изменения бюджетной росписи ГРБС не утверждались. Формы и требования к утверждению изменений бюджетной росписи, Порядком БР не установлены.</w:t>
      </w:r>
    </w:p>
    <w:p w:rsidR="00E471F4" w:rsidRPr="00C369CB" w:rsidRDefault="00E471F4" w:rsidP="006461EB">
      <w:pPr>
        <w:pStyle w:val="a8"/>
        <w:numPr>
          <w:ilvl w:val="0"/>
          <w:numId w:val="11"/>
        </w:numPr>
        <w:ind w:left="142" w:firstLine="425"/>
        <w:jc w:val="both"/>
      </w:pPr>
      <w:r w:rsidRPr="00C369CB">
        <w:t>Порядком БР не установлены сроки доведения изменений показателей бюджетной росписи до ПБС.</w:t>
      </w:r>
    </w:p>
    <w:p w:rsidR="00280939" w:rsidRPr="00C369CB" w:rsidRDefault="00E471F4" w:rsidP="006461EB">
      <w:pPr>
        <w:pStyle w:val="a8"/>
        <w:numPr>
          <w:ilvl w:val="0"/>
          <w:numId w:val="11"/>
        </w:numPr>
        <w:ind w:left="142" w:firstLine="425"/>
        <w:jc w:val="both"/>
      </w:pPr>
      <w:r w:rsidRPr="00C369CB">
        <w:t>В нарушении пункта 22 Порядка СБР не соблюдается последовательность внесения изменений в бюджетную роспись ГРБС и ПБС. Так при формировании предложений о внесении изменений в бюджетную роспись ПБС – МКУ «</w:t>
      </w:r>
      <w:proofErr w:type="gramStart"/>
      <w:r w:rsidRPr="00C369CB">
        <w:t>ЦБ</w:t>
      </w:r>
      <w:proofErr w:type="gramEnd"/>
      <w:r w:rsidRPr="00C369CB">
        <w:t xml:space="preserve"> ЗАТО г. Островной» не формировались справки по формам согласно приложения 14 к Порядку СБР</w:t>
      </w:r>
      <w:r w:rsidR="00280939" w:rsidRPr="00C369CB">
        <w:t xml:space="preserve">. </w:t>
      </w:r>
    </w:p>
    <w:p w:rsidR="00280939" w:rsidRPr="00C369CB" w:rsidRDefault="005A608B" w:rsidP="006461EB">
      <w:pPr>
        <w:pStyle w:val="a8"/>
        <w:widowControl w:val="0"/>
        <w:numPr>
          <w:ilvl w:val="0"/>
          <w:numId w:val="11"/>
        </w:numPr>
        <w:ind w:left="0" w:firstLine="567"/>
        <w:jc w:val="both"/>
      </w:pPr>
      <w:r w:rsidRPr="00C369CB">
        <w:t xml:space="preserve">ЛБО ГРБС и ПБС, </w:t>
      </w:r>
      <w:proofErr w:type="gramStart"/>
      <w:r w:rsidRPr="00C369CB">
        <w:t>представлены</w:t>
      </w:r>
      <w:proofErr w:type="gramEnd"/>
      <w:r w:rsidRPr="00C369CB">
        <w:t xml:space="preserve"> не по установленной форме</w:t>
      </w:r>
      <w:r w:rsidR="00280939" w:rsidRPr="00C369CB">
        <w:t xml:space="preserve">. </w:t>
      </w:r>
    </w:p>
    <w:p w:rsidR="005A608B" w:rsidRPr="00C369CB" w:rsidRDefault="005A608B" w:rsidP="006461EB">
      <w:pPr>
        <w:pStyle w:val="a8"/>
        <w:widowControl w:val="0"/>
        <w:numPr>
          <w:ilvl w:val="0"/>
          <w:numId w:val="11"/>
        </w:numPr>
        <w:ind w:left="0" w:firstLine="567"/>
        <w:jc w:val="both"/>
        <w:rPr>
          <w:bCs/>
        </w:rPr>
      </w:pPr>
      <w:r w:rsidRPr="00C369CB">
        <w:t xml:space="preserve">ЛБО ГРБС и ПБС на 01.01.2018 и на </w:t>
      </w:r>
      <w:proofErr w:type="gramStart"/>
      <w:r w:rsidRPr="00C369CB">
        <w:t>01.10.2018 сформированы на</w:t>
      </w:r>
      <w:proofErr w:type="gramEnd"/>
      <w:r w:rsidRPr="00C369CB">
        <w:t xml:space="preserve"> 1 финансовый год (суммы на 2019-2020 годы нулевые), тогда как формой предусмотрено формирование ЛБО на финансовый год и плановый период.</w:t>
      </w:r>
    </w:p>
    <w:p w:rsidR="00280939" w:rsidRPr="00C369CB" w:rsidRDefault="00280939" w:rsidP="006461EB">
      <w:pPr>
        <w:pStyle w:val="a8"/>
        <w:widowControl w:val="0"/>
        <w:numPr>
          <w:ilvl w:val="0"/>
          <w:numId w:val="11"/>
        </w:numPr>
        <w:ind w:left="0" w:firstLine="567"/>
        <w:jc w:val="both"/>
        <w:rPr>
          <w:bCs/>
        </w:rPr>
      </w:pPr>
      <w:r w:rsidRPr="00C369CB">
        <w:t xml:space="preserve"> </w:t>
      </w:r>
      <w:r w:rsidR="001062A0" w:rsidRPr="00C369CB">
        <w:t xml:space="preserve">ЛБО ГРБС и ПБС </w:t>
      </w:r>
      <w:proofErr w:type="gramStart"/>
      <w:r w:rsidR="001062A0" w:rsidRPr="00C369CB">
        <w:t>представлены</w:t>
      </w:r>
      <w:proofErr w:type="gramEnd"/>
      <w:r w:rsidR="001062A0" w:rsidRPr="00C369CB">
        <w:t xml:space="preserve"> в разрезе видов расходов, тогда как в соответствии с Порядком БР ЛБО утверждаются в соответствии с формой, предусмотренной Порядком СБР, до кодов аналитического показателя.</w:t>
      </w:r>
    </w:p>
    <w:p w:rsidR="001062A0" w:rsidRPr="00C369CB" w:rsidRDefault="001062A0" w:rsidP="006461EB">
      <w:pPr>
        <w:pStyle w:val="a8"/>
        <w:widowControl w:val="0"/>
        <w:numPr>
          <w:ilvl w:val="0"/>
          <w:numId w:val="11"/>
        </w:numPr>
        <w:ind w:left="0" w:firstLine="567"/>
        <w:jc w:val="both"/>
        <w:rPr>
          <w:bCs/>
        </w:rPr>
      </w:pPr>
      <w:r w:rsidRPr="00C369CB">
        <w:t xml:space="preserve">В </w:t>
      </w:r>
      <w:proofErr w:type="gramStart"/>
      <w:r w:rsidRPr="00C369CB">
        <w:t>представленных</w:t>
      </w:r>
      <w:proofErr w:type="gramEnd"/>
      <w:r w:rsidRPr="00C369CB">
        <w:t xml:space="preserve"> ЛБО ГРБС и ПБС по состоянию на 01.10.2018 общая сумма ЛБО на 2018 год не соответствует общей сумме утвержденных сводных ЛБО.</w:t>
      </w:r>
    </w:p>
    <w:p w:rsidR="00CA3A03" w:rsidRPr="00C369CB" w:rsidRDefault="00CA3A03" w:rsidP="006461EB">
      <w:pPr>
        <w:pStyle w:val="a8"/>
        <w:widowControl w:val="0"/>
        <w:numPr>
          <w:ilvl w:val="0"/>
          <w:numId w:val="11"/>
        </w:numPr>
        <w:ind w:left="0" w:firstLine="567"/>
        <w:jc w:val="both"/>
        <w:rPr>
          <w:bCs/>
        </w:rPr>
      </w:pPr>
      <w:r w:rsidRPr="00C369CB">
        <w:t xml:space="preserve">В нарушение пункта 21 Порядка СБР, изменения ЛБО главным </w:t>
      </w:r>
      <w:r w:rsidRPr="00C369CB">
        <w:lastRenderedPageBreak/>
        <w:t>распорядителем не утверждались. Формы и требования к утверждению изменений ЛБО, Порядком БР не установлены.</w:t>
      </w:r>
    </w:p>
    <w:p w:rsidR="00CA3A03" w:rsidRPr="00C369CB" w:rsidRDefault="00CA3A03" w:rsidP="006461EB">
      <w:pPr>
        <w:pStyle w:val="a8"/>
        <w:widowControl w:val="0"/>
        <w:numPr>
          <w:ilvl w:val="0"/>
          <w:numId w:val="11"/>
        </w:numPr>
        <w:ind w:left="0" w:firstLine="567"/>
        <w:jc w:val="both"/>
        <w:rPr>
          <w:bCs/>
        </w:rPr>
      </w:pPr>
      <w:r w:rsidRPr="00C369CB">
        <w:t xml:space="preserve">Форма справок о внесении изменений в ЛБО не соответствует </w:t>
      </w:r>
      <w:proofErr w:type="gramStart"/>
      <w:r w:rsidRPr="00C369CB">
        <w:t>утвержденной</w:t>
      </w:r>
      <w:proofErr w:type="gramEnd"/>
      <w:r w:rsidRPr="00C369CB">
        <w:t>.</w:t>
      </w:r>
    </w:p>
    <w:p w:rsidR="00CA3A03" w:rsidRPr="00C369CB" w:rsidRDefault="00CA3A03" w:rsidP="006461EB">
      <w:pPr>
        <w:pStyle w:val="a8"/>
        <w:widowControl w:val="0"/>
        <w:numPr>
          <w:ilvl w:val="0"/>
          <w:numId w:val="11"/>
        </w:numPr>
        <w:ind w:left="0" w:firstLine="567"/>
        <w:jc w:val="both"/>
        <w:rPr>
          <w:bCs/>
        </w:rPr>
      </w:pPr>
      <w:r w:rsidRPr="00C369CB">
        <w:t>В некоторых случаях справки о внесении изменений в ЛБО отсутствуют.</w:t>
      </w:r>
    </w:p>
    <w:p w:rsidR="00C369CB" w:rsidRDefault="00CA3A03" w:rsidP="00903B3E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</w:pPr>
      <w:r w:rsidRPr="00C369CB">
        <w:t>Нарушены сроки доведения ЛБО</w:t>
      </w:r>
      <w:r w:rsidR="00C369CB">
        <w:t xml:space="preserve">, </w:t>
      </w:r>
      <w:r w:rsidR="00C369CB" w:rsidRPr="00903B3E">
        <w:rPr>
          <w:i/>
        </w:rPr>
        <w:t>что предусматривает административную ответственность в соответствии со статьей 15.15.11. Кодекса Российской Федерации об административных правонарушениях.</w:t>
      </w:r>
    </w:p>
    <w:p w:rsidR="00637756" w:rsidRPr="00C369CB" w:rsidRDefault="00CA3A03" w:rsidP="00CA3A03">
      <w:pPr>
        <w:pStyle w:val="a8"/>
        <w:widowControl w:val="0"/>
        <w:numPr>
          <w:ilvl w:val="0"/>
          <w:numId w:val="11"/>
        </w:numPr>
        <w:ind w:left="0" w:firstLine="567"/>
        <w:jc w:val="both"/>
        <w:rPr>
          <w:bCs/>
        </w:rPr>
      </w:pPr>
      <w:r w:rsidRPr="00C369CB">
        <w:rPr>
          <w:bCs/>
        </w:rPr>
        <w:t xml:space="preserve"> В</w:t>
      </w:r>
      <w:r w:rsidRPr="00C369CB">
        <w:t xml:space="preserve"> нарушени</w:t>
      </w:r>
      <w:r w:rsidR="00B83106">
        <w:t>е</w:t>
      </w:r>
      <w:r w:rsidRPr="00C369CB">
        <w:t xml:space="preserve"> пункта 22 Порядка СБР не соблюдается последовательность внесения изменений в ЛБО ГРБС и ПБС. Так при формировании предложений о внесении изменений в ЛБО ПБС – МКУ «</w:t>
      </w:r>
      <w:proofErr w:type="gramStart"/>
      <w:r w:rsidRPr="00C369CB">
        <w:t>ЦБ</w:t>
      </w:r>
      <w:proofErr w:type="gramEnd"/>
      <w:r w:rsidRPr="00C369CB">
        <w:t xml:space="preserve"> ЗАТО г. Островной» не формировались справки по формам согласно приложения 16 к Порядку СБР.</w:t>
      </w:r>
    </w:p>
    <w:p w:rsidR="00CA3A03" w:rsidRPr="00C369CB" w:rsidRDefault="00CA3A03" w:rsidP="00CA3A03">
      <w:pPr>
        <w:pStyle w:val="ConsPlusNormal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69CB">
        <w:rPr>
          <w:rFonts w:ascii="Times New Roman" w:hAnsi="Times New Roman" w:cs="Times New Roman"/>
          <w:sz w:val="26"/>
          <w:szCs w:val="26"/>
        </w:rPr>
        <w:t>В нарушени</w:t>
      </w:r>
      <w:r w:rsidR="00B83106">
        <w:rPr>
          <w:rFonts w:ascii="Times New Roman" w:hAnsi="Times New Roman" w:cs="Times New Roman"/>
          <w:sz w:val="26"/>
          <w:szCs w:val="26"/>
        </w:rPr>
        <w:t>е</w:t>
      </w:r>
      <w:r w:rsidRPr="00C369CB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Pr="00C369CB">
        <w:rPr>
          <w:rFonts w:ascii="Times New Roman" w:eastAsia="Calibri" w:hAnsi="Times New Roman" w:cs="Times New Roman"/>
          <w:sz w:val="26"/>
          <w:szCs w:val="26"/>
          <w:lang w:eastAsia="en-US"/>
        </w:rPr>
        <w:t>формирования и представления ГРБС обоснований бюджетных ассигнований, утвержденного приказом Финансового отдела Администрации от 28.05.2018 № 20-од с 08.03.2018 не формировались и не представлялись в Финансовый отдел уточненные обоснования бюджетных ассигнований в связи с</w:t>
      </w:r>
      <w:r w:rsidRPr="00C369CB">
        <w:rPr>
          <w:rFonts w:eastAsia="Calibri"/>
          <w:sz w:val="26"/>
          <w:szCs w:val="26"/>
          <w:lang w:eastAsia="en-US"/>
        </w:rPr>
        <w:t xml:space="preserve"> </w:t>
      </w:r>
      <w:r w:rsidRPr="00C369C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внесением изменений в решение о  местном бюджете и в СБР. </w:t>
      </w:r>
    </w:p>
    <w:p w:rsidR="00CA3A03" w:rsidRPr="00C369CB" w:rsidRDefault="00CA3A03" w:rsidP="00CA3A03">
      <w:pPr>
        <w:pStyle w:val="a8"/>
        <w:widowControl w:val="0"/>
        <w:numPr>
          <w:ilvl w:val="0"/>
          <w:numId w:val="11"/>
        </w:numPr>
        <w:ind w:left="0" w:firstLine="567"/>
        <w:jc w:val="both"/>
        <w:rPr>
          <w:bCs/>
        </w:rPr>
      </w:pPr>
      <w:proofErr w:type="gramStart"/>
      <w:r w:rsidRPr="00C369CB">
        <w:t>Предварительный РРО по сроку 20 сентября 2018 года в Финансовый отдел по ГРБС не представлен.</w:t>
      </w:r>
      <w:proofErr w:type="gramEnd"/>
    </w:p>
    <w:p w:rsidR="00A677B1" w:rsidRDefault="00CA3A03" w:rsidP="00CA3A03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</w:pPr>
      <w:r w:rsidRPr="00C369CB">
        <w:t xml:space="preserve"> РРО, составляемый на основе основных параметров проекта решения о местном бюджете на очередной финансовый год и на плановый период по ГРБС – Администрация представлен в адрес Финансового отдела с нарушением срока, установленного Календарным планом</w:t>
      </w:r>
      <w:r w:rsidR="00A677B1">
        <w:t>.</w:t>
      </w:r>
    </w:p>
    <w:p w:rsidR="00CA3A03" w:rsidRPr="00C369CB" w:rsidRDefault="00A677B1" w:rsidP="00A677B1">
      <w:pPr>
        <w:autoSpaceDE w:val="0"/>
        <w:autoSpaceDN w:val="0"/>
        <w:adjustRightInd w:val="0"/>
        <w:ind w:firstLine="567"/>
        <w:jc w:val="both"/>
      </w:pPr>
      <w:r w:rsidRPr="00A677B1">
        <w:rPr>
          <w:i/>
        </w:rPr>
        <w:t xml:space="preserve">Непредставление или представление с нарушением сроков, установленных </w:t>
      </w:r>
      <w:hyperlink r:id="rId13" w:history="1">
        <w:r w:rsidRPr="00A677B1">
          <w:rPr>
            <w:i/>
          </w:rPr>
          <w:t>бюджетным законодательством</w:t>
        </w:r>
      </w:hyperlink>
      <w:r w:rsidRPr="00A677B1">
        <w:rPr>
          <w:i/>
        </w:rPr>
        <w:t xml:space="preserve"> и иными нормативными правовыми актами, регулирующими бюджетные правоотношения, бюджетной отчетности, либо формирование и представление с нарушением установленных требований сведений (документов), необходимых для составления и рассмотрения проектов бюджетов</w:t>
      </w:r>
      <w:r>
        <w:rPr>
          <w:i/>
        </w:rPr>
        <w:t xml:space="preserve">, </w:t>
      </w:r>
      <w:r w:rsidR="00903B3E" w:rsidRPr="00903B3E">
        <w:rPr>
          <w:i/>
        </w:rPr>
        <w:t>предусматривает административную ответственность в соответствии со статьей 15.15.</w:t>
      </w:r>
      <w:r w:rsidR="00903B3E">
        <w:rPr>
          <w:i/>
        </w:rPr>
        <w:t>6</w:t>
      </w:r>
      <w:r w:rsidR="00903B3E" w:rsidRPr="00903B3E">
        <w:rPr>
          <w:i/>
        </w:rPr>
        <w:t>. Кодекса Российской Федерации об административных правонарушениях.</w:t>
      </w:r>
    </w:p>
    <w:p w:rsidR="00CA3A03" w:rsidRPr="00C369CB" w:rsidRDefault="00CA3A03" w:rsidP="00CA3A03">
      <w:pPr>
        <w:pStyle w:val="a8"/>
        <w:widowControl w:val="0"/>
        <w:numPr>
          <w:ilvl w:val="0"/>
          <w:numId w:val="11"/>
        </w:numPr>
        <w:ind w:left="0" w:firstLine="567"/>
        <w:jc w:val="both"/>
        <w:rPr>
          <w:bCs/>
        </w:rPr>
      </w:pPr>
      <w:r w:rsidRPr="00C369CB">
        <w:t>В правовых основаниях финансового обеспечения расходного полномочия указан нормативно правовой акт, утративший силу.</w:t>
      </w:r>
    </w:p>
    <w:p w:rsidR="00CA3A03" w:rsidRPr="00C369CB" w:rsidRDefault="00CA3A03" w:rsidP="00CA3A03">
      <w:pPr>
        <w:pStyle w:val="a8"/>
        <w:widowControl w:val="0"/>
        <w:numPr>
          <w:ilvl w:val="0"/>
          <w:numId w:val="11"/>
        </w:numPr>
        <w:ind w:left="0" w:firstLine="567"/>
        <w:jc w:val="both"/>
        <w:rPr>
          <w:bCs/>
        </w:rPr>
      </w:pPr>
      <w:r w:rsidRPr="00C369CB">
        <w:t>В представленном РРО в графах 34, 40, 45, 48 общая сумма расходов не соответствует основным параметрам проекта решения о местном бюджете.</w:t>
      </w:r>
    </w:p>
    <w:p w:rsidR="00CA3A03" w:rsidRPr="00280939" w:rsidRDefault="00CA3A03" w:rsidP="00637756">
      <w:pPr>
        <w:pStyle w:val="a8"/>
        <w:widowControl w:val="0"/>
        <w:ind w:left="567"/>
        <w:jc w:val="both"/>
        <w:rPr>
          <w:bCs/>
        </w:rPr>
      </w:pPr>
    </w:p>
    <w:p w:rsidR="00280939" w:rsidRDefault="00685F75" w:rsidP="00280939">
      <w:pPr>
        <w:pStyle w:val="a8"/>
        <w:ind w:left="567"/>
        <w:jc w:val="both"/>
        <w:rPr>
          <w:b/>
          <w:i/>
        </w:rPr>
      </w:pPr>
      <w:r w:rsidRPr="00685F75">
        <w:rPr>
          <w:b/>
          <w:i/>
        </w:rPr>
        <w:t>Предложения</w:t>
      </w:r>
      <w:r>
        <w:rPr>
          <w:b/>
          <w:i/>
        </w:rPr>
        <w:t xml:space="preserve"> по результатам проведенной проверки</w:t>
      </w:r>
      <w:r w:rsidRPr="00685F75">
        <w:rPr>
          <w:b/>
          <w:i/>
        </w:rPr>
        <w:t>:</w:t>
      </w:r>
    </w:p>
    <w:p w:rsidR="001712F2" w:rsidRDefault="001712F2" w:rsidP="00280939">
      <w:pPr>
        <w:pStyle w:val="a8"/>
        <w:ind w:left="567"/>
        <w:jc w:val="both"/>
        <w:rPr>
          <w:b/>
          <w:i/>
        </w:rPr>
      </w:pPr>
    </w:p>
    <w:p w:rsidR="00685F75" w:rsidRDefault="00685F75" w:rsidP="00685F75">
      <w:pPr>
        <w:pStyle w:val="a8"/>
        <w:numPr>
          <w:ilvl w:val="0"/>
          <w:numId w:val="12"/>
        </w:numPr>
        <w:ind w:left="0" w:firstLine="567"/>
        <w:jc w:val="both"/>
      </w:pPr>
      <w:r>
        <w:t xml:space="preserve">Привести смету </w:t>
      </w:r>
      <w:r w:rsidR="008F4399">
        <w:t>МКУ «</w:t>
      </w:r>
      <w:proofErr w:type="gramStart"/>
      <w:r w:rsidR="008F4399">
        <w:t>ЦБ</w:t>
      </w:r>
      <w:proofErr w:type="gramEnd"/>
      <w:r w:rsidR="008F4399">
        <w:t xml:space="preserve"> ЗАТО г. Островной»</w:t>
      </w:r>
      <w:r w:rsidR="006627B8">
        <w:t xml:space="preserve"> в соответствие с Порядком, а именно </w:t>
      </w:r>
      <w:r w:rsidR="00994313" w:rsidRPr="00E70FC3">
        <w:t>указа</w:t>
      </w:r>
      <w:r w:rsidR="00994313">
        <w:t xml:space="preserve">ть </w:t>
      </w:r>
      <w:r w:rsidR="00994313" w:rsidRPr="00E70FC3">
        <w:t>дат</w:t>
      </w:r>
      <w:r w:rsidR="00994313">
        <w:t>у</w:t>
      </w:r>
      <w:r w:rsidR="00994313" w:rsidRPr="00E70FC3">
        <w:t xml:space="preserve"> и номер нормативн</w:t>
      </w:r>
      <w:r w:rsidR="006627B8">
        <w:t>ых</w:t>
      </w:r>
      <w:r w:rsidR="00994313" w:rsidRPr="00E70FC3">
        <w:t xml:space="preserve"> право</w:t>
      </w:r>
      <w:r w:rsidR="006627B8">
        <w:t>вых</w:t>
      </w:r>
      <w:r w:rsidR="00994313" w:rsidRPr="00E70FC3">
        <w:t xml:space="preserve"> акт</w:t>
      </w:r>
      <w:r w:rsidR="006627B8">
        <w:t>ов</w:t>
      </w:r>
      <w:r w:rsidR="00994313" w:rsidRPr="00E70FC3">
        <w:t xml:space="preserve"> федерального, регионального и местного значения, на основании которых производится расчет. </w:t>
      </w:r>
      <w:r w:rsidR="00994313">
        <w:t>Приложить к</w:t>
      </w:r>
      <w:r w:rsidR="00994313" w:rsidRPr="00E70FC3">
        <w:t>опии документов</w:t>
      </w:r>
      <w:r w:rsidR="00994313">
        <w:t xml:space="preserve">, </w:t>
      </w:r>
      <w:r w:rsidR="00994313" w:rsidRPr="00E70FC3">
        <w:t xml:space="preserve"> </w:t>
      </w:r>
      <w:r w:rsidR="00994313" w:rsidRPr="009050D0">
        <w:t>подтверждающи</w:t>
      </w:r>
      <w:r w:rsidR="00994313">
        <w:t>х</w:t>
      </w:r>
      <w:r w:rsidR="00994313" w:rsidRPr="009050D0">
        <w:t xml:space="preserve"> расценки и тарифы</w:t>
      </w:r>
      <w:r w:rsidR="00994313">
        <w:t>.</w:t>
      </w:r>
    </w:p>
    <w:p w:rsidR="00420DA9" w:rsidRDefault="00BF2F59" w:rsidP="00420DA9">
      <w:pPr>
        <w:pStyle w:val="a8"/>
        <w:ind w:left="0" w:firstLine="567"/>
        <w:jc w:val="both"/>
      </w:pPr>
      <w:r>
        <w:t xml:space="preserve">2. </w:t>
      </w:r>
      <w:r w:rsidR="006627B8">
        <w:t>С</w:t>
      </w:r>
      <w:r w:rsidR="006627B8" w:rsidRPr="00E70FC3">
        <w:t>формир</w:t>
      </w:r>
      <w:r w:rsidR="006627B8">
        <w:t>овать</w:t>
      </w:r>
      <w:r w:rsidR="006627B8" w:rsidRPr="00E70FC3">
        <w:t xml:space="preserve"> свод бюджетных смет учреждений</w:t>
      </w:r>
      <w:r w:rsidR="006627B8">
        <w:t>, подведомственных ГРБС - Администрация</w:t>
      </w:r>
      <w:r w:rsidR="00420DA9">
        <w:t>.</w:t>
      </w:r>
    </w:p>
    <w:p w:rsidR="006143DD" w:rsidRDefault="00BF2F59" w:rsidP="00685F75">
      <w:pPr>
        <w:pStyle w:val="a8"/>
        <w:ind w:left="0" w:firstLine="567"/>
        <w:jc w:val="both"/>
      </w:pPr>
      <w:r>
        <w:t>3.</w:t>
      </w:r>
      <w:r w:rsidR="006143DD">
        <w:t xml:space="preserve"> Внести изменения в бюджетную смету при каждом изменении ЛБО.</w:t>
      </w:r>
    </w:p>
    <w:p w:rsidR="006143DD" w:rsidRDefault="00BF2F59" w:rsidP="00685F75">
      <w:pPr>
        <w:pStyle w:val="a8"/>
        <w:ind w:left="0" w:firstLine="567"/>
        <w:jc w:val="both"/>
      </w:pPr>
      <w:r>
        <w:t>4</w:t>
      </w:r>
      <w:r w:rsidR="006143DD">
        <w:t xml:space="preserve">. Привести даты изменения показателей бюджетной сметы </w:t>
      </w:r>
      <w:r>
        <w:t xml:space="preserve">в соответствие </w:t>
      </w:r>
      <w:r w:rsidR="007754B2">
        <w:t xml:space="preserve">                 </w:t>
      </w:r>
      <w:r w:rsidR="006143DD">
        <w:t>с датами доведенных ЛБО.</w:t>
      </w:r>
    </w:p>
    <w:p w:rsidR="006143DD" w:rsidRDefault="00420DA9" w:rsidP="00685F75">
      <w:pPr>
        <w:pStyle w:val="a8"/>
        <w:ind w:left="0" w:firstLine="567"/>
        <w:jc w:val="both"/>
      </w:pPr>
      <w:r>
        <w:lastRenderedPageBreak/>
        <w:t>5</w:t>
      </w:r>
      <w:r w:rsidR="006143DD">
        <w:t>. Представить к изменениям показателей бюджетной сметы обосновывающие документы.</w:t>
      </w:r>
    </w:p>
    <w:p w:rsidR="006143DD" w:rsidRDefault="00420DA9" w:rsidP="00685F75">
      <w:pPr>
        <w:pStyle w:val="a8"/>
        <w:ind w:left="0" w:firstLine="567"/>
        <w:jc w:val="both"/>
      </w:pPr>
      <w:r>
        <w:t>6</w:t>
      </w:r>
      <w:r w:rsidR="006143DD">
        <w:t xml:space="preserve">. </w:t>
      </w:r>
      <w:r w:rsidR="003B27DD">
        <w:t>Привести р</w:t>
      </w:r>
      <w:r w:rsidR="003B27DD" w:rsidRPr="00C677A7">
        <w:t xml:space="preserve">асчет заработной платы начислений и выплат по оплате труда по учреждению </w:t>
      </w:r>
      <w:r w:rsidR="003B27DD">
        <w:t>в</w:t>
      </w:r>
      <w:r w:rsidR="003B27DD" w:rsidRPr="00C677A7">
        <w:t xml:space="preserve"> соответств</w:t>
      </w:r>
      <w:r w:rsidR="003B27DD">
        <w:t>ие</w:t>
      </w:r>
      <w:r w:rsidR="003B27DD" w:rsidRPr="00C677A7">
        <w:t xml:space="preserve"> </w:t>
      </w:r>
      <w:r w:rsidR="003B27DD">
        <w:t xml:space="preserve">с </w:t>
      </w:r>
      <w:proofErr w:type="gramStart"/>
      <w:r w:rsidR="003B27DD">
        <w:t>доведенными</w:t>
      </w:r>
      <w:proofErr w:type="gramEnd"/>
      <w:r w:rsidR="003B27DD" w:rsidRPr="00C677A7">
        <w:t xml:space="preserve"> ЛБО</w:t>
      </w:r>
      <w:r w:rsidR="00CD7627">
        <w:t>.</w:t>
      </w:r>
    </w:p>
    <w:p w:rsidR="00BF2F59" w:rsidRDefault="00420DA9" w:rsidP="00BF2F59">
      <w:pPr>
        <w:pStyle w:val="a8"/>
        <w:ind w:left="0" w:firstLine="567"/>
        <w:jc w:val="both"/>
        <w:rPr>
          <w:color w:val="000000"/>
        </w:rPr>
      </w:pPr>
      <w:r>
        <w:t>7</w:t>
      </w:r>
      <w:r w:rsidR="00BF2F59">
        <w:t xml:space="preserve">. </w:t>
      </w:r>
      <w:r w:rsidR="00A11AFC">
        <w:t xml:space="preserve">Внести соответствующие изменения в </w:t>
      </w:r>
      <w:r w:rsidR="00A11AFC" w:rsidRPr="00D8318F">
        <w:t>постановление Администрации от 22.07.2016 № 200</w:t>
      </w:r>
      <w:r>
        <w:rPr>
          <w:color w:val="000000"/>
        </w:rPr>
        <w:t>.</w:t>
      </w:r>
    </w:p>
    <w:p w:rsidR="00297926" w:rsidRDefault="00420DA9" w:rsidP="00297926">
      <w:pPr>
        <w:pStyle w:val="a8"/>
        <w:ind w:left="0" w:firstLine="567"/>
        <w:jc w:val="both"/>
      </w:pPr>
      <w:r w:rsidRPr="0069396F">
        <w:rPr>
          <w:color w:val="000000"/>
        </w:rPr>
        <w:t xml:space="preserve">8. </w:t>
      </w:r>
      <w:r w:rsidR="00297926">
        <w:rPr>
          <w:color w:val="000000"/>
        </w:rPr>
        <w:t xml:space="preserve">Сформировать </w:t>
      </w:r>
      <w:r w:rsidR="00297926" w:rsidRPr="00481CAD">
        <w:t>обоснования (расчеты) плановых сметных показателей, в соответствии с положениями пункта 5 Порядка</w:t>
      </w:r>
      <w:r w:rsidR="00297926">
        <w:t xml:space="preserve">, при каждом </w:t>
      </w:r>
      <w:r w:rsidR="00297926" w:rsidRPr="00481CAD">
        <w:t>изменени</w:t>
      </w:r>
      <w:r w:rsidR="00297926">
        <w:t>и</w:t>
      </w:r>
      <w:r w:rsidR="00297926" w:rsidRPr="00481CAD">
        <w:t xml:space="preserve"> бюджетн</w:t>
      </w:r>
      <w:r w:rsidR="00297926">
        <w:t>ой</w:t>
      </w:r>
      <w:r w:rsidR="00297926" w:rsidRPr="00481CAD">
        <w:t xml:space="preserve"> смет</w:t>
      </w:r>
      <w:r w:rsidR="00297926">
        <w:t>ы.</w:t>
      </w:r>
    </w:p>
    <w:p w:rsidR="006C2B8F" w:rsidRDefault="00297926" w:rsidP="00297926">
      <w:pPr>
        <w:pStyle w:val="a8"/>
        <w:ind w:left="0" w:firstLine="567"/>
        <w:jc w:val="both"/>
      </w:pPr>
      <w:r>
        <w:t xml:space="preserve">9. </w:t>
      </w:r>
      <w:r w:rsidR="006C2B8F">
        <w:t xml:space="preserve">Внести изменения в Порядок </w:t>
      </w:r>
      <w:r w:rsidR="00ED760B">
        <w:t>Б</w:t>
      </w:r>
      <w:r w:rsidR="006C2B8F">
        <w:t>Р, в части:</w:t>
      </w:r>
      <w:bookmarkStart w:id="4" w:name="_GoBack"/>
      <w:bookmarkEnd w:id="4"/>
    </w:p>
    <w:p w:rsidR="006C2B8F" w:rsidRDefault="006C2B8F" w:rsidP="00297926">
      <w:pPr>
        <w:pStyle w:val="a8"/>
        <w:ind w:left="0" w:firstLine="567"/>
        <w:jc w:val="both"/>
      </w:pPr>
      <w:r>
        <w:t xml:space="preserve">- уточнения нормативных актов, на которые идет ссылка в Порядке </w:t>
      </w:r>
      <w:r w:rsidR="00ED760B">
        <w:t>Б</w:t>
      </w:r>
      <w:r>
        <w:t>Р;</w:t>
      </w:r>
    </w:p>
    <w:p w:rsidR="00297926" w:rsidRDefault="006C2B8F" w:rsidP="00297926">
      <w:pPr>
        <w:pStyle w:val="a8"/>
        <w:ind w:left="0" w:firstLine="567"/>
        <w:jc w:val="both"/>
      </w:pPr>
      <w:r>
        <w:t xml:space="preserve">-  </w:t>
      </w:r>
      <w:r w:rsidR="00ED760B" w:rsidRPr="00ED760B">
        <w:t xml:space="preserve">установления </w:t>
      </w:r>
      <w:proofErr w:type="gramStart"/>
      <w:r w:rsidR="00ED760B" w:rsidRPr="00ED760B">
        <w:t>сроков доведения изменений показателей бюджетной росписи</w:t>
      </w:r>
      <w:proofErr w:type="gramEnd"/>
      <w:r w:rsidR="00ED760B" w:rsidRPr="00ED760B">
        <w:t xml:space="preserve"> до ПБС</w:t>
      </w:r>
      <w:r w:rsidR="00ED760B">
        <w:t>;</w:t>
      </w:r>
    </w:p>
    <w:p w:rsidR="00ED760B" w:rsidRDefault="00ED760B" w:rsidP="00297926">
      <w:pPr>
        <w:pStyle w:val="a8"/>
        <w:ind w:left="0" w:firstLine="567"/>
        <w:jc w:val="both"/>
      </w:pPr>
      <w:r>
        <w:t xml:space="preserve">- </w:t>
      </w:r>
      <w:r w:rsidRPr="00ED760B">
        <w:t>установления форм и требований к утверждению изменений бюджетной росписи</w:t>
      </w:r>
      <w:r w:rsidR="000E06C8">
        <w:t xml:space="preserve"> и ЛБО.</w:t>
      </w:r>
    </w:p>
    <w:p w:rsidR="000E06C8" w:rsidRDefault="000E06C8" w:rsidP="00297926">
      <w:pPr>
        <w:pStyle w:val="a8"/>
        <w:ind w:left="0" w:firstLine="567"/>
        <w:jc w:val="both"/>
      </w:pPr>
      <w:r>
        <w:t xml:space="preserve">10. </w:t>
      </w:r>
      <w:r w:rsidR="00E37C12">
        <w:t>Бюджетную роспись и ЛБО ГРБС и ПБС привести в соответствие и формами, установленными Порядком СБР.</w:t>
      </w:r>
    </w:p>
    <w:p w:rsidR="007442D1" w:rsidRDefault="007442D1" w:rsidP="00297926">
      <w:pPr>
        <w:pStyle w:val="a8"/>
        <w:ind w:left="0" w:firstLine="567"/>
        <w:jc w:val="both"/>
      </w:pPr>
      <w:r>
        <w:t>11. Справки о внесении изменений в ЛБО привести в соответствие с установленными формами.</w:t>
      </w:r>
    </w:p>
    <w:p w:rsidR="00C36EA0" w:rsidRDefault="00C36EA0" w:rsidP="00297926">
      <w:pPr>
        <w:pStyle w:val="a8"/>
        <w:ind w:left="0" w:firstLine="567"/>
        <w:jc w:val="both"/>
      </w:pPr>
      <w:r>
        <w:t>12. Сформировать справки о внесении изменении в ЛБО при всех изменениях ЛБО.</w:t>
      </w:r>
    </w:p>
    <w:p w:rsidR="00C36EA0" w:rsidRDefault="00C36EA0" w:rsidP="00297926">
      <w:pPr>
        <w:pStyle w:val="a8"/>
        <w:ind w:left="0" w:firstLine="567"/>
        <w:jc w:val="both"/>
      </w:pPr>
      <w:r>
        <w:t xml:space="preserve">13. </w:t>
      </w:r>
      <w:r w:rsidR="00C03278">
        <w:t>Сформировать уточненные обоснования бюджетных ассигнований за 2018 год.</w:t>
      </w:r>
    </w:p>
    <w:p w:rsidR="00C03278" w:rsidRDefault="00C03278" w:rsidP="00297926">
      <w:pPr>
        <w:pStyle w:val="a8"/>
        <w:ind w:left="0" w:firstLine="567"/>
        <w:jc w:val="both"/>
      </w:pPr>
      <w:r>
        <w:t xml:space="preserve">14. </w:t>
      </w:r>
      <w:r w:rsidR="001712F2">
        <w:t>Уточнить фрагмент РРО по МКУ «</w:t>
      </w:r>
      <w:proofErr w:type="gramStart"/>
      <w:r w:rsidR="001712F2">
        <w:t>ЦБ</w:t>
      </w:r>
      <w:proofErr w:type="gramEnd"/>
      <w:r w:rsidR="001712F2">
        <w:t xml:space="preserve"> ЗАТО г. Островной» в соответствии с выявленными нарушениями.</w:t>
      </w:r>
    </w:p>
    <w:p w:rsidR="00C03278" w:rsidRPr="00ED760B" w:rsidRDefault="00C03278" w:rsidP="00297926">
      <w:pPr>
        <w:pStyle w:val="a8"/>
        <w:ind w:left="0" w:firstLine="567"/>
        <w:jc w:val="both"/>
      </w:pPr>
    </w:p>
    <w:p w:rsidR="00BF2F59" w:rsidRPr="0069396F" w:rsidRDefault="00BF2F59" w:rsidP="00BF2F59">
      <w:pPr>
        <w:pStyle w:val="a8"/>
        <w:spacing w:before="240"/>
        <w:ind w:left="0" w:firstLine="567"/>
        <w:jc w:val="both"/>
      </w:pPr>
    </w:p>
    <w:p w:rsidR="0069396F" w:rsidRDefault="0069396F" w:rsidP="0069396F">
      <w:r>
        <w:t xml:space="preserve">               Консультант</w:t>
      </w:r>
      <w:r w:rsidR="00645F49">
        <w:t xml:space="preserve">                                     </w:t>
      </w:r>
      <w:r w:rsidR="00726DFD">
        <w:t xml:space="preserve">      </w:t>
      </w:r>
      <w:r>
        <w:t xml:space="preserve">                      </w:t>
      </w:r>
      <w:r w:rsidR="005D71F5">
        <w:t xml:space="preserve"> Начальник </w:t>
      </w:r>
      <w:r>
        <w:t xml:space="preserve"> </w:t>
      </w:r>
      <w:r w:rsidR="005D71F5">
        <w:t xml:space="preserve">МКУ </w:t>
      </w:r>
    </w:p>
    <w:p w:rsidR="00645F49" w:rsidRDefault="0069396F" w:rsidP="0069396F">
      <w:r>
        <w:t xml:space="preserve">        </w:t>
      </w:r>
      <w:r w:rsidR="00645F49">
        <w:t>Финансового отдела</w:t>
      </w:r>
      <w:r>
        <w:t xml:space="preserve">                                                           </w:t>
      </w:r>
      <w:r w:rsidR="005D71F5">
        <w:t>«</w:t>
      </w:r>
      <w:proofErr w:type="gramStart"/>
      <w:r w:rsidR="005D71F5">
        <w:t>ЦБ</w:t>
      </w:r>
      <w:proofErr w:type="gramEnd"/>
      <w:r w:rsidR="005D71F5">
        <w:t xml:space="preserve"> </w:t>
      </w:r>
      <w:r>
        <w:t xml:space="preserve"> ЗАТО г. Островной</w:t>
      </w:r>
      <w:r w:rsidR="005D71F5">
        <w:t>»</w:t>
      </w:r>
      <w:r w:rsidR="00645F49">
        <w:t xml:space="preserve">                                                  </w:t>
      </w:r>
      <w:r w:rsidR="00726DFD">
        <w:t xml:space="preserve"> </w:t>
      </w:r>
    </w:p>
    <w:p w:rsidR="00645F49" w:rsidRDefault="00645F49" w:rsidP="0069396F">
      <w:pPr>
        <w:pStyle w:val="a8"/>
        <w:spacing w:line="360" w:lineRule="auto"/>
        <w:ind w:hanging="720"/>
      </w:pPr>
      <w:proofErr w:type="gramStart"/>
      <w:r>
        <w:t>Администрации</w:t>
      </w:r>
      <w:proofErr w:type="gramEnd"/>
      <w:r w:rsidR="00C57F08">
        <w:t xml:space="preserve"> ЗАТО г. </w:t>
      </w:r>
      <w:r w:rsidR="0069396F">
        <w:t xml:space="preserve"> О</w:t>
      </w:r>
      <w:r w:rsidR="00C57F08">
        <w:t>стровной</w:t>
      </w:r>
      <w:r w:rsidR="0069396F">
        <w:t xml:space="preserve">                         </w:t>
      </w:r>
    </w:p>
    <w:p w:rsidR="00C57F08" w:rsidRDefault="00C57F08" w:rsidP="0069396F">
      <w:pPr>
        <w:spacing w:line="360" w:lineRule="auto"/>
      </w:pPr>
      <w:r>
        <w:t xml:space="preserve">   ______________</w:t>
      </w:r>
      <w:r w:rsidR="0069396F">
        <w:t>М.М. Перепечина</w:t>
      </w:r>
      <w:r w:rsidR="00645F49">
        <w:t xml:space="preserve">                       </w:t>
      </w:r>
      <w:r w:rsidR="0069396F">
        <w:t xml:space="preserve">          </w:t>
      </w:r>
      <w:r w:rsidR="00645F49">
        <w:t xml:space="preserve"> </w:t>
      </w:r>
      <w:r w:rsidR="0069396F">
        <w:t xml:space="preserve"> </w:t>
      </w:r>
      <w:r w:rsidR="00645F49">
        <w:t xml:space="preserve">____________ </w:t>
      </w:r>
      <w:r w:rsidR="005D71F5">
        <w:t>Н.В. Евменова</w:t>
      </w:r>
      <w:r w:rsidR="00645F49">
        <w:t xml:space="preserve">                       </w:t>
      </w:r>
    </w:p>
    <w:p w:rsidR="001045CC" w:rsidRDefault="001045CC" w:rsidP="00C57F08">
      <w:pPr>
        <w:pStyle w:val="a8"/>
        <w:spacing w:line="360" w:lineRule="auto"/>
      </w:pPr>
    </w:p>
    <w:p w:rsidR="000F428A" w:rsidRDefault="00645F49" w:rsidP="00C57F08">
      <w:pPr>
        <w:pStyle w:val="a8"/>
        <w:spacing w:line="360" w:lineRule="auto"/>
      </w:pPr>
      <w:r>
        <w:t xml:space="preserve"> </w:t>
      </w:r>
      <w:r w:rsidR="00ED5B2B">
        <w:t>О</w:t>
      </w:r>
      <w:r>
        <w:t>дин экземпляр акта получила</w:t>
      </w:r>
      <w:r>
        <w:tab/>
      </w:r>
      <w:r w:rsidR="001D64A1">
        <w:t xml:space="preserve">          </w:t>
      </w:r>
      <w:r w:rsidR="00ED5B2B">
        <w:t>_________</w:t>
      </w:r>
      <w:r>
        <w:t xml:space="preserve">       </w:t>
      </w:r>
      <w:r w:rsidR="005D71F5">
        <w:t>Н.В. Евменова</w:t>
      </w:r>
    </w:p>
    <w:sectPr w:rsidR="000F428A" w:rsidSect="001045CC">
      <w:footerReference w:type="default" r:id="rId14"/>
      <w:type w:val="continuous"/>
      <w:pgSz w:w="11907" w:h="16840" w:code="9"/>
      <w:pgMar w:top="851" w:right="850" w:bottom="1418" w:left="1418" w:header="720" w:footer="720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A1" w:rsidRDefault="008F3AA1" w:rsidP="001806D1">
      <w:r>
        <w:separator/>
      </w:r>
    </w:p>
  </w:endnote>
  <w:endnote w:type="continuationSeparator" w:id="0">
    <w:p w:rsidR="008F3AA1" w:rsidRDefault="008F3AA1" w:rsidP="0018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09356"/>
      <w:docPartObj>
        <w:docPartGallery w:val="Page Numbers (Bottom of Page)"/>
        <w:docPartUnique/>
      </w:docPartObj>
    </w:sdtPr>
    <w:sdtContent>
      <w:p w:rsidR="008F3AA1" w:rsidRDefault="008F3AA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B18">
          <w:rPr>
            <w:noProof/>
          </w:rPr>
          <w:t>21</w:t>
        </w:r>
        <w:r>
          <w:fldChar w:fldCharType="end"/>
        </w:r>
      </w:p>
    </w:sdtContent>
  </w:sdt>
  <w:p w:rsidR="008F3AA1" w:rsidRDefault="008F3AA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A1" w:rsidRDefault="008F3AA1" w:rsidP="001806D1">
      <w:r>
        <w:separator/>
      </w:r>
    </w:p>
  </w:footnote>
  <w:footnote w:type="continuationSeparator" w:id="0">
    <w:p w:rsidR="008F3AA1" w:rsidRDefault="008F3AA1" w:rsidP="0018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121"/>
    <w:multiLevelType w:val="hybridMultilevel"/>
    <w:tmpl w:val="1292BCBC"/>
    <w:lvl w:ilvl="0" w:tplc="29A4F1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27582"/>
    <w:multiLevelType w:val="hybridMultilevel"/>
    <w:tmpl w:val="04FCA9E4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666A4B"/>
    <w:multiLevelType w:val="hybridMultilevel"/>
    <w:tmpl w:val="C6CE778E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E135F3"/>
    <w:multiLevelType w:val="hybridMultilevel"/>
    <w:tmpl w:val="35CAD34C"/>
    <w:lvl w:ilvl="0" w:tplc="AA88C8D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>
    <w:nsid w:val="19754AEB"/>
    <w:multiLevelType w:val="hybridMultilevel"/>
    <w:tmpl w:val="F7AC3734"/>
    <w:lvl w:ilvl="0" w:tplc="EB5813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B65EE9"/>
    <w:multiLevelType w:val="hybridMultilevel"/>
    <w:tmpl w:val="F74E3708"/>
    <w:lvl w:ilvl="0" w:tplc="96EEC3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311DB8"/>
    <w:multiLevelType w:val="hybridMultilevel"/>
    <w:tmpl w:val="6DC8050A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6079FF"/>
    <w:multiLevelType w:val="hybridMultilevel"/>
    <w:tmpl w:val="2FDED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E1A56"/>
    <w:multiLevelType w:val="hybridMultilevel"/>
    <w:tmpl w:val="7832A1AC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2251999"/>
    <w:multiLevelType w:val="hybridMultilevel"/>
    <w:tmpl w:val="36A24D3A"/>
    <w:lvl w:ilvl="0" w:tplc="37D411D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2350CD1"/>
    <w:multiLevelType w:val="hybridMultilevel"/>
    <w:tmpl w:val="30E082BC"/>
    <w:lvl w:ilvl="0" w:tplc="05644A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3C5612"/>
    <w:multiLevelType w:val="hybridMultilevel"/>
    <w:tmpl w:val="41EE98D0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7C7B7F"/>
    <w:multiLevelType w:val="hybridMultilevel"/>
    <w:tmpl w:val="42763B14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FFE640C"/>
    <w:multiLevelType w:val="hybridMultilevel"/>
    <w:tmpl w:val="1D2CA952"/>
    <w:lvl w:ilvl="0" w:tplc="5FACB4C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367E03"/>
    <w:multiLevelType w:val="multilevel"/>
    <w:tmpl w:val="71EA8AD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>
    <w:nsid w:val="756E3C78"/>
    <w:multiLevelType w:val="hybridMultilevel"/>
    <w:tmpl w:val="BA2E1DE4"/>
    <w:lvl w:ilvl="0" w:tplc="056C4D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74F5DF7"/>
    <w:multiLevelType w:val="hybridMultilevel"/>
    <w:tmpl w:val="03F07B4A"/>
    <w:lvl w:ilvl="0" w:tplc="6FD0F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F962B9"/>
    <w:multiLevelType w:val="hybridMultilevel"/>
    <w:tmpl w:val="8870B2BE"/>
    <w:lvl w:ilvl="0" w:tplc="D2C2E7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12"/>
  </w:num>
  <w:num w:numId="6">
    <w:abstractNumId w:val="6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0"/>
  </w:num>
  <w:num w:numId="12">
    <w:abstractNumId w:val="4"/>
  </w:num>
  <w:num w:numId="13">
    <w:abstractNumId w:val="14"/>
  </w:num>
  <w:num w:numId="14">
    <w:abstractNumId w:val="16"/>
  </w:num>
  <w:num w:numId="15">
    <w:abstractNumId w:val="17"/>
  </w:num>
  <w:num w:numId="16">
    <w:abstractNumId w:val="7"/>
  </w:num>
  <w:num w:numId="17">
    <w:abstractNumId w:val="15"/>
  </w:num>
  <w:num w:numId="18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CE"/>
    <w:rsid w:val="0000007D"/>
    <w:rsid w:val="00000152"/>
    <w:rsid w:val="000004B7"/>
    <w:rsid w:val="0000297E"/>
    <w:rsid w:val="00007783"/>
    <w:rsid w:val="00010153"/>
    <w:rsid w:val="00010B1E"/>
    <w:rsid w:val="00010ECA"/>
    <w:rsid w:val="00010F25"/>
    <w:rsid w:val="000110BB"/>
    <w:rsid w:val="0001401F"/>
    <w:rsid w:val="00014C2E"/>
    <w:rsid w:val="0001600C"/>
    <w:rsid w:val="000162E4"/>
    <w:rsid w:val="000165D7"/>
    <w:rsid w:val="00017066"/>
    <w:rsid w:val="000201BD"/>
    <w:rsid w:val="0002066B"/>
    <w:rsid w:val="00022EAC"/>
    <w:rsid w:val="00022F48"/>
    <w:rsid w:val="000251DD"/>
    <w:rsid w:val="00026761"/>
    <w:rsid w:val="00026F79"/>
    <w:rsid w:val="000277EE"/>
    <w:rsid w:val="00032AFB"/>
    <w:rsid w:val="0003324E"/>
    <w:rsid w:val="00034761"/>
    <w:rsid w:val="00034DE9"/>
    <w:rsid w:val="00036124"/>
    <w:rsid w:val="000369AC"/>
    <w:rsid w:val="0004095E"/>
    <w:rsid w:val="0004334E"/>
    <w:rsid w:val="00046655"/>
    <w:rsid w:val="00052011"/>
    <w:rsid w:val="000531CA"/>
    <w:rsid w:val="0005527F"/>
    <w:rsid w:val="00055A36"/>
    <w:rsid w:val="00057363"/>
    <w:rsid w:val="000573CC"/>
    <w:rsid w:val="0006118D"/>
    <w:rsid w:val="00063081"/>
    <w:rsid w:val="0006623F"/>
    <w:rsid w:val="00070581"/>
    <w:rsid w:val="00071503"/>
    <w:rsid w:val="00073B85"/>
    <w:rsid w:val="00074C88"/>
    <w:rsid w:val="00075B50"/>
    <w:rsid w:val="00081520"/>
    <w:rsid w:val="0008373D"/>
    <w:rsid w:val="00083881"/>
    <w:rsid w:val="0008440B"/>
    <w:rsid w:val="00084980"/>
    <w:rsid w:val="000871C5"/>
    <w:rsid w:val="00087267"/>
    <w:rsid w:val="00087306"/>
    <w:rsid w:val="00087784"/>
    <w:rsid w:val="0009164B"/>
    <w:rsid w:val="0009307E"/>
    <w:rsid w:val="00095528"/>
    <w:rsid w:val="0009680E"/>
    <w:rsid w:val="000A2C39"/>
    <w:rsid w:val="000A4C5F"/>
    <w:rsid w:val="000A5B18"/>
    <w:rsid w:val="000A5B3F"/>
    <w:rsid w:val="000A60E2"/>
    <w:rsid w:val="000B0EF7"/>
    <w:rsid w:val="000B4A03"/>
    <w:rsid w:val="000B4D5D"/>
    <w:rsid w:val="000B64BD"/>
    <w:rsid w:val="000C134F"/>
    <w:rsid w:val="000C248F"/>
    <w:rsid w:val="000C2830"/>
    <w:rsid w:val="000C3221"/>
    <w:rsid w:val="000C3B1C"/>
    <w:rsid w:val="000C4501"/>
    <w:rsid w:val="000C55DF"/>
    <w:rsid w:val="000C5C89"/>
    <w:rsid w:val="000C5E2F"/>
    <w:rsid w:val="000C69B6"/>
    <w:rsid w:val="000E06C8"/>
    <w:rsid w:val="000E0821"/>
    <w:rsid w:val="000E1358"/>
    <w:rsid w:val="000E1A5F"/>
    <w:rsid w:val="000E376D"/>
    <w:rsid w:val="000E44B3"/>
    <w:rsid w:val="000F07AA"/>
    <w:rsid w:val="000F0967"/>
    <w:rsid w:val="000F2146"/>
    <w:rsid w:val="000F2BAA"/>
    <w:rsid w:val="000F31AF"/>
    <w:rsid w:val="000F428A"/>
    <w:rsid w:val="000F4E44"/>
    <w:rsid w:val="001026BE"/>
    <w:rsid w:val="00102A47"/>
    <w:rsid w:val="001045CC"/>
    <w:rsid w:val="0010577F"/>
    <w:rsid w:val="001062A0"/>
    <w:rsid w:val="00107F4C"/>
    <w:rsid w:val="001132AF"/>
    <w:rsid w:val="00114098"/>
    <w:rsid w:val="00115CEA"/>
    <w:rsid w:val="00120261"/>
    <w:rsid w:val="00121C57"/>
    <w:rsid w:val="001226D8"/>
    <w:rsid w:val="00124A0B"/>
    <w:rsid w:val="00125F85"/>
    <w:rsid w:val="001263E5"/>
    <w:rsid w:val="00126ABB"/>
    <w:rsid w:val="0012739A"/>
    <w:rsid w:val="001277D3"/>
    <w:rsid w:val="00127CFC"/>
    <w:rsid w:val="001308C0"/>
    <w:rsid w:val="00130D94"/>
    <w:rsid w:val="0013262F"/>
    <w:rsid w:val="001360D1"/>
    <w:rsid w:val="00136DE5"/>
    <w:rsid w:val="00137DF8"/>
    <w:rsid w:val="00140EF7"/>
    <w:rsid w:val="00141D27"/>
    <w:rsid w:val="00141D48"/>
    <w:rsid w:val="00142787"/>
    <w:rsid w:val="00143868"/>
    <w:rsid w:val="00147404"/>
    <w:rsid w:val="00151138"/>
    <w:rsid w:val="00157FCE"/>
    <w:rsid w:val="00162FA2"/>
    <w:rsid w:val="00164DC8"/>
    <w:rsid w:val="00165E02"/>
    <w:rsid w:val="00167B8D"/>
    <w:rsid w:val="00167CCB"/>
    <w:rsid w:val="001712F2"/>
    <w:rsid w:val="001741B7"/>
    <w:rsid w:val="00177AB3"/>
    <w:rsid w:val="001806D1"/>
    <w:rsid w:val="0018107F"/>
    <w:rsid w:val="00182D2D"/>
    <w:rsid w:val="00182FDB"/>
    <w:rsid w:val="001838D2"/>
    <w:rsid w:val="00185409"/>
    <w:rsid w:val="00191430"/>
    <w:rsid w:val="00191D7F"/>
    <w:rsid w:val="00191EF5"/>
    <w:rsid w:val="00192A19"/>
    <w:rsid w:val="00193C3F"/>
    <w:rsid w:val="001A0020"/>
    <w:rsid w:val="001A0214"/>
    <w:rsid w:val="001A3C10"/>
    <w:rsid w:val="001A5774"/>
    <w:rsid w:val="001A7135"/>
    <w:rsid w:val="001A722A"/>
    <w:rsid w:val="001B0486"/>
    <w:rsid w:val="001B2445"/>
    <w:rsid w:val="001B2C60"/>
    <w:rsid w:val="001B315D"/>
    <w:rsid w:val="001B366A"/>
    <w:rsid w:val="001B497B"/>
    <w:rsid w:val="001B5654"/>
    <w:rsid w:val="001B5E45"/>
    <w:rsid w:val="001B66AA"/>
    <w:rsid w:val="001C4FE8"/>
    <w:rsid w:val="001C6ADF"/>
    <w:rsid w:val="001D64A1"/>
    <w:rsid w:val="001E0106"/>
    <w:rsid w:val="001E0898"/>
    <w:rsid w:val="001E2216"/>
    <w:rsid w:val="001E4A3B"/>
    <w:rsid w:val="001F23D4"/>
    <w:rsid w:val="001F521F"/>
    <w:rsid w:val="002029A4"/>
    <w:rsid w:val="0020546F"/>
    <w:rsid w:val="00205F10"/>
    <w:rsid w:val="002125ED"/>
    <w:rsid w:val="002172F9"/>
    <w:rsid w:val="00225A32"/>
    <w:rsid w:val="00225BD3"/>
    <w:rsid w:val="00226FC7"/>
    <w:rsid w:val="0023007A"/>
    <w:rsid w:val="00232DD9"/>
    <w:rsid w:val="002345B6"/>
    <w:rsid w:val="00236EF3"/>
    <w:rsid w:val="002424C5"/>
    <w:rsid w:val="002429F3"/>
    <w:rsid w:val="00244582"/>
    <w:rsid w:val="00246CB7"/>
    <w:rsid w:val="00251C88"/>
    <w:rsid w:val="002526A1"/>
    <w:rsid w:val="002529DB"/>
    <w:rsid w:val="00255163"/>
    <w:rsid w:val="00255BAD"/>
    <w:rsid w:val="00255DE8"/>
    <w:rsid w:val="002609A5"/>
    <w:rsid w:val="00260E50"/>
    <w:rsid w:val="00261D00"/>
    <w:rsid w:val="00264197"/>
    <w:rsid w:val="00266784"/>
    <w:rsid w:val="00266F08"/>
    <w:rsid w:val="002717FC"/>
    <w:rsid w:val="00271E3F"/>
    <w:rsid w:val="002722A7"/>
    <w:rsid w:val="00272F98"/>
    <w:rsid w:val="00275513"/>
    <w:rsid w:val="00275EE3"/>
    <w:rsid w:val="00275FF8"/>
    <w:rsid w:val="00280939"/>
    <w:rsid w:val="0028159A"/>
    <w:rsid w:val="0028247F"/>
    <w:rsid w:val="002840C3"/>
    <w:rsid w:val="002843F4"/>
    <w:rsid w:val="00285483"/>
    <w:rsid w:val="00285664"/>
    <w:rsid w:val="00286E0B"/>
    <w:rsid w:val="00287D88"/>
    <w:rsid w:val="00295C98"/>
    <w:rsid w:val="00296F1A"/>
    <w:rsid w:val="00297126"/>
    <w:rsid w:val="00297926"/>
    <w:rsid w:val="002A0BAA"/>
    <w:rsid w:val="002A1BB2"/>
    <w:rsid w:val="002A1D00"/>
    <w:rsid w:val="002A2D72"/>
    <w:rsid w:val="002A3DB2"/>
    <w:rsid w:val="002A452D"/>
    <w:rsid w:val="002A5ADC"/>
    <w:rsid w:val="002A7535"/>
    <w:rsid w:val="002B2817"/>
    <w:rsid w:val="002B3278"/>
    <w:rsid w:val="002B46ED"/>
    <w:rsid w:val="002B5574"/>
    <w:rsid w:val="002B6E90"/>
    <w:rsid w:val="002B7492"/>
    <w:rsid w:val="002B7A13"/>
    <w:rsid w:val="002B7B26"/>
    <w:rsid w:val="002C0384"/>
    <w:rsid w:val="002C1FCB"/>
    <w:rsid w:val="002C5202"/>
    <w:rsid w:val="002D336E"/>
    <w:rsid w:val="002D7C62"/>
    <w:rsid w:val="002E0A27"/>
    <w:rsid w:val="002E2123"/>
    <w:rsid w:val="002E5CE8"/>
    <w:rsid w:val="002E7B61"/>
    <w:rsid w:val="002F225F"/>
    <w:rsid w:val="002F25B7"/>
    <w:rsid w:val="002F63FE"/>
    <w:rsid w:val="00301763"/>
    <w:rsid w:val="003025FA"/>
    <w:rsid w:val="003107ED"/>
    <w:rsid w:val="0031123E"/>
    <w:rsid w:val="00311FE5"/>
    <w:rsid w:val="0031506A"/>
    <w:rsid w:val="0031720E"/>
    <w:rsid w:val="00323153"/>
    <w:rsid w:val="0032337B"/>
    <w:rsid w:val="00330EA3"/>
    <w:rsid w:val="003315B6"/>
    <w:rsid w:val="003334CF"/>
    <w:rsid w:val="00340D52"/>
    <w:rsid w:val="00342587"/>
    <w:rsid w:val="003472D0"/>
    <w:rsid w:val="00356D3C"/>
    <w:rsid w:val="00356D57"/>
    <w:rsid w:val="00357B35"/>
    <w:rsid w:val="003625E9"/>
    <w:rsid w:val="003636FB"/>
    <w:rsid w:val="00364694"/>
    <w:rsid w:val="00365258"/>
    <w:rsid w:val="003662C9"/>
    <w:rsid w:val="0037292F"/>
    <w:rsid w:val="00380C0D"/>
    <w:rsid w:val="003837B5"/>
    <w:rsid w:val="003856E7"/>
    <w:rsid w:val="00386C81"/>
    <w:rsid w:val="0039030D"/>
    <w:rsid w:val="00393E98"/>
    <w:rsid w:val="00395200"/>
    <w:rsid w:val="00395B6A"/>
    <w:rsid w:val="00395FA4"/>
    <w:rsid w:val="0039623E"/>
    <w:rsid w:val="003969AC"/>
    <w:rsid w:val="003A01D2"/>
    <w:rsid w:val="003A4F4D"/>
    <w:rsid w:val="003A6FAA"/>
    <w:rsid w:val="003B1941"/>
    <w:rsid w:val="003B1B74"/>
    <w:rsid w:val="003B27DD"/>
    <w:rsid w:val="003B361B"/>
    <w:rsid w:val="003B41D4"/>
    <w:rsid w:val="003B4682"/>
    <w:rsid w:val="003B6500"/>
    <w:rsid w:val="003C1A6F"/>
    <w:rsid w:val="003C1E7C"/>
    <w:rsid w:val="003C2388"/>
    <w:rsid w:val="003C5CB7"/>
    <w:rsid w:val="003D1056"/>
    <w:rsid w:val="003D211C"/>
    <w:rsid w:val="003D3FE0"/>
    <w:rsid w:val="003D6056"/>
    <w:rsid w:val="003D75FA"/>
    <w:rsid w:val="003D7FE3"/>
    <w:rsid w:val="003E0C81"/>
    <w:rsid w:val="003E194B"/>
    <w:rsid w:val="003E224F"/>
    <w:rsid w:val="003E2757"/>
    <w:rsid w:val="003E3AD6"/>
    <w:rsid w:val="003E3FD2"/>
    <w:rsid w:val="003E5CAC"/>
    <w:rsid w:val="003E63C4"/>
    <w:rsid w:val="003F12CD"/>
    <w:rsid w:val="003F1A77"/>
    <w:rsid w:val="003F2675"/>
    <w:rsid w:val="003F2BBD"/>
    <w:rsid w:val="003F4ACF"/>
    <w:rsid w:val="003F7EA6"/>
    <w:rsid w:val="0040223F"/>
    <w:rsid w:val="0040501E"/>
    <w:rsid w:val="004063B9"/>
    <w:rsid w:val="0040679B"/>
    <w:rsid w:val="004073D8"/>
    <w:rsid w:val="004127E7"/>
    <w:rsid w:val="004132CD"/>
    <w:rsid w:val="004138AC"/>
    <w:rsid w:val="0041412D"/>
    <w:rsid w:val="00414313"/>
    <w:rsid w:val="004167E9"/>
    <w:rsid w:val="00416D85"/>
    <w:rsid w:val="00417194"/>
    <w:rsid w:val="00420DA9"/>
    <w:rsid w:val="00421860"/>
    <w:rsid w:val="004226A6"/>
    <w:rsid w:val="00422D4E"/>
    <w:rsid w:val="00422FA2"/>
    <w:rsid w:val="0042372E"/>
    <w:rsid w:val="00423ECE"/>
    <w:rsid w:val="004245EF"/>
    <w:rsid w:val="00426233"/>
    <w:rsid w:val="004315DE"/>
    <w:rsid w:val="00434C52"/>
    <w:rsid w:val="004353FF"/>
    <w:rsid w:val="004365BD"/>
    <w:rsid w:val="004368A1"/>
    <w:rsid w:val="004373C8"/>
    <w:rsid w:val="0044178F"/>
    <w:rsid w:val="0044631C"/>
    <w:rsid w:val="0045108B"/>
    <w:rsid w:val="00452D5D"/>
    <w:rsid w:val="004630C5"/>
    <w:rsid w:val="00464D25"/>
    <w:rsid w:val="00465A88"/>
    <w:rsid w:val="004731B7"/>
    <w:rsid w:val="00474F1E"/>
    <w:rsid w:val="004802F5"/>
    <w:rsid w:val="00481CAD"/>
    <w:rsid w:val="004838A6"/>
    <w:rsid w:val="00485132"/>
    <w:rsid w:val="00486AA5"/>
    <w:rsid w:val="0049021B"/>
    <w:rsid w:val="004927B4"/>
    <w:rsid w:val="00494589"/>
    <w:rsid w:val="004A545C"/>
    <w:rsid w:val="004A638B"/>
    <w:rsid w:val="004A6B71"/>
    <w:rsid w:val="004A70AB"/>
    <w:rsid w:val="004B29A6"/>
    <w:rsid w:val="004B5F65"/>
    <w:rsid w:val="004B6A57"/>
    <w:rsid w:val="004C382B"/>
    <w:rsid w:val="004C6CFA"/>
    <w:rsid w:val="004C7FA2"/>
    <w:rsid w:val="004D5656"/>
    <w:rsid w:val="004D6176"/>
    <w:rsid w:val="004D6261"/>
    <w:rsid w:val="004E157B"/>
    <w:rsid w:val="004E374E"/>
    <w:rsid w:val="004E6595"/>
    <w:rsid w:val="004E6A59"/>
    <w:rsid w:val="004F00D7"/>
    <w:rsid w:val="004F2163"/>
    <w:rsid w:val="004F2515"/>
    <w:rsid w:val="00503834"/>
    <w:rsid w:val="00503C06"/>
    <w:rsid w:val="0050404A"/>
    <w:rsid w:val="0050441A"/>
    <w:rsid w:val="00504462"/>
    <w:rsid w:val="005053EC"/>
    <w:rsid w:val="00510ED5"/>
    <w:rsid w:val="00513338"/>
    <w:rsid w:val="00513FC9"/>
    <w:rsid w:val="00515D3E"/>
    <w:rsid w:val="00515E6A"/>
    <w:rsid w:val="00517ECB"/>
    <w:rsid w:val="005202D0"/>
    <w:rsid w:val="005217C3"/>
    <w:rsid w:val="00521E38"/>
    <w:rsid w:val="00521E8C"/>
    <w:rsid w:val="00523977"/>
    <w:rsid w:val="005253C6"/>
    <w:rsid w:val="00527168"/>
    <w:rsid w:val="005316EC"/>
    <w:rsid w:val="00531F5B"/>
    <w:rsid w:val="00532BC5"/>
    <w:rsid w:val="005371A8"/>
    <w:rsid w:val="005403CE"/>
    <w:rsid w:val="005426D7"/>
    <w:rsid w:val="005448B2"/>
    <w:rsid w:val="00545BE7"/>
    <w:rsid w:val="00545F68"/>
    <w:rsid w:val="005464D5"/>
    <w:rsid w:val="005473EB"/>
    <w:rsid w:val="005479B0"/>
    <w:rsid w:val="00553100"/>
    <w:rsid w:val="00555B51"/>
    <w:rsid w:val="0055700A"/>
    <w:rsid w:val="0056008A"/>
    <w:rsid w:val="00560D60"/>
    <w:rsid w:val="0056203A"/>
    <w:rsid w:val="005624F9"/>
    <w:rsid w:val="005636EF"/>
    <w:rsid w:val="0056544A"/>
    <w:rsid w:val="005654AD"/>
    <w:rsid w:val="005664E8"/>
    <w:rsid w:val="00567D23"/>
    <w:rsid w:val="00577B7D"/>
    <w:rsid w:val="00580756"/>
    <w:rsid w:val="0058652D"/>
    <w:rsid w:val="00587839"/>
    <w:rsid w:val="00590EB8"/>
    <w:rsid w:val="0059133F"/>
    <w:rsid w:val="0059265A"/>
    <w:rsid w:val="005968A0"/>
    <w:rsid w:val="00597AE3"/>
    <w:rsid w:val="00597FFC"/>
    <w:rsid w:val="005A4FD6"/>
    <w:rsid w:val="005A608B"/>
    <w:rsid w:val="005A79DA"/>
    <w:rsid w:val="005B46D9"/>
    <w:rsid w:val="005B4886"/>
    <w:rsid w:val="005B66C1"/>
    <w:rsid w:val="005C1B95"/>
    <w:rsid w:val="005C398E"/>
    <w:rsid w:val="005C5337"/>
    <w:rsid w:val="005C7A38"/>
    <w:rsid w:val="005D09B8"/>
    <w:rsid w:val="005D11CE"/>
    <w:rsid w:val="005D2536"/>
    <w:rsid w:val="005D2829"/>
    <w:rsid w:val="005D3FA8"/>
    <w:rsid w:val="005D5942"/>
    <w:rsid w:val="005D6692"/>
    <w:rsid w:val="005D71F5"/>
    <w:rsid w:val="005D76EE"/>
    <w:rsid w:val="005E13FC"/>
    <w:rsid w:val="005E4654"/>
    <w:rsid w:val="005E4C5B"/>
    <w:rsid w:val="005E6F2C"/>
    <w:rsid w:val="005F1D4B"/>
    <w:rsid w:val="005F2766"/>
    <w:rsid w:val="005F31E6"/>
    <w:rsid w:val="005F56CE"/>
    <w:rsid w:val="005F6355"/>
    <w:rsid w:val="005F63E1"/>
    <w:rsid w:val="005F6684"/>
    <w:rsid w:val="00601AAC"/>
    <w:rsid w:val="00603FF3"/>
    <w:rsid w:val="006048BB"/>
    <w:rsid w:val="00604B8C"/>
    <w:rsid w:val="00606388"/>
    <w:rsid w:val="0061046C"/>
    <w:rsid w:val="00610FD8"/>
    <w:rsid w:val="00611054"/>
    <w:rsid w:val="006143DD"/>
    <w:rsid w:val="00614788"/>
    <w:rsid w:val="0061501C"/>
    <w:rsid w:val="00615216"/>
    <w:rsid w:val="00617EE4"/>
    <w:rsid w:val="006242B6"/>
    <w:rsid w:val="0062558C"/>
    <w:rsid w:val="00626AB6"/>
    <w:rsid w:val="00626CB3"/>
    <w:rsid w:val="006301E2"/>
    <w:rsid w:val="00631705"/>
    <w:rsid w:val="0063304B"/>
    <w:rsid w:val="00634D38"/>
    <w:rsid w:val="00637756"/>
    <w:rsid w:val="00640227"/>
    <w:rsid w:val="00640457"/>
    <w:rsid w:val="00641BBE"/>
    <w:rsid w:val="00641ECB"/>
    <w:rsid w:val="00643986"/>
    <w:rsid w:val="0064585F"/>
    <w:rsid w:val="00645B33"/>
    <w:rsid w:val="00645F49"/>
    <w:rsid w:val="006461EB"/>
    <w:rsid w:val="00647141"/>
    <w:rsid w:val="00647642"/>
    <w:rsid w:val="00647B83"/>
    <w:rsid w:val="00647DA4"/>
    <w:rsid w:val="0065083F"/>
    <w:rsid w:val="00651695"/>
    <w:rsid w:val="00653282"/>
    <w:rsid w:val="006538B2"/>
    <w:rsid w:val="00654117"/>
    <w:rsid w:val="00657AAD"/>
    <w:rsid w:val="00657D3B"/>
    <w:rsid w:val="006600CD"/>
    <w:rsid w:val="006605D4"/>
    <w:rsid w:val="006627B8"/>
    <w:rsid w:val="00662E0A"/>
    <w:rsid w:val="00663D27"/>
    <w:rsid w:val="0066788D"/>
    <w:rsid w:val="00667ED8"/>
    <w:rsid w:val="0067147D"/>
    <w:rsid w:val="00675D88"/>
    <w:rsid w:val="00675ECE"/>
    <w:rsid w:val="00677B65"/>
    <w:rsid w:val="00680D43"/>
    <w:rsid w:val="00682673"/>
    <w:rsid w:val="00683125"/>
    <w:rsid w:val="0068375F"/>
    <w:rsid w:val="006846F0"/>
    <w:rsid w:val="00685F75"/>
    <w:rsid w:val="0068763B"/>
    <w:rsid w:val="0069396F"/>
    <w:rsid w:val="0069530A"/>
    <w:rsid w:val="00697188"/>
    <w:rsid w:val="0069731D"/>
    <w:rsid w:val="006A00C8"/>
    <w:rsid w:val="006A0BD5"/>
    <w:rsid w:val="006A14EA"/>
    <w:rsid w:val="006A3CD6"/>
    <w:rsid w:val="006A4761"/>
    <w:rsid w:val="006A6390"/>
    <w:rsid w:val="006A76EB"/>
    <w:rsid w:val="006B2362"/>
    <w:rsid w:val="006B442D"/>
    <w:rsid w:val="006B5734"/>
    <w:rsid w:val="006B67F9"/>
    <w:rsid w:val="006B7323"/>
    <w:rsid w:val="006C025E"/>
    <w:rsid w:val="006C0CED"/>
    <w:rsid w:val="006C113C"/>
    <w:rsid w:val="006C11A6"/>
    <w:rsid w:val="006C1AC1"/>
    <w:rsid w:val="006C2271"/>
    <w:rsid w:val="006C2B8F"/>
    <w:rsid w:val="006C2D6B"/>
    <w:rsid w:val="006C3D43"/>
    <w:rsid w:val="006C416B"/>
    <w:rsid w:val="006C5B6F"/>
    <w:rsid w:val="006C78D3"/>
    <w:rsid w:val="006D02F0"/>
    <w:rsid w:val="006D5251"/>
    <w:rsid w:val="006E0448"/>
    <w:rsid w:val="006E1CAC"/>
    <w:rsid w:val="006E2566"/>
    <w:rsid w:val="006E6A30"/>
    <w:rsid w:val="006F1161"/>
    <w:rsid w:val="006F1DA4"/>
    <w:rsid w:val="006F3270"/>
    <w:rsid w:val="006F4CB9"/>
    <w:rsid w:val="006F5EF6"/>
    <w:rsid w:val="00700C66"/>
    <w:rsid w:val="0070208C"/>
    <w:rsid w:val="00703A34"/>
    <w:rsid w:val="00704D5A"/>
    <w:rsid w:val="00705221"/>
    <w:rsid w:val="00705390"/>
    <w:rsid w:val="0070647D"/>
    <w:rsid w:val="0071459E"/>
    <w:rsid w:val="00716A2C"/>
    <w:rsid w:val="00717644"/>
    <w:rsid w:val="007201A0"/>
    <w:rsid w:val="00726DFD"/>
    <w:rsid w:val="007277A3"/>
    <w:rsid w:val="007300CF"/>
    <w:rsid w:val="0073090F"/>
    <w:rsid w:val="007317CC"/>
    <w:rsid w:val="0073345A"/>
    <w:rsid w:val="00734E79"/>
    <w:rsid w:val="00741C34"/>
    <w:rsid w:val="00742A87"/>
    <w:rsid w:val="007442D1"/>
    <w:rsid w:val="00744B48"/>
    <w:rsid w:val="00745010"/>
    <w:rsid w:val="00747C23"/>
    <w:rsid w:val="00750A90"/>
    <w:rsid w:val="00750D27"/>
    <w:rsid w:val="00750D89"/>
    <w:rsid w:val="00750E5D"/>
    <w:rsid w:val="00753BA6"/>
    <w:rsid w:val="00754C5C"/>
    <w:rsid w:val="0075766F"/>
    <w:rsid w:val="007606FC"/>
    <w:rsid w:val="00763ACE"/>
    <w:rsid w:val="007648DA"/>
    <w:rsid w:val="007656D3"/>
    <w:rsid w:val="0076687A"/>
    <w:rsid w:val="00767110"/>
    <w:rsid w:val="007672AE"/>
    <w:rsid w:val="0077095F"/>
    <w:rsid w:val="0077427B"/>
    <w:rsid w:val="007754B2"/>
    <w:rsid w:val="00776031"/>
    <w:rsid w:val="00776C25"/>
    <w:rsid w:val="00781115"/>
    <w:rsid w:val="007836FA"/>
    <w:rsid w:val="007846B7"/>
    <w:rsid w:val="00785EDC"/>
    <w:rsid w:val="00791C13"/>
    <w:rsid w:val="007A22E8"/>
    <w:rsid w:val="007A2D45"/>
    <w:rsid w:val="007A417A"/>
    <w:rsid w:val="007A69CA"/>
    <w:rsid w:val="007A6BD0"/>
    <w:rsid w:val="007A6F3D"/>
    <w:rsid w:val="007A7E31"/>
    <w:rsid w:val="007B4C57"/>
    <w:rsid w:val="007B567A"/>
    <w:rsid w:val="007B6679"/>
    <w:rsid w:val="007C36A0"/>
    <w:rsid w:val="007C3CCF"/>
    <w:rsid w:val="007C4E10"/>
    <w:rsid w:val="007C5007"/>
    <w:rsid w:val="007D0066"/>
    <w:rsid w:val="007D42B8"/>
    <w:rsid w:val="007D59EB"/>
    <w:rsid w:val="007D6E28"/>
    <w:rsid w:val="007E1DE9"/>
    <w:rsid w:val="007E31F9"/>
    <w:rsid w:val="007E5820"/>
    <w:rsid w:val="007F1301"/>
    <w:rsid w:val="007F2BFD"/>
    <w:rsid w:val="007F2E5A"/>
    <w:rsid w:val="007F41D4"/>
    <w:rsid w:val="007F60AC"/>
    <w:rsid w:val="007F75C2"/>
    <w:rsid w:val="008013AD"/>
    <w:rsid w:val="00802D95"/>
    <w:rsid w:val="0080342E"/>
    <w:rsid w:val="00817247"/>
    <w:rsid w:val="00817A88"/>
    <w:rsid w:val="008218BD"/>
    <w:rsid w:val="00822B5E"/>
    <w:rsid w:val="0082360C"/>
    <w:rsid w:val="00824352"/>
    <w:rsid w:val="0082524A"/>
    <w:rsid w:val="00826428"/>
    <w:rsid w:val="00826ABE"/>
    <w:rsid w:val="00826D2F"/>
    <w:rsid w:val="00832E96"/>
    <w:rsid w:val="00833F8E"/>
    <w:rsid w:val="00836309"/>
    <w:rsid w:val="00837F6B"/>
    <w:rsid w:val="008400BA"/>
    <w:rsid w:val="00840D2D"/>
    <w:rsid w:val="00842CA7"/>
    <w:rsid w:val="00850396"/>
    <w:rsid w:val="00851BA2"/>
    <w:rsid w:val="00851E83"/>
    <w:rsid w:val="00853E1C"/>
    <w:rsid w:val="00854852"/>
    <w:rsid w:val="00855090"/>
    <w:rsid w:val="00856301"/>
    <w:rsid w:val="00856A23"/>
    <w:rsid w:val="00860038"/>
    <w:rsid w:val="00860516"/>
    <w:rsid w:val="00862DEE"/>
    <w:rsid w:val="00863288"/>
    <w:rsid w:val="0086356A"/>
    <w:rsid w:val="00863FB6"/>
    <w:rsid w:val="00872F5A"/>
    <w:rsid w:val="00874064"/>
    <w:rsid w:val="008757C1"/>
    <w:rsid w:val="00876011"/>
    <w:rsid w:val="008762A2"/>
    <w:rsid w:val="008766B1"/>
    <w:rsid w:val="0087749F"/>
    <w:rsid w:val="008775C4"/>
    <w:rsid w:val="0088109C"/>
    <w:rsid w:val="00881581"/>
    <w:rsid w:val="008826E5"/>
    <w:rsid w:val="008843CC"/>
    <w:rsid w:val="0088520B"/>
    <w:rsid w:val="00885C82"/>
    <w:rsid w:val="00891FC8"/>
    <w:rsid w:val="0089308B"/>
    <w:rsid w:val="008A0941"/>
    <w:rsid w:val="008A2861"/>
    <w:rsid w:val="008B0023"/>
    <w:rsid w:val="008B0920"/>
    <w:rsid w:val="008B5AD3"/>
    <w:rsid w:val="008B68C0"/>
    <w:rsid w:val="008C0B37"/>
    <w:rsid w:val="008C3E65"/>
    <w:rsid w:val="008C42ED"/>
    <w:rsid w:val="008C56D5"/>
    <w:rsid w:val="008C6B8C"/>
    <w:rsid w:val="008C720E"/>
    <w:rsid w:val="008C7C46"/>
    <w:rsid w:val="008D31F8"/>
    <w:rsid w:val="008D5545"/>
    <w:rsid w:val="008E318F"/>
    <w:rsid w:val="008E3854"/>
    <w:rsid w:val="008E6974"/>
    <w:rsid w:val="008E699C"/>
    <w:rsid w:val="008F083B"/>
    <w:rsid w:val="008F128A"/>
    <w:rsid w:val="008F3AA1"/>
    <w:rsid w:val="008F41ED"/>
    <w:rsid w:val="008F4399"/>
    <w:rsid w:val="008F5875"/>
    <w:rsid w:val="008F7E28"/>
    <w:rsid w:val="00902480"/>
    <w:rsid w:val="009035E2"/>
    <w:rsid w:val="00903B3E"/>
    <w:rsid w:val="009050D0"/>
    <w:rsid w:val="0090566F"/>
    <w:rsid w:val="009063E8"/>
    <w:rsid w:val="009072BB"/>
    <w:rsid w:val="0091039D"/>
    <w:rsid w:val="0091226C"/>
    <w:rsid w:val="00912B7C"/>
    <w:rsid w:val="00913B38"/>
    <w:rsid w:val="00913EDD"/>
    <w:rsid w:val="009148DE"/>
    <w:rsid w:val="00916C96"/>
    <w:rsid w:val="00923D5F"/>
    <w:rsid w:val="009245D1"/>
    <w:rsid w:val="00925AF8"/>
    <w:rsid w:val="00926E60"/>
    <w:rsid w:val="00930346"/>
    <w:rsid w:val="00930DF3"/>
    <w:rsid w:val="0093219B"/>
    <w:rsid w:val="0093289A"/>
    <w:rsid w:val="009337C8"/>
    <w:rsid w:val="009342BB"/>
    <w:rsid w:val="00940926"/>
    <w:rsid w:val="00941214"/>
    <w:rsid w:val="00942310"/>
    <w:rsid w:val="00942462"/>
    <w:rsid w:val="0094456B"/>
    <w:rsid w:val="00947F52"/>
    <w:rsid w:val="00950E54"/>
    <w:rsid w:val="009534CC"/>
    <w:rsid w:val="00953BA9"/>
    <w:rsid w:val="00953F82"/>
    <w:rsid w:val="0095457B"/>
    <w:rsid w:val="0095509D"/>
    <w:rsid w:val="00955266"/>
    <w:rsid w:val="0095777D"/>
    <w:rsid w:val="00960D9F"/>
    <w:rsid w:val="009636D0"/>
    <w:rsid w:val="00965130"/>
    <w:rsid w:val="00965556"/>
    <w:rsid w:val="009668CC"/>
    <w:rsid w:val="00975756"/>
    <w:rsid w:val="00980307"/>
    <w:rsid w:val="00982944"/>
    <w:rsid w:val="00985FB3"/>
    <w:rsid w:val="00991DBC"/>
    <w:rsid w:val="00993693"/>
    <w:rsid w:val="00994313"/>
    <w:rsid w:val="00994A60"/>
    <w:rsid w:val="009956AA"/>
    <w:rsid w:val="00995D65"/>
    <w:rsid w:val="00995FC4"/>
    <w:rsid w:val="009A1749"/>
    <w:rsid w:val="009A1A6A"/>
    <w:rsid w:val="009A206B"/>
    <w:rsid w:val="009B1CA4"/>
    <w:rsid w:val="009B7735"/>
    <w:rsid w:val="009C093E"/>
    <w:rsid w:val="009C0A43"/>
    <w:rsid w:val="009C25C3"/>
    <w:rsid w:val="009C29D9"/>
    <w:rsid w:val="009C47CC"/>
    <w:rsid w:val="009C7AA6"/>
    <w:rsid w:val="009D0E33"/>
    <w:rsid w:val="009D10DE"/>
    <w:rsid w:val="009D1EA8"/>
    <w:rsid w:val="009D3DA0"/>
    <w:rsid w:val="009D569D"/>
    <w:rsid w:val="009D5D4C"/>
    <w:rsid w:val="009D64BE"/>
    <w:rsid w:val="009D7146"/>
    <w:rsid w:val="009E07D0"/>
    <w:rsid w:val="009E2904"/>
    <w:rsid w:val="009E2BCC"/>
    <w:rsid w:val="009E2C9C"/>
    <w:rsid w:val="009F0770"/>
    <w:rsid w:val="009F571D"/>
    <w:rsid w:val="00A052E0"/>
    <w:rsid w:val="00A05669"/>
    <w:rsid w:val="00A06C77"/>
    <w:rsid w:val="00A07A69"/>
    <w:rsid w:val="00A07E12"/>
    <w:rsid w:val="00A10E44"/>
    <w:rsid w:val="00A11A3C"/>
    <w:rsid w:val="00A11AFC"/>
    <w:rsid w:val="00A130DB"/>
    <w:rsid w:val="00A15654"/>
    <w:rsid w:val="00A1769D"/>
    <w:rsid w:val="00A21D15"/>
    <w:rsid w:val="00A226DA"/>
    <w:rsid w:val="00A22D68"/>
    <w:rsid w:val="00A22F50"/>
    <w:rsid w:val="00A23640"/>
    <w:rsid w:val="00A2368A"/>
    <w:rsid w:val="00A30AB5"/>
    <w:rsid w:val="00A330F0"/>
    <w:rsid w:val="00A35B04"/>
    <w:rsid w:val="00A403D1"/>
    <w:rsid w:val="00A421A7"/>
    <w:rsid w:val="00A425A8"/>
    <w:rsid w:val="00A439EB"/>
    <w:rsid w:val="00A44601"/>
    <w:rsid w:val="00A4464C"/>
    <w:rsid w:val="00A4668E"/>
    <w:rsid w:val="00A468E3"/>
    <w:rsid w:val="00A46B49"/>
    <w:rsid w:val="00A52FD8"/>
    <w:rsid w:val="00A535E9"/>
    <w:rsid w:val="00A536E2"/>
    <w:rsid w:val="00A53E81"/>
    <w:rsid w:val="00A5473A"/>
    <w:rsid w:val="00A54D6C"/>
    <w:rsid w:val="00A57985"/>
    <w:rsid w:val="00A60CE1"/>
    <w:rsid w:val="00A6264D"/>
    <w:rsid w:val="00A648D8"/>
    <w:rsid w:val="00A675D1"/>
    <w:rsid w:val="00A677B1"/>
    <w:rsid w:val="00A67DCC"/>
    <w:rsid w:val="00A744AE"/>
    <w:rsid w:val="00A74ADC"/>
    <w:rsid w:val="00A74BBC"/>
    <w:rsid w:val="00A74CA3"/>
    <w:rsid w:val="00A75058"/>
    <w:rsid w:val="00A75485"/>
    <w:rsid w:val="00A75604"/>
    <w:rsid w:val="00A836E3"/>
    <w:rsid w:val="00A84012"/>
    <w:rsid w:val="00A84F1D"/>
    <w:rsid w:val="00A87147"/>
    <w:rsid w:val="00A945D8"/>
    <w:rsid w:val="00A95E3E"/>
    <w:rsid w:val="00AA1F0A"/>
    <w:rsid w:val="00AA26DD"/>
    <w:rsid w:val="00AA2ED2"/>
    <w:rsid w:val="00AB170D"/>
    <w:rsid w:val="00AB1E08"/>
    <w:rsid w:val="00AB761B"/>
    <w:rsid w:val="00AC1E00"/>
    <w:rsid w:val="00AC2B39"/>
    <w:rsid w:val="00AC38CA"/>
    <w:rsid w:val="00AC4A3E"/>
    <w:rsid w:val="00AD5C53"/>
    <w:rsid w:val="00AD7972"/>
    <w:rsid w:val="00AE251A"/>
    <w:rsid w:val="00AE40BF"/>
    <w:rsid w:val="00AE5142"/>
    <w:rsid w:val="00AE623C"/>
    <w:rsid w:val="00AF02C4"/>
    <w:rsid w:val="00AF08B5"/>
    <w:rsid w:val="00AF1B1B"/>
    <w:rsid w:val="00AF1F38"/>
    <w:rsid w:val="00AF324D"/>
    <w:rsid w:val="00AF4139"/>
    <w:rsid w:val="00AF47C4"/>
    <w:rsid w:val="00AF5018"/>
    <w:rsid w:val="00AF6F74"/>
    <w:rsid w:val="00B006C4"/>
    <w:rsid w:val="00B00BC4"/>
    <w:rsid w:val="00B01503"/>
    <w:rsid w:val="00B02F7C"/>
    <w:rsid w:val="00B06E2F"/>
    <w:rsid w:val="00B07E3C"/>
    <w:rsid w:val="00B12123"/>
    <w:rsid w:val="00B13143"/>
    <w:rsid w:val="00B13C7A"/>
    <w:rsid w:val="00B151CC"/>
    <w:rsid w:val="00B17452"/>
    <w:rsid w:val="00B20D25"/>
    <w:rsid w:val="00B224D7"/>
    <w:rsid w:val="00B2748B"/>
    <w:rsid w:val="00B31985"/>
    <w:rsid w:val="00B31B92"/>
    <w:rsid w:val="00B34E4C"/>
    <w:rsid w:val="00B34F24"/>
    <w:rsid w:val="00B35F9B"/>
    <w:rsid w:val="00B37B4D"/>
    <w:rsid w:val="00B40A71"/>
    <w:rsid w:val="00B420F1"/>
    <w:rsid w:val="00B428C2"/>
    <w:rsid w:val="00B45648"/>
    <w:rsid w:val="00B4662C"/>
    <w:rsid w:val="00B46C58"/>
    <w:rsid w:val="00B502D4"/>
    <w:rsid w:val="00B522CB"/>
    <w:rsid w:val="00B52F2F"/>
    <w:rsid w:val="00B53870"/>
    <w:rsid w:val="00B55E52"/>
    <w:rsid w:val="00B623A6"/>
    <w:rsid w:val="00B66044"/>
    <w:rsid w:val="00B6611E"/>
    <w:rsid w:val="00B70ABE"/>
    <w:rsid w:val="00B70FF0"/>
    <w:rsid w:val="00B75B4B"/>
    <w:rsid w:val="00B76994"/>
    <w:rsid w:val="00B83106"/>
    <w:rsid w:val="00B91334"/>
    <w:rsid w:val="00B97E30"/>
    <w:rsid w:val="00BA1EC3"/>
    <w:rsid w:val="00BA2794"/>
    <w:rsid w:val="00BA2C10"/>
    <w:rsid w:val="00BA6AA5"/>
    <w:rsid w:val="00BA6D44"/>
    <w:rsid w:val="00BB49BC"/>
    <w:rsid w:val="00BB505D"/>
    <w:rsid w:val="00BB6D04"/>
    <w:rsid w:val="00BB7C75"/>
    <w:rsid w:val="00BC14B0"/>
    <w:rsid w:val="00BC3E36"/>
    <w:rsid w:val="00BC6D1A"/>
    <w:rsid w:val="00BC7FD4"/>
    <w:rsid w:val="00BD00D6"/>
    <w:rsid w:val="00BD293B"/>
    <w:rsid w:val="00BD2EEE"/>
    <w:rsid w:val="00BD33C1"/>
    <w:rsid w:val="00BD5341"/>
    <w:rsid w:val="00BD77BC"/>
    <w:rsid w:val="00BE3093"/>
    <w:rsid w:val="00BE318F"/>
    <w:rsid w:val="00BE63DF"/>
    <w:rsid w:val="00BE703B"/>
    <w:rsid w:val="00BF2F59"/>
    <w:rsid w:val="00BF4193"/>
    <w:rsid w:val="00BF4FF1"/>
    <w:rsid w:val="00BF63E6"/>
    <w:rsid w:val="00BF7299"/>
    <w:rsid w:val="00BF754C"/>
    <w:rsid w:val="00BF7AE9"/>
    <w:rsid w:val="00C010C5"/>
    <w:rsid w:val="00C03278"/>
    <w:rsid w:val="00C044A8"/>
    <w:rsid w:val="00C05940"/>
    <w:rsid w:val="00C05E60"/>
    <w:rsid w:val="00C11670"/>
    <w:rsid w:val="00C1269B"/>
    <w:rsid w:val="00C1419E"/>
    <w:rsid w:val="00C14E05"/>
    <w:rsid w:val="00C156CF"/>
    <w:rsid w:val="00C15BCD"/>
    <w:rsid w:val="00C23368"/>
    <w:rsid w:val="00C2369F"/>
    <w:rsid w:val="00C23EE4"/>
    <w:rsid w:val="00C31097"/>
    <w:rsid w:val="00C31A81"/>
    <w:rsid w:val="00C35B12"/>
    <w:rsid w:val="00C369CB"/>
    <w:rsid w:val="00C36EA0"/>
    <w:rsid w:val="00C37E0D"/>
    <w:rsid w:val="00C40F4A"/>
    <w:rsid w:val="00C416DE"/>
    <w:rsid w:val="00C41F24"/>
    <w:rsid w:val="00C435D4"/>
    <w:rsid w:val="00C436F2"/>
    <w:rsid w:val="00C449F7"/>
    <w:rsid w:val="00C45EFD"/>
    <w:rsid w:val="00C468EA"/>
    <w:rsid w:val="00C46BA8"/>
    <w:rsid w:val="00C46CB6"/>
    <w:rsid w:val="00C51E60"/>
    <w:rsid w:val="00C528D4"/>
    <w:rsid w:val="00C539AC"/>
    <w:rsid w:val="00C545B2"/>
    <w:rsid w:val="00C551DA"/>
    <w:rsid w:val="00C57F08"/>
    <w:rsid w:val="00C60B5B"/>
    <w:rsid w:val="00C61398"/>
    <w:rsid w:val="00C65EE8"/>
    <w:rsid w:val="00C677A7"/>
    <w:rsid w:val="00C711D8"/>
    <w:rsid w:val="00C730A4"/>
    <w:rsid w:val="00C737F5"/>
    <w:rsid w:val="00C738D6"/>
    <w:rsid w:val="00C73A84"/>
    <w:rsid w:val="00C74219"/>
    <w:rsid w:val="00C75FCC"/>
    <w:rsid w:val="00C842FA"/>
    <w:rsid w:val="00C848FD"/>
    <w:rsid w:val="00C84E41"/>
    <w:rsid w:val="00C86740"/>
    <w:rsid w:val="00C926CC"/>
    <w:rsid w:val="00C93C9F"/>
    <w:rsid w:val="00CA16E1"/>
    <w:rsid w:val="00CA1AC9"/>
    <w:rsid w:val="00CA3A03"/>
    <w:rsid w:val="00CA4265"/>
    <w:rsid w:val="00CB65B3"/>
    <w:rsid w:val="00CC271A"/>
    <w:rsid w:val="00CC4AFE"/>
    <w:rsid w:val="00CC75CF"/>
    <w:rsid w:val="00CC768E"/>
    <w:rsid w:val="00CD0487"/>
    <w:rsid w:val="00CD2E96"/>
    <w:rsid w:val="00CD3DB9"/>
    <w:rsid w:val="00CD4D62"/>
    <w:rsid w:val="00CD6581"/>
    <w:rsid w:val="00CD6FCD"/>
    <w:rsid w:val="00CD7627"/>
    <w:rsid w:val="00CE0FC6"/>
    <w:rsid w:val="00CE1A09"/>
    <w:rsid w:val="00CE2423"/>
    <w:rsid w:val="00CE271E"/>
    <w:rsid w:val="00CE3A28"/>
    <w:rsid w:val="00CE45CA"/>
    <w:rsid w:val="00CE570F"/>
    <w:rsid w:val="00CE5BBD"/>
    <w:rsid w:val="00CE62D0"/>
    <w:rsid w:val="00CE639F"/>
    <w:rsid w:val="00CE75D8"/>
    <w:rsid w:val="00CE7882"/>
    <w:rsid w:val="00CF4655"/>
    <w:rsid w:val="00CF5193"/>
    <w:rsid w:val="00CF51B5"/>
    <w:rsid w:val="00CF7E28"/>
    <w:rsid w:val="00D006E6"/>
    <w:rsid w:val="00D009E2"/>
    <w:rsid w:val="00D01AE4"/>
    <w:rsid w:val="00D031B7"/>
    <w:rsid w:val="00D06DEC"/>
    <w:rsid w:val="00D11BD8"/>
    <w:rsid w:val="00D125D5"/>
    <w:rsid w:val="00D12717"/>
    <w:rsid w:val="00D133A0"/>
    <w:rsid w:val="00D150BB"/>
    <w:rsid w:val="00D153C3"/>
    <w:rsid w:val="00D17320"/>
    <w:rsid w:val="00D234D1"/>
    <w:rsid w:val="00D2474D"/>
    <w:rsid w:val="00D24B5A"/>
    <w:rsid w:val="00D24D96"/>
    <w:rsid w:val="00D26298"/>
    <w:rsid w:val="00D2655E"/>
    <w:rsid w:val="00D27097"/>
    <w:rsid w:val="00D274DF"/>
    <w:rsid w:val="00D309EC"/>
    <w:rsid w:val="00D312B0"/>
    <w:rsid w:val="00D31817"/>
    <w:rsid w:val="00D36656"/>
    <w:rsid w:val="00D37E6F"/>
    <w:rsid w:val="00D37F57"/>
    <w:rsid w:val="00D40069"/>
    <w:rsid w:val="00D400A8"/>
    <w:rsid w:val="00D40EA0"/>
    <w:rsid w:val="00D42C16"/>
    <w:rsid w:val="00D43EE2"/>
    <w:rsid w:val="00D52BC7"/>
    <w:rsid w:val="00D5702C"/>
    <w:rsid w:val="00D57F05"/>
    <w:rsid w:val="00D6137F"/>
    <w:rsid w:val="00D6460F"/>
    <w:rsid w:val="00D648A8"/>
    <w:rsid w:val="00D70468"/>
    <w:rsid w:val="00D76019"/>
    <w:rsid w:val="00D77531"/>
    <w:rsid w:val="00D8318F"/>
    <w:rsid w:val="00D93595"/>
    <w:rsid w:val="00D936AB"/>
    <w:rsid w:val="00D93775"/>
    <w:rsid w:val="00D96D3D"/>
    <w:rsid w:val="00D976F4"/>
    <w:rsid w:val="00DA0380"/>
    <w:rsid w:val="00DA2E4C"/>
    <w:rsid w:val="00DA3D23"/>
    <w:rsid w:val="00DA671B"/>
    <w:rsid w:val="00DA745E"/>
    <w:rsid w:val="00DB00C7"/>
    <w:rsid w:val="00DB29CF"/>
    <w:rsid w:val="00DC012D"/>
    <w:rsid w:val="00DC1210"/>
    <w:rsid w:val="00DC1EDB"/>
    <w:rsid w:val="00DC24A3"/>
    <w:rsid w:val="00DD0C7A"/>
    <w:rsid w:val="00DD27F3"/>
    <w:rsid w:val="00DD40CF"/>
    <w:rsid w:val="00DD6361"/>
    <w:rsid w:val="00DE06DF"/>
    <w:rsid w:val="00DE182C"/>
    <w:rsid w:val="00DE31E8"/>
    <w:rsid w:val="00DE3B19"/>
    <w:rsid w:val="00DE58B0"/>
    <w:rsid w:val="00DF0D7A"/>
    <w:rsid w:val="00DF0F9D"/>
    <w:rsid w:val="00DF1EAB"/>
    <w:rsid w:val="00DF2B54"/>
    <w:rsid w:val="00DF4250"/>
    <w:rsid w:val="00DF5197"/>
    <w:rsid w:val="00DF546D"/>
    <w:rsid w:val="00DF5B84"/>
    <w:rsid w:val="00DF68D9"/>
    <w:rsid w:val="00E001AD"/>
    <w:rsid w:val="00E02EAE"/>
    <w:rsid w:val="00E058AD"/>
    <w:rsid w:val="00E05D7A"/>
    <w:rsid w:val="00E06DF3"/>
    <w:rsid w:val="00E10ACD"/>
    <w:rsid w:val="00E12A79"/>
    <w:rsid w:val="00E13215"/>
    <w:rsid w:val="00E14564"/>
    <w:rsid w:val="00E208AA"/>
    <w:rsid w:val="00E21276"/>
    <w:rsid w:val="00E21E1F"/>
    <w:rsid w:val="00E3196D"/>
    <w:rsid w:val="00E31F1A"/>
    <w:rsid w:val="00E3400A"/>
    <w:rsid w:val="00E34646"/>
    <w:rsid w:val="00E34B8F"/>
    <w:rsid w:val="00E36112"/>
    <w:rsid w:val="00E36DCC"/>
    <w:rsid w:val="00E37C12"/>
    <w:rsid w:val="00E40AB4"/>
    <w:rsid w:val="00E40E61"/>
    <w:rsid w:val="00E45D24"/>
    <w:rsid w:val="00E470E9"/>
    <w:rsid w:val="00E471F4"/>
    <w:rsid w:val="00E478CA"/>
    <w:rsid w:val="00E500CC"/>
    <w:rsid w:val="00E508ED"/>
    <w:rsid w:val="00E53AA4"/>
    <w:rsid w:val="00E54453"/>
    <w:rsid w:val="00E544C7"/>
    <w:rsid w:val="00E56316"/>
    <w:rsid w:val="00E643E3"/>
    <w:rsid w:val="00E65C1B"/>
    <w:rsid w:val="00E676F0"/>
    <w:rsid w:val="00E70FC3"/>
    <w:rsid w:val="00E72D6A"/>
    <w:rsid w:val="00E76935"/>
    <w:rsid w:val="00E77F96"/>
    <w:rsid w:val="00E805BB"/>
    <w:rsid w:val="00E81A21"/>
    <w:rsid w:val="00E84DCA"/>
    <w:rsid w:val="00E85BF8"/>
    <w:rsid w:val="00E8763F"/>
    <w:rsid w:val="00E94419"/>
    <w:rsid w:val="00E95461"/>
    <w:rsid w:val="00EA2DAB"/>
    <w:rsid w:val="00EA35A1"/>
    <w:rsid w:val="00EA6707"/>
    <w:rsid w:val="00EB33EC"/>
    <w:rsid w:val="00EB387F"/>
    <w:rsid w:val="00EB56EE"/>
    <w:rsid w:val="00EB7500"/>
    <w:rsid w:val="00EC10A9"/>
    <w:rsid w:val="00EC6325"/>
    <w:rsid w:val="00EC7775"/>
    <w:rsid w:val="00EC7AB0"/>
    <w:rsid w:val="00EC7DF1"/>
    <w:rsid w:val="00ED0109"/>
    <w:rsid w:val="00ED0286"/>
    <w:rsid w:val="00ED0543"/>
    <w:rsid w:val="00ED082A"/>
    <w:rsid w:val="00ED10DE"/>
    <w:rsid w:val="00ED1B48"/>
    <w:rsid w:val="00ED2EDC"/>
    <w:rsid w:val="00ED5B2B"/>
    <w:rsid w:val="00ED760B"/>
    <w:rsid w:val="00EE04E5"/>
    <w:rsid w:val="00EE0D6B"/>
    <w:rsid w:val="00EE153E"/>
    <w:rsid w:val="00EE24D2"/>
    <w:rsid w:val="00EE359B"/>
    <w:rsid w:val="00EE7279"/>
    <w:rsid w:val="00EF0D4C"/>
    <w:rsid w:val="00EF0E3C"/>
    <w:rsid w:val="00EF0F18"/>
    <w:rsid w:val="00EF1A0A"/>
    <w:rsid w:val="00EF3D7E"/>
    <w:rsid w:val="00EF5C88"/>
    <w:rsid w:val="00EF63F6"/>
    <w:rsid w:val="00EF66CE"/>
    <w:rsid w:val="00F05248"/>
    <w:rsid w:val="00F06EFB"/>
    <w:rsid w:val="00F17A4B"/>
    <w:rsid w:val="00F202C6"/>
    <w:rsid w:val="00F202C7"/>
    <w:rsid w:val="00F23240"/>
    <w:rsid w:val="00F25243"/>
    <w:rsid w:val="00F26C7D"/>
    <w:rsid w:val="00F30E57"/>
    <w:rsid w:val="00F32D20"/>
    <w:rsid w:val="00F37133"/>
    <w:rsid w:val="00F4068C"/>
    <w:rsid w:val="00F4747E"/>
    <w:rsid w:val="00F54371"/>
    <w:rsid w:val="00F55274"/>
    <w:rsid w:val="00F552D5"/>
    <w:rsid w:val="00F56EAE"/>
    <w:rsid w:val="00F60664"/>
    <w:rsid w:val="00F64765"/>
    <w:rsid w:val="00F64B58"/>
    <w:rsid w:val="00F65C80"/>
    <w:rsid w:val="00F71E32"/>
    <w:rsid w:val="00F722DA"/>
    <w:rsid w:val="00F731BE"/>
    <w:rsid w:val="00F737C9"/>
    <w:rsid w:val="00F7496C"/>
    <w:rsid w:val="00F75F5F"/>
    <w:rsid w:val="00F80368"/>
    <w:rsid w:val="00F83770"/>
    <w:rsid w:val="00F83894"/>
    <w:rsid w:val="00F84C18"/>
    <w:rsid w:val="00F85BB0"/>
    <w:rsid w:val="00F95F40"/>
    <w:rsid w:val="00FA015D"/>
    <w:rsid w:val="00FA0B78"/>
    <w:rsid w:val="00FA6B00"/>
    <w:rsid w:val="00FB3C0A"/>
    <w:rsid w:val="00FB4511"/>
    <w:rsid w:val="00FC29E2"/>
    <w:rsid w:val="00FC2D13"/>
    <w:rsid w:val="00FC392B"/>
    <w:rsid w:val="00FC5493"/>
    <w:rsid w:val="00FC5F7E"/>
    <w:rsid w:val="00FC6033"/>
    <w:rsid w:val="00FC6108"/>
    <w:rsid w:val="00FC660A"/>
    <w:rsid w:val="00FD0294"/>
    <w:rsid w:val="00FD0BC5"/>
    <w:rsid w:val="00FD6011"/>
    <w:rsid w:val="00FD7D67"/>
    <w:rsid w:val="00FE25FA"/>
    <w:rsid w:val="00FE300D"/>
    <w:rsid w:val="00FE3A47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ABE"/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8B5AD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A4265"/>
    <w:pPr>
      <w:jc w:val="center"/>
    </w:pPr>
    <w:rPr>
      <w:b/>
      <w:bCs/>
      <w:sz w:val="24"/>
    </w:rPr>
  </w:style>
  <w:style w:type="table" w:styleId="a4">
    <w:name w:val="Table Grid"/>
    <w:basedOn w:val="a1"/>
    <w:rsid w:val="00CA4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F3270"/>
    <w:rPr>
      <w:color w:val="0000FF"/>
      <w:u w:val="single"/>
    </w:rPr>
  </w:style>
  <w:style w:type="paragraph" w:styleId="a6">
    <w:name w:val="Balloon Text"/>
    <w:basedOn w:val="a"/>
    <w:link w:val="a7"/>
    <w:rsid w:val="00882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26E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30D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121C57"/>
    <w:rPr>
      <w:color w:val="106BBE"/>
    </w:rPr>
  </w:style>
  <w:style w:type="paragraph" w:styleId="aa">
    <w:name w:val="header"/>
    <w:basedOn w:val="a"/>
    <w:link w:val="ab"/>
    <w:rsid w:val="001806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806D1"/>
    <w:rPr>
      <w:sz w:val="26"/>
      <w:szCs w:val="26"/>
    </w:rPr>
  </w:style>
  <w:style w:type="paragraph" w:styleId="ac">
    <w:name w:val="footer"/>
    <w:basedOn w:val="a"/>
    <w:link w:val="ad"/>
    <w:uiPriority w:val="99"/>
    <w:rsid w:val="001806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06D1"/>
    <w:rPr>
      <w:sz w:val="26"/>
      <w:szCs w:val="26"/>
    </w:rPr>
  </w:style>
  <w:style w:type="paragraph" w:customStyle="1" w:styleId="Default">
    <w:name w:val="Default"/>
    <w:rsid w:val="00D648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B5AD3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link w:val="ConsPlusNormal0"/>
    <w:rsid w:val="00DD636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DD6361"/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A54D6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">
    <w:name w:val="Заголовок статьи"/>
    <w:basedOn w:val="a"/>
    <w:next w:val="a"/>
    <w:uiPriority w:val="99"/>
    <w:rsid w:val="00B7699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ABE"/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8B5AD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A4265"/>
    <w:pPr>
      <w:jc w:val="center"/>
    </w:pPr>
    <w:rPr>
      <w:b/>
      <w:bCs/>
      <w:sz w:val="24"/>
    </w:rPr>
  </w:style>
  <w:style w:type="table" w:styleId="a4">
    <w:name w:val="Table Grid"/>
    <w:basedOn w:val="a1"/>
    <w:rsid w:val="00CA4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F3270"/>
    <w:rPr>
      <w:color w:val="0000FF"/>
      <w:u w:val="single"/>
    </w:rPr>
  </w:style>
  <w:style w:type="paragraph" w:styleId="a6">
    <w:name w:val="Balloon Text"/>
    <w:basedOn w:val="a"/>
    <w:link w:val="a7"/>
    <w:rsid w:val="00882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26E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30D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121C57"/>
    <w:rPr>
      <w:color w:val="106BBE"/>
    </w:rPr>
  </w:style>
  <w:style w:type="paragraph" w:styleId="aa">
    <w:name w:val="header"/>
    <w:basedOn w:val="a"/>
    <w:link w:val="ab"/>
    <w:rsid w:val="001806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806D1"/>
    <w:rPr>
      <w:sz w:val="26"/>
      <w:szCs w:val="26"/>
    </w:rPr>
  </w:style>
  <w:style w:type="paragraph" w:styleId="ac">
    <w:name w:val="footer"/>
    <w:basedOn w:val="a"/>
    <w:link w:val="ad"/>
    <w:uiPriority w:val="99"/>
    <w:rsid w:val="001806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06D1"/>
    <w:rPr>
      <w:sz w:val="26"/>
      <w:szCs w:val="26"/>
    </w:rPr>
  </w:style>
  <w:style w:type="paragraph" w:customStyle="1" w:styleId="Default">
    <w:name w:val="Default"/>
    <w:rsid w:val="00D648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B5AD3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link w:val="ConsPlusNormal0"/>
    <w:rsid w:val="00DD636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DD6361"/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A54D6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">
    <w:name w:val="Заголовок статьи"/>
    <w:basedOn w:val="a"/>
    <w:next w:val="a"/>
    <w:uiPriority w:val="99"/>
    <w:rsid w:val="00B7699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12604.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12604.2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334214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71334936.18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3%20&#1075;&#1086;&#1076;\&#1055;&#1077;&#1088;&#1077;&#1087;&#1080;&#1089;&#1082;&#1072;\&#1060;.&#1054;\&#1055;&#1088;&#1086;&#1076;&#1086;&#1083;&#1100;&#1085;&#1099;&#1081;%20&#1060;&#1054;(2013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D7206-E77F-4CBC-8D61-77C9AA4B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Продольный ФО(2013)</Template>
  <TotalTime>8749</TotalTime>
  <Pages>22</Pages>
  <Words>7571</Words>
  <Characters>50488</Characters>
  <Application>Microsoft Office Word</Application>
  <DocSecurity>0</DocSecurity>
  <Lines>420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57944</CharactersWithSpaces>
  <SharedDoc>false</SharedDoc>
  <HLinks>
    <vt:vector size="6" baseType="variant">
      <vt:variant>
        <vt:i4>3932239</vt:i4>
      </vt:variant>
      <vt:variant>
        <vt:i4>0</vt:i4>
      </vt:variant>
      <vt:variant>
        <vt:i4>0</vt:i4>
      </vt:variant>
      <vt:variant>
        <vt:i4>5</vt:i4>
      </vt:variant>
      <vt:variant>
        <vt:lpwstr>mailto:finostrov@gremih.mels.ru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Перепечина М.М.</cp:lastModifiedBy>
  <cp:revision>409</cp:revision>
  <cp:lastPrinted>2018-12-13T13:43:00Z</cp:lastPrinted>
  <dcterms:created xsi:type="dcterms:W3CDTF">2014-10-06T05:37:00Z</dcterms:created>
  <dcterms:modified xsi:type="dcterms:W3CDTF">2018-12-14T13:56:00Z</dcterms:modified>
</cp:coreProperties>
</file>