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charts/chart6.xml" ContentType="application/vnd.openxmlformats-officedocument.drawingml.chart+xml"/>
  <Override PartName="/word/theme/themeOverride3.xml" ContentType="application/vnd.openxmlformats-officedocument.themeOverride+xml"/>
  <Override PartName="/word/charts/chart7.xml" ContentType="application/vnd.openxmlformats-officedocument.drawingml.chart+xml"/>
  <Override PartName="/word/theme/themeOverride4.xml" ContentType="application/vnd.openxmlformats-officedocument.themeOverride+xml"/>
  <Override PartName="/word/charts/chart8.xml" ContentType="application/vnd.openxmlformats-officedocument.drawingml.chart+xml"/>
  <Override PartName="/word/theme/themeOverride5.xml" ContentType="application/vnd.openxmlformats-officedocument.themeOverride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theme/themeOverride7.xml" ContentType="application/vnd.openxmlformats-officedocument.themeOverride+xml"/>
  <Override PartName="/word/charts/chart1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A1" w:rsidRPr="00935316" w:rsidRDefault="00D66CA1" w:rsidP="0029265C">
      <w:pPr>
        <w:tabs>
          <w:tab w:val="left" w:pos="8903"/>
        </w:tabs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к 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отчету о результатах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мониторинга качества финансового менеджмента, осуществляемого 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 xml:space="preserve">Финансовым отделом </w:t>
      </w:r>
      <w:proofErr w:type="gramStart"/>
      <w:r w:rsidR="00D14BB8" w:rsidRPr="00935316">
        <w:rPr>
          <w:rFonts w:ascii="Times New Roman" w:hAnsi="Times New Roman" w:cs="Times New Roman"/>
          <w:b/>
          <w:sz w:val="26"/>
          <w:szCs w:val="26"/>
        </w:rPr>
        <w:t>Администрации</w:t>
      </w:r>
      <w:proofErr w:type="gramEnd"/>
      <w:r w:rsidR="00D14BB8" w:rsidRPr="00935316">
        <w:rPr>
          <w:rFonts w:ascii="Times New Roman" w:hAnsi="Times New Roman" w:cs="Times New Roman"/>
          <w:b/>
          <w:sz w:val="26"/>
          <w:szCs w:val="26"/>
        </w:rPr>
        <w:t xml:space="preserve"> ЗАТО</w:t>
      </w:r>
      <w:r w:rsidR="00CA67E2" w:rsidRPr="0093531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 xml:space="preserve">г. Островной в отношении </w:t>
      </w:r>
      <w:r w:rsidRPr="00935316">
        <w:rPr>
          <w:rFonts w:ascii="Times New Roman" w:hAnsi="Times New Roman" w:cs="Times New Roman"/>
          <w:b/>
          <w:sz w:val="26"/>
          <w:szCs w:val="26"/>
        </w:rPr>
        <w:t>главны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х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распорядител</w:t>
      </w:r>
      <w:r w:rsidR="00D14BB8" w:rsidRPr="00935316">
        <w:rPr>
          <w:rFonts w:ascii="Times New Roman" w:hAnsi="Times New Roman" w:cs="Times New Roman"/>
          <w:b/>
          <w:sz w:val="26"/>
          <w:szCs w:val="26"/>
        </w:rPr>
        <w:t>ей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средств бюджета</w:t>
      </w:r>
      <w:r w:rsidR="009541AF">
        <w:rPr>
          <w:rFonts w:ascii="Times New Roman" w:hAnsi="Times New Roman" w:cs="Times New Roman"/>
          <w:b/>
          <w:sz w:val="26"/>
          <w:szCs w:val="26"/>
        </w:rPr>
        <w:t xml:space="preserve"> ЗАТО г. Островной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B43637" w:rsidRPr="00935316">
        <w:rPr>
          <w:rFonts w:ascii="Times New Roman" w:hAnsi="Times New Roman" w:cs="Times New Roman"/>
          <w:b/>
          <w:sz w:val="26"/>
          <w:szCs w:val="26"/>
        </w:rPr>
        <w:t>202</w:t>
      </w:r>
      <w:r w:rsidR="004227D4">
        <w:rPr>
          <w:rFonts w:ascii="Times New Roman" w:hAnsi="Times New Roman" w:cs="Times New Roman"/>
          <w:b/>
          <w:sz w:val="26"/>
          <w:szCs w:val="26"/>
        </w:rPr>
        <w:t>1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851AC2" w:rsidRPr="00935316" w:rsidRDefault="00851AC2" w:rsidP="00D66CA1">
      <w:pPr>
        <w:tabs>
          <w:tab w:val="left" w:pos="8903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6CA1" w:rsidRPr="00935316" w:rsidRDefault="00D66CA1" w:rsidP="00CA6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316">
        <w:rPr>
          <w:rFonts w:ascii="Times New Roman" w:hAnsi="Times New Roman" w:cs="Times New Roman"/>
          <w:sz w:val="26"/>
          <w:szCs w:val="26"/>
        </w:rPr>
        <w:t>Мониторинг качества финансового менеджмента, осуществляемого</w:t>
      </w:r>
      <w:r w:rsidR="00D14BB8" w:rsidRPr="00935316">
        <w:rPr>
          <w:rFonts w:ascii="Times New Roman" w:hAnsi="Times New Roman" w:cs="Times New Roman"/>
          <w:sz w:val="26"/>
          <w:szCs w:val="26"/>
        </w:rPr>
        <w:t xml:space="preserve"> Финансовым отделом </w:t>
      </w:r>
      <w:proofErr w:type="gramStart"/>
      <w:r w:rsidR="00D14BB8" w:rsidRPr="00935316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D14BB8" w:rsidRPr="00935316">
        <w:rPr>
          <w:rFonts w:ascii="Times New Roman" w:hAnsi="Times New Roman" w:cs="Times New Roman"/>
          <w:sz w:val="26"/>
          <w:szCs w:val="26"/>
        </w:rPr>
        <w:t xml:space="preserve"> ЗАТО г. Островной (далее – Финансовый отдел) в отношении главных распорядителей средств бюджета</w:t>
      </w:r>
      <w:r w:rsidR="009541AF">
        <w:rPr>
          <w:rFonts w:ascii="Times New Roman" w:hAnsi="Times New Roman" w:cs="Times New Roman"/>
          <w:sz w:val="26"/>
          <w:szCs w:val="26"/>
        </w:rPr>
        <w:t xml:space="preserve"> ЗАТО г. Островной</w:t>
      </w:r>
      <w:r w:rsidR="004960BF">
        <w:rPr>
          <w:rFonts w:ascii="Times New Roman" w:hAnsi="Times New Roman" w:cs="Times New Roman"/>
          <w:sz w:val="26"/>
          <w:szCs w:val="26"/>
        </w:rPr>
        <w:t xml:space="preserve"> </w:t>
      </w:r>
      <w:r w:rsidR="009541AF">
        <w:rPr>
          <w:rFonts w:ascii="Times New Roman" w:hAnsi="Times New Roman" w:cs="Times New Roman"/>
          <w:sz w:val="26"/>
          <w:szCs w:val="26"/>
        </w:rPr>
        <w:t>(далее – местный бюджет)</w:t>
      </w:r>
      <w:r w:rsidR="00D14BB8" w:rsidRPr="00935316">
        <w:rPr>
          <w:rFonts w:ascii="Times New Roman" w:hAnsi="Times New Roman" w:cs="Times New Roman"/>
          <w:sz w:val="26"/>
          <w:szCs w:val="26"/>
        </w:rPr>
        <w:t xml:space="preserve">, главных администраторов доходов местного бюджета, главных администраторов источников финансирования дефицита местного бюджета (далее </w:t>
      </w:r>
      <w:r w:rsidR="0066278E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D14BB8" w:rsidRPr="00935316">
        <w:rPr>
          <w:rFonts w:ascii="Times New Roman" w:hAnsi="Times New Roman" w:cs="Times New Roman"/>
          <w:sz w:val="26"/>
          <w:szCs w:val="26"/>
        </w:rPr>
        <w:t>– главные администраторы)</w:t>
      </w:r>
      <w:r w:rsidR="00630128" w:rsidRPr="00935316">
        <w:rPr>
          <w:rFonts w:ascii="Times New Roman" w:hAnsi="Times New Roman" w:cs="Times New Roman"/>
          <w:sz w:val="26"/>
          <w:szCs w:val="26"/>
        </w:rPr>
        <w:t xml:space="preserve"> </w:t>
      </w:r>
      <w:r w:rsidRPr="00935316">
        <w:rPr>
          <w:rFonts w:ascii="Times New Roman" w:hAnsi="Times New Roman" w:cs="Times New Roman"/>
          <w:sz w:val="26"/>
          <w:szCs w:val="26"/>
        </w:rPr>
        <w:t xml:space="preserve">за </w:t>
      </w:r>
      <w:r w:rsidR="00B43637" w:rsidRPr="00935316">
        <w:rPr>
          <w:rFonts w:ascii="Times New Roman" w:hAnsi="Times New Roman" w:cs="Times New Roman"/>
          <w:sz w:val="26"/>
          <w:szCs w:val="26"/>
        </w:rPr>
        <w:t>202</w:t>
      </w:r>
      <w:r w:rsidR="004227D4">
        <w:rPr>
          <w:rFonts w:ascii="Times New Roman" w:hAnsi="Times New Roman" w:cs="Times New Roman"/>
          <w:sz w:val="26"/>
          <w:szCs w:val="26"/>
        </w:rPr>
        <w:t>1</w:t>
      </w:r>
      <w:r w:rsidRPr="00935316">
        <w:rPr>
          <w:rFonts w:ascii="Times New Roman" w:hAnsi="Times New Roman" w:cs="Times New Roman"/>
          <w:sz w:val="26"/>
          <w:szCs w:val="26"/>
        </w:rPr>
        <w:t xml:space="preserve"> год проводился на основ</w:t>
      </w:r>
      <w:r w:rsidR="009541AF">
        <w:rPr>
          <w:rFonts w:ascii="Times New Roman" w:hAnsi="Times New Roman" w:cs="Times New Roman"/>
          <w:sz w:val="26"/>
          <w:szCs w:val="26"/>
        </w:rPr>
        <w:t>ании</w:t>
      </w:r>
      <w:r w:rsidRPr="00935316">
        <w:rPr>
          <w:rFonts w:ascii="Times New Roman" w:hAnsi="Times New Roman" w:cs="Times New Roman"/>
          <w:sz w:val="26"/>
          <w:szCs w:val="26"/>
        </w:rPr>
        <w:t xml:space="preserve"> показ</w:t>
      </w:r>
      <w:r w:rsidR="00C26EDC" w:rsidRPr="00935316">
        <w:rPr>
          <w:rFonts w:ascii="Times New Roman" w:hAnsi="Times New Roman" w:cs="Times New Roman"/>
          <w:sz w:val="26"/>
          <w:szCs w:val="26"/>
        </w:rPr>
        <w:t xml:space="preserve">ателей, указанных в приложении </w:t>
      </w:r>
      <w:r w:rsidR="00F918ED">
        <w:rPr>
          <w:rFonts w:ascii="Times New Roman" w:hAnsi="Times New Roman" w:cs="Times New Roman"/>
          <w:sz w:val="26"/>
          <w:szCs w:val="26"/>
        </w:rPr>
        <w:t xml:space="preserve">№ </w:t>
      </w:r>
      <w:r w:rsidR="00C26EDC" w:rsidRPr="00935316">
        <w:rPr>
          <w:rFonts w:ascii="Times New Roman" w:hAnsi="Times New Roman" w:cs="Times New Roman"/>
          <w:sz w:val="26"/>
          <w:szCs w:val="26"/>
        </w:rPr>
        <w:t>2</w:t>
      </w:r>
      <w:r w:rsidRPr="00935316">
        <w:rPr>
          <w:rFonts w:ascii="Times New Roman" w:hAnsi="Times New Roman" w:cs="Times New Roman"/>
          <w:sz w:val="26"/>
          <w:szCs w:val="26"/>
        </w:rPr>
        <w:t xml:space="preserve"> к По</w:t>
      </w:r>
      <w:r w:rsidR="00CA67E2" w:rsidRPr="00935316">
        <w:rPr>
          <w:rFonts w:ascii="Times New Roman" w:hAnsi="Times New Roman" w:cs="Times New Roman"/>
          <w:sz w:val="26"/>
          <w:szCs w:val="26"/>
        </w:rPr>
        <w:t xml:space="preserve">рядку </w:t>
      </w:r>
      <w:r w:rsidRPr="00935316">
        <w:rPr>
          <w:rFonts w:ascii="Times New Roman" w:hAnsi="Times New Roman" w:cs="Times New Roman"/>
          <w:sz w:val="26"/>
          <w:szCs w:val="26"/>
        </w:rPr>
        <w:t>проведения</w:t>
      </w:r>
      <w:r w:rsidR="00CA67E2" w:rsidRPr="00935316">
        <w:rPr>
          <w:rFonts w:ascii="Times New Roman" w:hAnsi="Times New Roman" w:cs="Times New Roman"/>
          <w:sz w:val="26"/>
          <w:szCs w:val="26"/>
        </w:rPr>
        <w:t xml:space="preserve"> Финансовым отделом Администрации ЗАТО г. Островной</w:t>
      </w:r>
      <w:r w:rsidRPr="00935316">
        <w:rPr>
          <w:rFonts w:ascii="Times New Roman" w:hAnsi="Times New Roman" w:cs="Times New Roman"/>
          <w:sz w:val="26"/>
          <w:szCs w:val="26"/>
        </w:rPr>
        <w:t xml:space="preserve"> мониторинга качества финансового менеджмента</w:t>
      </w:r>
      <w:r w:rsidR="00CA67E2" w:rsidRPr="0093531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CA67E2" w:rsidRPr="00935316">
        <w:rPr>
          <w:rFonts w:ascii="Times New Roman" w:hAnsi="Times New Roman" w:cs="Times New Roman"/>
          <w:sz w:val="26"/>
          <w:szCs w:val="26"/>
        </w:rPr>
        <w:t>утвержде</w:t>
      </w:r>
      <w:r w:rsidRPr="00935316">
        <w:rPr>
          <w:rFonts w:ascii="Times New Roman" w:hAnsi="Times New Roman" w:cs="Times New Roman"/>
          <w:sz w:val="26"/>
          <w:szCs w:val="26"/>
        </w:rPr>
        <w:t>нному</w:t>
      </w:r>
      <w:proofErr w:type="gramEnd"/>
      <w:r w:rsidRPr="00935316">
        <w:rPr>
          <w:rFonts w:ascii="Times New Roman" w:hAnsi="Times New Roman" w:cs="Times New Roman"/>
          <w:sz w:val="26"/>
          <w:szCs w:val="26"/>
        </w:rPr>
        <w:t xml:space="preserve"> приказом </w:t>
      </w:r>
      <w:r w:rsidR="00CA67E2" w:rsidRPr="00935316">
        <w:rPr>
          <w:rFonts w:ascii="Times New Roman" w:hAnsi="Times New Roman" w:cs="Times New Roman"/>
          <w:sz w:val="26"/>
          <w:szCs w:val="26"/>
        </w:rPr>
        <w:t>Финансового отдела</w:t>
      </w:r>
      <w:r w:rsidRPr="00935316">
        <w:rPr>
          <w:rFonts w:ascii="Times New Roman" w:hAnsi="Times New Roman" w:cs="Times New Roman"/>
          <w:sz w:val="26"/>
          <w:szCs w:val="26"/>
        </w:rPr>
        <w:t xml:space="preserve"> </w:t>
      </w:r>
      <w:r w:rsidR="0029265C">
        <w:rPr>
          <w:rFonts w:ascii="Times New Roman" w:hAnsi="Times New Roman" w:cs="Times New Roman"/>
          <w:sz w:val="26"/>
          <w:szCs w:val="26"/>
        </w:rPr>
        <w:t xml:space="preserve">от 30.12.2020 № </w:t>
      </w:r>
      <w:r w:rsidR="00CA67E2" w:rsidRPr="00935316">
        <w:rPr>
          <w:rFonts w:ascii="Times New Roman" w:hAnsi="Times New Roman" w:cs="Times New Roman"/>
          <w:sz w:val="26"/>
          <w:szCs w:val="26"/>
        </w:rPr>
        <w:t>81</w:t>
      </w:r>
      <w:r w:rsidRPr="00935316">
        <w:rPr>
          <w:rFonts w:ascii="Times New Roman" w:hAnsi="Times New Roman" w:cs="Times New Roman"/>
          <w:sz w:val="26"/>
          <w:szCs w:val="26"/>
        </w:rPr>
        <w:t>-о</w:t>
      </w:r>
      <w:r w:rsidR="00CA67E2" w:rsidRPr="00935316">
        <w:rPr>
          <w:rFonts w:ascii="Times New Roman" w:hAnsi="Times New Roman" w:cs="Times New Roman"/>
          <w:sz w:val="26"/>
          <w:szCs w:val="26"/>
        </w:rPr>
        <w:t>д</w:t>
      </w:r>
      <w:r w:rsidRPr="00935316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CA67E2" w:rsidRPr="00935316">
        <w:rPr>
          <w:rFonts w:ascii="Times New Roman" w:hAnsi="Times New Roman" w:cs="Times New Roman"/>
          <w:sz w:val="26"/>
          <w:szCs w:val="26"/>
        </w:rPr>
        <w:t>Порядок проведения МКФМ</w:t>
      </w:r>
      <w:r w:rsidRPr="00935316">
        <w:rPr>
          <w:rFonts w:ascii="Times New Roman" w:hAnsi="Times New Roman" w:cs="Times New Roman"/>
          <w:sz w:val="26"/>
          <w:szCs w:val="26"/>
        </w:rPr>
        <w:t>).</w:t>
      </w:r>
    </w:p>
    <w:p w:rsidR="00D66CA1" w:rsidRPr="00935316" w:rsidRDefault="00630128" w:rsidP="00D66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316">
        <w:rPr>
          <w:rFonts w:ascii="Times New Roman" w:hAnsi="Times New Roman" w:cs="Times New Roman"/>
          <w:sz w:val="26"/>
          <w:szCs w:val="26"/>
        </w:rPr>
        <w:t xml:space="preserve">Мониторинг качества финансового менеджмента (далее – </w:t>
      </w:r>
      <w:r w:rsidR="00CA67E2" w:rsidRPr="00935316">
        <w:rPr>
          <w:rFonts w:ascii="Times New Roman" w:hAnsi="Times New Roman" w:cs="Times New Roman"/>
          <w:sz w:val="26"/>
          <w:szCs w:val="26"/>
        </w:rPr>
        <w:t>МКФМ</w:t>
      </w:r>
      <w:r w:rsidRPr="00935316">
        <w:rPr>
          <w:rFonts w:ascii="Times New Roman" w:hAnsi="Times New Roman" w:cs="Times New Roman"/>
          <w:sz w:val="26"/>
          <w:szCs w:val="26"/>
        </w:rPr>
        <w:t>)</w:t>
      </w:r>
      <w:r w:rsidR="00D66CA1" w:rsidRPr="00935316">
        <w:rPr>
          <w:rFonts w:ascii="Times New Roman" w:hAnsi="Times New Roman" w:cs="Times New Roman"/>
          <w:sz w:val="26"/>
          <w:szCs w:val="26"/>
        </w:rPr>
        <w:t xml:space="preserve"> за </w:t>
      </w:r>
      <w:r w:rsidR="00B43637" w:rsidRPr="00935316">
        <w:rPr>
          <w:rFonts w:ascii="Times New Roman" w:hAnsi="Times New Roman" w:cs="Times New Roman"/>
          <w:sz w:val="26"/>
          <w:szCs w:val="26"/>
        </w:rPr>
        <w:t>202</w:t>
      </w:r>
      <w:r w:rsidR="004227D4">
        <w:rPr>
          <w:rFonts w:ascii="Times New Roman" w:hAnsi="Times New Roman" w:cs="Times New Roman"/>
          <w:sz w:val="26"/>
          <w:szCs w:val="26"/>
        </w:rPr>
        <w:t>1</w:t>
      </w:r>
      <w:r w:rsidR="00D66CA1" w:rsidRPr="00935316">
        <w:rPr>
          <w:rFonts w:ascii="Times New Roman" w:hAnsi="Times New Roman" w:cs="Times New Roman"/>
          <w:sz w:val="26"/>
          <w:szCs w:val="26"/>
        </w:rPr>
        <w:t xml:space="preserve"> год проводился на основании 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>, представленн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ой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 xml:space="preserve"> главными администраторами бюджетных средств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, МКУ «</w:t>
      </w:r>
      <w:proofErr w:type="gramStart"/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ЦБ</w:t>
      </w:r>
      <w:proofErr w:type="gramEnd"/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 xml:space="preserve"> ЗАТО г. Островной»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Финансовый отдел</w:t>
      </w:r>
      <w:r w:rsidR="00935316" w:rsidRPr="009353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918ED">
        <w:rPr>
          <w:rFonts w:ascii="Times New Roman" w:eastAsia="Times New Roman" w:hAnsi="Times New Roman" w:cs="Times New Roman"/>
          <w:sz w:val="26"/>
          <w:szCs w:val="26"/>
        </w:rPr>
        <w:br/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>с использованием балль</w:t>
      </w:r>
      <w:r w:rsidR="00935316" w:rsidRPr="00935316">
        <w:rPr>
          <w:rFonts w:ascii="Times New Roman" w:eastAsia="Times New Roman" w:hAnsi="Times New Roman" w:cs="Times New Roman"/>
          <w:sz w:val="26"/>
          <w:szCs w:val="26"/>
        </w:rPr>
        <w:t xml:space="preserve">ной оценки качества финансового 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>менеджмента</w:t>
      </w:r>
      <w:r w:rsidR="00954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6CA1" w:rsidRPr="00935316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D66CA1" w:rsidRPr="00935316">
        <w:rPr>
          <w:rFonts w:ascii="Times New Roman" w:hAnsi="Times New Roman" w:cs="Times New Roman"/>
          <w:sz w:val="26"/>
          <w:szCs w:val="26"/>
        </w:rPr>
        <w:t>следующим группам показателей: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планирования расходов местного бюджета;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доходами местного бюджета;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расходами местного бюджета;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обязательствами;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ведения учета и составления бюджетной отчетности;</w:t>
      </w:r>
    </w:p>
    <w:p w:rsidR="00CA67E2" w:rsidRPr="00935316" w:rsidRDefault="00CA67E2" w:rsidP="00630128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ind w:left="0" w:firstLine="1069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организации и осуществления</w:t>
      </w:r>
      <w:r w:rsidR="00630128" w:rsidRPr="00935316">
        <w:rPr>
          <w:sz w:val="26"/>
          <w:szCs w:val="26"/>
        </w:rPr>
        <w:t xml:space="preserve"> внутреннего финансового </w:t>
      </w:r>
      <w:r w:rsidRPr="00935316">
        <w:rPr>
          <w:sz w:val="26"/>
          <w:szCs w:val="26"/>
        </w:rPr>
        <w:t>аудита и финансового менеджмента;</w:t>
      </w:r>
    </w:p>
    <w:p w:rsidR="00CA67E2" w:rsidRPr="00935316" w:rsidRDefault="00CA67E2" w:rsidP="00630128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ind w:left="0" w:firstLine="1069"/>
        <w:rPr>
          <w:sz w:val="26"/>
          <w:szCs w:val="26"/>
        </w:rPr>
      </w:pPr>
      <w:r w:rsidRPr="00935316">
        <w:rPr>
          <w:sz w:val="26"/>
          <w:szCs w:val="26"/>
        </w:rPr>
        <w:t>оценка финансово-экономической деятельности подведомственных главному администратору учреждений;</w:t>
      </w:r>
    </w:p>
    <w:p w:rsidR="00CA67E2" w:rsidRPr="00935316" w:rsidRDefault="00CA67E2" w:rsidP="00CA67E2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оценка качества управления активами;</w:t>
      </w:r>
    </w:p>
    <w:p w:rsidR="00851AC2" w:rsidRDefault="00CA67E2" w:rsidP="009541AF">
      <w:pPr>
        <w:pStyle w:val="a3"/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spacing w:line="360" w:lineRule="auto"/>
        <w:ind w:left="0" w:firstLine="1069"/>
        <w:rPr>
          <w:sz w:val="26"/>
          <w:szCs w:val="26"/>
        </w:rPr>
      </w:pPr>
      <w:r w:rsidRPr="00935316">
        <w:rPr>
          <w:sz w:val="26"/>
          <w:szCs w:val="26"/>
        </w:rPr>
        <w:t xml:space="preserve">оценка качества осуществления закупок товаров, работ и услуг </w:t>
      </w:r>
      <w:r w:rsidR="0029265C">
        <w:rPr>
          <w:sz w:val="26"/>
          <w:szCs w:val="26"/>
        </w:rPr>
        <w:br/>
      </w:r>
      <w:r w:rsidRPr="00935316">
        <w:rPr>
          <w:sz w:val="26"/>
          <w:szCs w:val="26"/>
        </w:rPr>
        <w:t>для обеспечения муниципальных нужд.</w:t>
      </w:r>
    </w:p>
    <w:p w:rsidR="00E90C01" w:rsidRPr="009541AF" w:rsidRDefault="00E90C01" w:rsidP="00E90C01">
      <w:pPr>
        <w:pStyle w:val="a3"/>
        <w:widowControl w:val="0"/>
        <w:tabs>
          <w:tab w:val="left" w:pos="1276"/>
        </w:tabs>
        <w:autoSpaceDE w:val="0"/>
        <w:autoSpaceDN w:val="0"/>
        <w:spacing w:line="360" w:lineRule="auto"/>
        <w:ind w:left="1069"/>
        <w:rPr>
          <w:sz w:val="26"/>
          <w:szCs w:val="26"/>
        </w:rPr>
      </w:pPr>
    </w:p>
    <w:p w:rsidR="00F918ED" w:rsidRDefault="001C525B" w:rsidP="00CA67E2">
      <w:pPr>
        <w:pStyle w:val="a3"/>
        <w:ind w:left="927"/>
        <w:jc w:val="center"/>
        <w:rPr>
          <w:b/>
          <w:sz w:val="26"/>
          <w:szCs w:val="26"/>
        </w:rPr>
      </w:pPr>
      <w:r w:rsidRPr="00935316">
        <w:rPr>
          <w:b/>
          <w:sz w:val="26"/>
          <w:szCs w:val="26"/>
        </w:rPr>
        <w:lastRenderedPageBreak/>
        <w:t>Удельный вес групп показателей в итоговой</w:t>
      </w:r>
      <w:r w:rsidR="00CA67E2" w:rsidRPr="00935316">
        <w:rPr>
          <w:b/>
          <w:sz w:val="26"/>
          <w:szCs w:val="26"/>
        </w:rPr>
        <w:t xml:space="preserve"> </w:t>
      </w:r>
      <w:r w:rsidRPr="00935316">
        <w:rPr>
          <w:b/>
          <w:sz w:val="26"/>
          <w:szCs w:val="26"/>
        </w:rPr>
        <w:t xml:space="preserve">оценке качества </w:t>
      </w:r>
    </w:p>
    <w:p w:rsidR="001C525B" w:rsidRPr="00935316" w:rsidRDefault="001C525B" w:rsidP="00CA67E2">
      <w:pPr>
        <w:pStyle w:val="a3"/>
        <w:ind w:left="927"/>
        <w:jc w:val="center"/>
        <w:rPr>
          <w:b/>
          <w:sz w:val="26"/>
          <w:szCs w:val="26"/>
        </w:rPr>
      </w:pPr>
      <w:r w:rsidRPr="00935316">
        <w:rPr>
          <w:b/>
          <w:sz w:val="26"/>
          <w:szCs w:val="26"/>
        </w:rPr>
        <w:t>финансового менеджмента</w:t>
      </w:r>
      <w:r w:rsidR="00CA67E2" w:rsidRPr="00935316">
        <w:rPr>
          <w:b/>
          <w:sz w:val="26"/>
          <w:szCs w:val="26"/>
        </w:rPr>
        <w:t xml:space="preserve"> </w:t>
      </w:r>
      <w:r w:rsidRPr="00935316">
        <w:rPr>
          <w:b/>
          <w:sz w:val="26"/>
          <w:szCs w:val="26"/>
        </w:rPr>
        <w:t xml:space="preserve">за </w:t>
      </w:r>
      <w:r w:rsidR="00B43637" w:rsidRPr="00935316">
        <w:rPr>
          <w:b/>
          <w:sz w:val="26"/>
          <w:szCs w:val="26"/>
        </w:rPr>
        <w:t>202</w:t>
      </w:r>
      <w:r w:rsidR="00237D01">
        <w:rPr>
          <w:b/>
          <w:sz w:val="26"/>
          <w:szCs w:val="26"/>
        </w:rPr>
        <w:t>1</w:t>
      </w:r>
      <w:r w:rsidRPr="00935316">
        <w:rPr>
          <w:b/>
          <w:sz w:val="26"/>
          <w:szCs w:val="26"/>
        </w:rPr>
        <w:t xml:space="preserve"> год</w:t>
      </w:r>
    </w:p>
    <w:p w:rsidR="00D66CA1" w:rsidRPr="00630128" w:rsidRDefault="00D66CA1" w:rsidP="00D66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66CA1" w:rsidRPr="00630128" w:rsidRDefault="007C02ED" w:rsidP="006D74AA">
      <w:pPr>
        <w:spacing w:after="0"/>
        <w:ind w:left="-709" w:right="-56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30128">
        <w:rPr>
          <w:rFonts w:ascii="Times New Roman" w:hAnsi="Times New Roman" w:cs="Times New Roman"/>
          <w:noProof/>
          <w:sz w:val="24"/>
          <w:szCs w:val="24"/>
          <w:highlight w:val="yellow"/>
        </w:rPr>
        <w:drawing>
          <wp:inline distT="0" distB="0" distL="0" distR="0" wp14:anchorId="61A47783" wp14:editId="7D89C6FC">
            <wp:extent cx="6202017" cy="6750658"/>
            <wp:effectExtent l="0" t="0" r="889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C525B" w:rsidRPr="00935316" w:rsidRDefault="001C525B" w:rsidP="009541A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5316">
        <w:rPr>
          <w:rFonts w:ascii="Times New Roman" w:eastAsia="Times New Roman" w:hAnsi="Times New Roman" w:cs="Times New Roman"/>
          <w:sz w:val="26"/>
          <w:szCs w:val="26"/>
        </w:rPr>
        <w:t>Основными группами показателей в итоговой оценке качества финансового менеджмента являются: «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ценка качества управления расходами местного бюджета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265C">
        <w:rPr>
          <w:rFonts w:ascii="Times New Roman" w:eastAsia="Times New Roman" w:hAnsi="Times New Roman" w:cs="Times New Roman"/>
          <w:sz w:val="26"/>
          <w:szCs w:val="26"/>
        </w:rPr>
        <w:br/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и «О</w:t>
      </w:r>
      <w:r w:rsidR="00CA67E2" w:rsidRPr="00935316">
        <w:rPr>
          <w:rFonts w:ascii="Times New Roman" w:eastAsia="Times New Roman" w:hAnsi="Times New Roman" w:cs="Times New Roman"/>
          <w:sz w:val="26"/>
          <w:szCs w:val="26"/>
        </w:rPr>
        <w:t>ценка финансово-экономической деятельности подведомственных главному администратору учреждений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имеющ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ие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удельный вес – 2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> 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%</w:t>
      </w:r>
      <w:r w:rsidR="005733CA" w:rsidRPr="00935316">
        <w:rPr>
          <w:rFonts w:ascii="Times New Roman" w:eastAsia="Times New Roman" w:hAnsi="Times New Roman" w:cs="Times New Roman"/>
          <w:sz w:val="26"/>
          <w:szCs w:val="26"/>
        </w:rPr>
        <w:t xml:space="preserve"> в МКФМ</w:t>
      </w:r>
      <w:r w:rsidR="00630128" w:rsidRPr="0093531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C525B" w:rsidRPr="00935316" w:rsidRDefault="001C525B" w:rsidP="009541A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Качество финансового менеджмента в существенной степени зависит </w:t>
      </w:r>
      <w:r w:rsidR="0029265C">
        <w:rPr>
          <w:rFonts w:ascii="Times New Roman" w:eastAsia="Times New Roman" w:hAnsi="Times New Roman" w:cs="Times New Roman"/>
          <w:sz w:val="26"/>
          <w:szCs w:val="26"/>
        </w:rPr>
        <w:br/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от организации главными </w:t>
      </w:r>
      <w:r w:rsidR="006B6FE5" w:rsidRPr="00935316">
        <w:rPr>
          <w:rFonts w:ascii="Times New Roman" w:eastAsia="Times New Roman" w:hAnsi="Times New Roman" w:cs="Times New Roman"/>
          <w:sz w:val="26"/>
          <w:szCs w:val="26"/>
        </w:rPr>
        <w:t>администраторами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процедур бюджетного планирования, 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lastRenderedPageBreak/>
        <w:t>исполнения бюджета, ведения бюджетного учета, составления и представления бюджетной отчетности.</w:t>
      </w:r>
    </w:p>
    <w:p w:rsidR="009541AF" w:rsidRDefault="006A7869" w:rsidP="009541A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5316">
        <w:rPr>
          <w:rFonts w:ascii="Times New Roman" w:eastAsia="Times New Roman" w:hAnsi="Times New Roman" w:cs="Times New Roman"/>
          <w:sz w:val="26"/>
          <w:szCs w:val="26"/>
        </w:rPr>
        <w:t>В ходе М</w:t>
      </w:r>
      <w:r w:rsidR="006B6FE5" w:rsidRPr="00935316">
        <w:rPr>
          <w:rFonts w:ascii="Times New Roman" w:eastAsia="Times New Roman" w:hAnsi="Times New Roman" w:cs="Times New Roman"/>
          <w:sz w:val="26"/>
          <w:szCs w:val="26"/>
        </w:rPr>
        <w:t>КФМ</w:t>
      </w:r>
      <w:r w:rsidRPr="00935316">
        <w:rPr>
          <w:rFonts w:ascii="Times New Roman" w:eastAsia="Times New Roman" w:hAnsi="Times New Roman" w:cs="Times New Roman"/>
          <w:sz w:val="26"/>
          <w:szCs w:val="26"/>
        </w:rPr>
        <w:t xml:space="preserve"> были рассчитаны количественные показатели качества финансового менеджмента, наиболее значимыми из которых являлись:</w:t>
      </w:r>
    </w:p>
    <w:p w:rsidR="009541AF" w:rsidRDefault="001C7DCE" w:rsidP="009541AF">
      <w:pPr>
        <w:pStyle w:val="a3"/>
        <w:numPr>
          <w:ilvl w:val="0"/>
          <w:numId w:val="18"/>
        </w:numPr>
        <w:spacing w:line="360" w:lineRule="auto"/>
        <w:ind w:left="0" w:firstLine="1149"/>
        <w:rPr>
          <w:sz w:val="26"/>
          <w:szCs w:val="26"/>
        </w:rPr>
      </w:pPr>
      <w:r w:rsidRPr="009541AF">
        <w:rPr>
          <w:sz w:val="26"/>
          <w:szCs w:val="26"/>
        </w:rPr>
        <w:t>количество фактов нарушени</w:t>
      </w:r>
      <w:r w:rsidR="009541AF">
        <w:rPr>
          <w:sz w:val="26"/>
          <w:szCs w:val="26"/>
        </w:rPr>
        <w:t>я</w:t>
      </w:r>
      <w:r w:rsidRPr="009541AF">
        <w:rPr>
          <w:sz w:val="26"/>
          <w:szCs w:val="26"/>
        </w:rPr>
        <w:t xml:space="preserve"> требований к срокам </w:t>
      </w:r>
      <w:r w:rsidR="009541AF">
        <w:rPr>
          <w:sz w:val="26"/>
          <w:szCs w:val="26"/>
        </w:rPr>
        <w:t>п</w:t>
      </w:r>
      <w:r w:rsidRPr="009541AF">
        <w:rPr>
          <w:sz w:val="26"/>
          <w:szCs w:val="26"/>
        </w:rPr>
        <w:t xml:space="preserve">редставления документов, необходимых для составления проекта бюджета; </w:t>
      </w:r>
    </w:p>
    <w:p w:rsidR="009541AF" w:rsidRDefault="006A7869" w:rsidP="009541AF">
      <w:pPr>
        <w:pStyle w:val="a3"/>
        <w:numPr>
          <w:ilvl w:val="0"/>
          <w:numId w:val="18"/>
        </w:numPr>
        <w:spacing w:line="360" w:lineRule="auto"/>
        <w:rPr>
          <w:sz w:val="26"/>
          <w:szCs w:val="26"/>
        </w:rPr>
      </w:pPr>
      <w:r w:rsidRPr="009541AF">
        <w:rPr>
          <w:sz w:val="26"/>
          <w:szCs w:val="26"/>
        </w:rPr>
        <w:t>количество справок об изменени</w:t>
      </w:r>
      <w:r w:rsidR="001C7DCE" w:rsidRPr="009541AF">
        <w:rPr>
          <w:sz w:val="26"/>
          <w:szCs w:val="26"/>
        </w:rPr>
        <w:t xml:space="preserve">и кассового плана по расходам; </w:t>
      </w:r>
    </w:p>
    <w:p w:rsidR="009541AF" w:rsidRDefault="001C7DCE" w:rsidP="009541AF">
      <w:pPr>
        <w:pStyle w:val="a3"/>
        <w:numPr>
          <w:ilvl w:val="0"/>
          <w:numId w:val="18"/>
        </w:numPr>
        <w:spacing w:line="360" w:lineRule="auto"/>
        <w:ind w:left="0" w:firstLine="1149"/>
        <w:rPr>
          <w:sz w:val="26"/>
          <w:szCs w:val="26"/>
        </w:rPr>
      </w:pPr>
      <w:r w:rsidRPr="009541AF">
        <w:rPr>
          <w:sz w:val="26"/>
          <w:szCs w:val="26"/>
        </w:rPr>
        <w:t>количество мероприятий, в ходе которых выявлены бюджетные нарушения органами внешнего и внутреннего муниципального финансового контроля в отчетном финансовом году в отношении главного администратора; количество устраненных главным администратором нарушений и (или) недостатков, выявленных при про</w:t>
      </w:r>
      <w:r w:rsidR="00935316" w:rsidRPr="009541AF">
        <w:rPr>
          <w:sz w:val="26"/>
          <w:szCs w:val="26"/>
        </w:rPr>
        <w:t xml:space="preserve">ведении контрольных мероприятий </w:t>
      </w:r>
      <w:r w:rsidRPr="009541AF">
        <w:rPr>
          <w:sz w:val="26"/>
          <w:szCs w:val="26"/>
        </w:rPr>
        <w:t xml:space="preserve">в отчетном финансовом году; </w:t>
      </w:r>
    </w:p>
    <w:p w:rsidR="006A7869" w:rsidRPr="009541AF" w:rsidRDefault="001C7DCE" w:rsidP="009541AF">
      <w:pPr>
        <w:pStyle w:val="a3"/>
        <w:numPr>
          <w:ilvl w:val="0"/>
          <w:numId w:val="18"/>
        </w:numPr>
        <w:spacing w:line="360" w:lineRule="auto"/>
        <w:ind w:left="0" w:firstLine="1149"/>
        <w:rPr>
          <w:sz w:val="26"/>
          <w:szCs w:val="26"/>
        </w:rPr>
      </w:pPr>
      <w:r w:rsidRPr="009541AF">
        <w:rPr>
          <w:sz w:val="26"/>
          <w:szCs w:val="26"/>
        </w:rPr>
        <w:t>количество представленных сведений об операц</w:t>
      </w:r>
      <w:r w:rsidR="00F918ED">
        <w:rPr>
          <w:sz w:val="26"/>
          <w:szCs w:val="26"/>
        </w:rPr>
        <w:t xml:space="preserve">иях с целевыми субсидиями по форме </w:t>
      </w:r>
      <w:r w:rsidRPr="009541AF">
        <w:rPr>
          <w:sz w:val="26"/>
          <w:szCs w:val="26"/>
        </w:rPr>
        <w:t>0501016 с учетом внесенных изменений без увеличения общего объема субсидии по муниципальным бюджетным учреждениям, подведомственным главному администратору.</w:t>
      </w:r>
    </w:p>
    <w:p w:rsidR="001C7DCE" w:rsidRPr="00935316" w:rsidRDefault="001C7DCE" w:rsidP="009541A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35316">
        <w:rPr>
          <w:rFonts w:ascii="Times New Roman" w:hAnsi="Times New Roman" w:cs="Times New Roman"/>
          <w:sz w:val="26"/>
          <w:szCs w:val="26"/>
        </w:rPr>
        <w:t>Мониторинг качества финансового менеджмента проводился по 4 главным администраторам, в том числе:</w:t>
      </w:r>
    </w:p>
    <w:p w:rsidR="001C7DCE" w:rsidRPr="00935316" w:rsidRDefault="001C7DCE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Администрация ЗАТО г. Островной;</w:t>
      </w:r>
    </w:p>
    <w:p w:rsidR="001C7DCE" w:rsidRPr="00935316" w:rsidRDefault="001C7DCE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Совет депутатов ЗАТО г. Островной;</w:t>
      </w:r>
    </w:p>
    <w:p w:rsidR="005A6639" w:rsidRPr="00935316" w:rsidRDefault="005A6639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>Финансовый отдел Администрации ЗАТО г. Островной;</w:t>
      </w:r>
    </w:p>
    <w:p w:rsidR="001C7DCE" w:rsidRDefault="005A6639" w:rsidP="009541AF">
      <w:pPr>
        <w:pStyle w:val="a3"/>
        <w:numPr>
          <w:ilvl w:val="0"/>
          <w:numId w:val="12"/>
        </w:numPr>
        <w:spacing w:line="360" w:lineRule="auto"/>
        <w:rPr>
          <w:sz w:val="26"/>
          <w:szCs w:val="26"/>
        </w:rPr>
      </w:pPr>
      <w:r w:rsidRPr="00935316">
        <w:rPr>
          <w:sz w:val="26"/>
          <w:szCs w:val="26"/>
        </w:rPr>
        <w:t xml:space="preserve">ООКСМП </w:t>
      </w:r>
      <w:proofErr w:type="gramStart"/>
      <w:r w:rsidRPr="00935316">
        <w:rPr>
          <w:sz w:val="26"/>
          <w:szCs w:val="26"/>
        </w:rPr>
        <w:t>Администрации</w:t>
      </w:r>
      <w:proofErr w:type="gramEnd"/>
      <w:r w:rsidRPr="00935316">
        <w:rPr>
          <w:sz w:val="26"/>
          <w:szCs w:val="26"/>
        </w:rPr>
        <w:t xml:space="preserve"> ЗАТО г. Островной</w:t>
      </w:r>
      <w:r w:rsidR="001C7DCE" w:rsidRPr="00935316">
        <w:rPr>
          <w:sz w:val="26"/>
          <w:szCs w:val="26"/>
        </w:rPr>
        <w:t>.</w:t>
      </w:r>
    </w:p>
    <w:p w:rsidR="00B573BF" w:rsidRPr="00935316" w:rsidRDefault="00195616" w:rsidP="00935316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>Анализ</w:t>
      </w:r>
      <w:r w:rsidR="00C26EDC" w:rsidRPr="00935316">
        <w:rPr>
          <w:rFonts w:ascii="Times New Roman" w:hAnsi="Times New Roman" w:cs="Times New Roman"/>
          <w:b/>
          <w:sz w:val="26"/>
          <w:szCs w:val="26"/>
        </w:rPr>
        <w:t xml:space="preserve"> мониторинга качества финансового менеджмента</w:t>
      </w:r>
      <w:r w:rsidRPr="00935316">
        <w:rPr>
          <w:rFonts w:ascii="Times New Roman" w:hAnsi="Times New Roman" w:cs="Times New Roman"/>
          <w:b/>
          <w:sz w:val="26"/>
          <w:szCs w:val="26"/>
        </w:rPr>
        <w:t xml:space="preserve"> по совокупности оценок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26"/>
        <w:gridCol w:w="3103"/>
        <w:gridCol w:w="3260"/>
      </w:tblGrid>
      <w:tr w:rsidR="00806802" w:rsidRPr="00EF5D10" w:rsidTr="00C26EDC">
        <w:tc>
          <w:tcPr>
            <w:tcW w:w="3526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Главный администратор</w:t>
            </w:r>
          </w:p>
        </w:tc>
        <w:tc>
          <w:tcPr>
            <w:tcW w:w="3103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Максимально возможная оценка</w:t>
            </w:r>
            <w:r w:rsidR="00806802"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 (балл)</w:t>
            </w:r>
          </w:p>
        </w:tc>
        <w:tc>
          <w:tcPr>
            <w:tcW w:w="3260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  <w:r w:rsidR="007636F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полученная главным администратором</w:t>
            </w:r>
            <w:r w:rsidR="00806802"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 (балл)</w:t>
            </w:r>
          </w:p>
        </w:tc>
      </w:tr>
      <w:tr w:rsidR="00806802" w:rsidRPr="00EF5D10" w:rsidTr="003360B5">
        <w:tc>
          <w:tcPr>
            <w:tcW w:w="3526" w:type="dxa"/>
          </w:tcPr>
          <w:p w:rsidR="003360B5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</w:p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3360B5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3260" w:type="dxa"/>
            <w:vAlign w:val="center"/>
          </w:tcPr>
          <w:p w:rsidR="00C26EDC" w:rsidRPr="00935316" w:rsidRDefault="004227D4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35316" w:rsidRPr="0093531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06802" w:rsidRPr="00EF5D10" w:rsidTr="003360B5">
        <w:tc>
          <w:tcPr>
            <w:tcW w:w="3526" w:type="dxa"/>
          </w:tcPr>
          <w:p w:rsidR="003360B5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Совет депутатов </w:t>
            </w:r>
          </w:p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237D01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3260" w:type="dxa"/>
            <w:vAlign w:val="center"/>
          </w:tcPr>
          <w:p w:rsidR="00C26EDC" w:rsidRPr="00935316" w:rsidRDefault="00237D01" w:rsidP="00237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</w:tr>
      <w:tr w:rsidR="00806802" w:rsidRPr="00EF5D10" w:rsidTr="003360B5">
        <w:tc>
          <w:tcPr>
            <w:tcW w:w="3526" w:type="dxa"/>
          </w:tcPr>
          <w:p w:rsidR="003360B5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 xml:space="preserve">Финансовый отдел Администрации </w:t>
            </w:r>
          </w:p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4227D4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3260" w:type="dxa"/>
            <w:vAlign w:val="center"/>
          </w:tcPr>
          <w:p w:rsidR="00C26EDC" w:rsidRPr="00935316" w:rsidRDefault="004227D4" w:rsidP="00F31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31F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6802" w:rsidRPr="00EF5D10" w:rsidTr="003360B5">
        <w:tc>
          <w:tcPr>
            <w:tcW w:w="3526" w:type="dxa"/>
          </w:tcPr>
          <w:p w:rsidR="00C26EDC" w:rsidRPr="00935316" w:rsidRDefault="00C26EDC" w:rsidP="00C26E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ООКСМП Администрации ЗАТО г. Островной</w:t>
            </w:r>
          </w:p>
        </w:tc>
        <w:tc>
          <w:tcPr>
            <w:tcW w:w="3103" w:type="dxa"/>
            <w:vAlign w:val="center"/>
          </w:tcPr>
          <w:p w:rsidR="00C26EDC" w:rsidRPr="00935316" w:rsidRDefault="003360B5" w:rsidP="004227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227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3531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260" w:type="dxa"/>
            <w:vAlign w:val="center"/>
          </w:tcPr>
          <w:p w:rsidR="00C26EDC" w:rsidRPr="00935316" w:rsidRDefault="004227D4" w:rsidP="0033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</w:tbl>
    <w:p w:rsidR="00195616" w:rsidRPr="00EF5D10" w:rsidRDefault="00195616" w:rsidP="008068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9265C" w:rsidRDefault="0029265C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246D" w:rsidRPr="00935316" w:rsidRDefault="005A246D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 xml:space="preserve">Уровень оценок, полученных главными администраторами </w:t>
      </w:r>
    </w:p>
    <w:p w:rsidR="005A246D" w:rsidRPr="00935316" w:rsidRDefault="005A246D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5316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06802" w:rsidRPr="00935316">
        <w:rPr>
          <w:rFonts w:ascii="Times New Roman" w:hAnsi="Times New Roman" w:cs="Times New Roman"/>
          <w:b/>
          <w:sz w:val="26"/>
          <w:szCs w:val="26"/>
        </w:rPr>
        <w:t>каждому из показателей</w:t>
      </w:r>
    </w:p>
    <w:p w:rsidR="00935316" w:rsidRPr="00935316" w:rsidRDefault="00935316" w:rsidP="0093531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246D" w:rsidRPr="00935316" w:rsidRDefault="005A246D" w:rsidP="005A246D">
      <w:pPr>
        <w:pStyle w:val="a3"/>
        <w:numPr>
          <w:ilvl w:val="0"/>
          <w:numId w:val="13"/>
        </w:numPr>
        <w:spacing w:line="360" w:lineRule="auto"/>
        <w:jc w:val="left"/>
        <w:rPr>
          <w:b/>
          <w:sz w:val="26"/>
          <w:szCs w:val="26"/>
        </w:rPr>
      </w:pPr>
      <w:r w:rsidRPr="00935316">
        <w:rPr>
          <w:b/>
          <w:sz w:val="26"/>
          <w:szCs w:val="26"/>
        </w:rPr>
        <w:t>Оценка качества планирования расходов местного бюджета.</w:t>
      </w:r>
    </w:p>
    <w:p w:rsidR="005A246D" w:rsidRPr="005D7FCE" w:rsidRDefault="005A246D" w:rsidP="005A246D">
      <w:pPr>
        <w:spacing w:line="360" w:lineRule="auto"/>
        <w:rPr>
          <w:b/>
          <w:highlight w:val="yellow"/>
        </w:rPr>
      </w:pPr>
      <w:r w:rsidRPr="005D7FCE">
        <w:rPr>
          <w:b/>
          <w:noProof/>
          <w:highlight w:val="yellow"/>
        </w:rPr>
        <w:drawing>
          <wp:inline distT="0" distB="0" distL="0" distR="0" wp14:anchorId="0A0BA146" wp14:editId="7B36B0E6">
            <wp:extent cx="6265628" cy="4285753"/>
            <wp:effectExtent l="0" t="0" r="20955" b="1968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A81" w:rsidRPr="00263A81" w:rsidRDefault="00263A81" w:rsidP="009541A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 xml:space="preserve">Максимальная оценка по данной группе показателей составляет 15 баллов, удельный вес показателя в общей группе показателей составляет 10%, все главные администраторы получили 10 баллов. </w:t>
      </w:r>
    </w:p>
    <w:p w:rsidR="00445374" w:rsidRDefault="00806802" w:rsidP="009541A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 xml:space="preserve">Для расчета показателей </w:t>
      </w:r>
      <w:r w:rsidR="00BE77E2" w:rsidRPr="00263A81">
        <w:rPr>
          <w:rFonts w:ascii="Times New Roman" w:hAnsi="Times New Roman" w:cs="Times New Roman"/>
          <w:sz w:val="26"/>
          <w:szCs w:val="26"/>
        </w:rPr>
        <w:t>группы</w:t>
      </w:r>
      <w:r w:rsidRPr="00263A81">
        <w:rPr>
          <w:rFonts w:ascii="Times New Roman" w:hAnsi="Times New Roman" w:cs="Times New Roman"/>
          <w:sz w:val="26"/>
          <w:szCs w:val="26"/>
        </w:rPr>
        <w:t xml:space="preserve"> 1</w:t>
      </w:r>
      <w:r w:rsidR="00935316" w:rsidRPr="00263A81">
        <w:rPr>
          <w:rFonts w:ascii="Times New Roman" w:hAnsi="Times New Roman" w:cs="Times New Roman"/>
          <w:sz w:val="26"/>
          <w:szCs w:val="26"/>
        </w:rPr>
        <w:t xml:space="preserve"> «</w:t>
      </w:r>
      <w:r w:rsidR="00FF50AE" w:rsidRPr="00263A81">
        <w:rPr>
          <w:rFonts w:ascii="Times New Roman" w:hAnsi="Times New Roman" w:cs="Times New Roman"/>
          <w:sz w:val="26"/>
          <w:szCs w:val="26"/>
        </w:rPr>
        <w:t>Оценка качества планирования расходов местного бюджета</w:t>
      </w:r>
      <w:r w:rsidR="00935316" w:rsidRPr="00263A81">
        <w:rPr>
          <w:rFonts w:ascii="Times New Roman" w:hAnsi="Times New Roman" w:cs="Times New Roman"/>
          <w:sz w:val="26"/>
          <w:szCs w:val="26"/>
        </w:rPr>
        <w:t xml:space="preserve">» </w:t>
      </w:r>
      <w:r w:rsidR="00D777C3" w:rsidRPr="00263A81">
        <w:rPr>
          <w:rFonts w:ascii="Times New Roman" w:hAnsi="Times New Roman" w:cs="Times New Roman"/>
          <w:sz w:val="26"/>
          <w:szCs w:val="26"/>
        </w:rPr>
        <w:t>использовались</w:t>
      </w:r>
      <w:r w:rsidR="00445374">
        <w:rPr>
          <w:rFonts w:ascii="Times New Roman" w:hAnsi="Times New Roman" w:cs="Times New Roman"/>
          <w:sz w:val="26"/>
          <w:szCs w:val="26"/>
        </w:rPr>
        <w:t>:</w:t>
      </w:r>
    </w:p>
    <w:p w:rsidR="00445374" w:rsidRDefault="00D777C3" w:rsidP="00E452D3">
      <w:pPr>
        <w:pStyle w:val="a3"/>
        <w:numPr>
          <w:ilvl w:val="0"/>
          <w:numId w:val="17"/>
        </w:numPr>
        <w:spacing w:line="360" w:lineRule="auto"/>
        <w:ind w:left="0" w:firstLine="709"/>
        <w:rPr>
          <w:sz w:val="26"/>
          <w:szCs w:val="26"/>
        </w:rPr>
      </w:pPr>
      <w:r w:rsidRPr="00445374">
        <w:rPr>
          <w:sz w:val="26"/>
          <w:szCs w:val="26"/>
        </w:rPr>
        <w:t xml:space="preserve">данные о предоставлении документов главными администраторами </w:t>
      </w:r>
      <w:r w:rsidR="00E452D3">
        <w:rPr>
          <w:sz w:val="26"/>
          <w:szCs w:val="26"/>
        </w:rPr>
        <w:br/>
      </w:r>
      <w:r w:rsidRPr="00445374">
        <w:rPr>
          <w:sz w:val="26"/>
          <w:szCs w:val="26"/>
        </w:rPr>
        <w:t>для составления проекта бюджета</w:t>
      </w:r>
      <w:r w:rsidR="00445374">
        <w:rPr>
          <w:sz w:val="26"/>
          <w:szCs w:val="26"/>
        </w:rPr>
        <w:t>;</w:t>
      </w:r>
    </w:p>
    <w:p w:rsidR="00445374" w:rsidRDefault="00D777C3" w:rsidP="00E452D3">
      <w:pPr>
        <w:pStyle w:val="a3"/>
        <w:numPr>
          <w:ilvl w:val="0"/>
          <w:numId w:val="17"/>
        </w:numPr>
        <w:spacing w:line="360" w:lineRule="auto"/>
        <w:ind w:left="0" w:firstLine="709"/>
        <w:rPr>
          <w:sz w:val="26"/>
          <w:szCs w:val="26"/>
        </w:rPr>
      </w:pPr>
      <w:r w:rsidRPr="00445374">
        <w:rPr>
          <w:sz w:val="26"/>
          <w:szCs w:val="26"/>
        </w:rPr>
        <w:t>количество справок главного администратора об изменении кассового плана по расходам.</w:t>
      </w:r>
    </w:p>
    <w:p w:rsidR="00445374" w:rsidRDefault="00D777C3" w:rsidP="009541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374">
        <w:rPr>
          <w:rFonts w:ascii="Times New Roman" w:hAnsi="Times New Roman" w:cs="Times New Roman"/>
          <w:sz w:val="26"/>
          <w:szCs w:val="26"/>
        </w:rPr>
        <w:t xml:space="preserve">За качество кассового планирования расходов местного бюджета все главные администраторы получили </w:t>
      </w:r>
      <w:r w:rsidR="00263A81" w:rsidRPr="00445374">
        <w:rPr>
          <w:rFonts w:ascii="Times New Roman" w:hAnsi="Times New Roman" w:cs="Times New Roman"/>
          <w:sz w:val="26"/>
          <w:szCs w:val="26"/>
        </w:rPr>
        <w:t>«</w:t>
      </w:r>
      <w:r w:rsidR="00D6632D" w:rsidRPr="00445374">
        <w:rPr>
          <w:rFonts w:ascii="Times New Roman" w:hAnsi="Times New Roman" w:cs="Times New Roman"/>
          <w:sz w:val="26"/>
          <w:szCs w:val="26"/>
        </w:rPr>
        <w:t>0</w:t>
      </w:r>
      <w:r w:rsidR="00263A81" w:rsidRPr="00445374">
        <w:rPr>
          <w:rFonts w:ascii="Times New Roman" w:hAnsi="Times New Roman" w:cs="Times New Roman"/>
          <w:sz w:val="26"/>
          <w:szCs w:val="26"/>
        </w:rPr>
        <w:t>»</w:t>
      </w:r>
      <w:r w:rsidR="00D6632D" w:rsidRPr="00445374">
        <w:rPr>
          <w:rFonts w:ascii="Times New Roman" w:hAnsi="Times New Roman" w:cs="Times New Roman"/>
          <w:sz w:val="26"/>
          <w:szCs w:val="26"/>
        </w:rPr>
        <w:t xml:space="preserve"> баллов. </w:t>
      </w:r>
    </w:p>
    <w:p w:rsidR="005A246D" w:rsidRPr="00263A81" w:rsidRDefault="00D6632D" w:rsidP="009541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В течение года Финансовым отделом в кассовый план выплат</w:t>
      </w:r>
      <w:r w:rsidR="009541AF">
        <w:rPr>
          <w:rFonts w:ascii="Times New Roman" w:hAnsi="Times New Roman" w:cs="Times New Roman"/>
          <w:sz w:val="26"/>
          <w:szCs w:val="26"/>
        </w:rPr>
        <w:t xml:space="preserve"> </w:t>
      </w:r>
      <w:r w:rsidR="007636F0" w:rsidRPr="007636F0">
        <w:rPr>
          <w:rFonts w:ascii="Times New Roman" w:hAnsi="Times New Roman" w:cs="Times New Roman"/>
          <w:sz w:val="26"/>
          <w:szCs w:val="26"/>
        </w:rPr>
        <w:t>1</w:t>
      </w:r>
      <w:r w:rsidR="004227D4">
        <w:rPr>
          <w:rFonts w:ascii="Times New Roman" w:hAnsi="Times New Roman" w:cs="Times New Roman"/>
          <w:sz w:val="26"/>
          <w:szCs w:val="26"/>
        </w:rPr>
        <w:t>55</w:t>
      </w:r>
      <w:r w:rsidR="007636F0" w:rsidRPr="007636F0">
        <w:rPr>
          <w:rFonts w:ascii="Times New Roman" w:hAnsi="Times New Roman" w:cs="Times New Roman"/>
          <w:sz w:val="26"/>
          <w:szCs w:val="26"/>
        </w:rPr>
        <w:t xml:space="preserve"> справками </w:t>
      </w:r>
      <w:r w:rsidR="004227D4">
        <w:rPr>
          <w:rFonts w:ascii="Times New Roman" w:hAnsi="Times New Roman" w:cs="Times New Roman"/>
          <w:sz w:val="26"/>
          <w:szCs w:val="26"/>
        </w:rPr>
        <w:t>внесены изменения, из них: 69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справ</w:t>
      </w:r>
      <w:r w:rsidR="00E90C01">
        <w:rPr>
          <w:rFonts w:ascii="Times New Roman" w:hAnsi="Times New Roman" w:cs="Times New Roman"/>
          <w:sz w:val="26"/>
          <w:szCs w:val="26"/>
        </w:rPr>
        <w:t>ок</w:t>
      </w:r>
      <w:r w:rsidRPr="00263A81">
        <w:rPr>
          <w:rFonts w:ascii="Times New Roman" w:hAnsi="Times New Roman" w:cs="Times New Roman"/>
          <w:sz w:val="26"/>
          <w:szCs w:val="26"/>
        </w:rPr>
        <w:t xml:space="preserve"> по </w:t>
      </w:r>
      <w:proofErr w:type="gramStart"/>
      <w:r w:rsidRPr="00263A81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263A81">
        <w:rPr>
          <w:rFonts w:ascii="Times New Roman" w:hAnsi="Times New Roman" w:cs="Times New Roman"/>
          <w:sz w:val="26"/>
          <w:szCs w:val="26"/>
        </w:rPr>
        <w:t xml:space="preserve"> ЗАТО г. Островной (</w:t>
      </w:r>
      <w:r w:rsidR="004227D4">
        <w:rPr>
          <w:rFonts w:ascii="Times New Roman" w:hAnsi="Times New Roman" w:cs="Times New Roman"/>
          <w:sz w:val="26"/>
          <w:szCs w:val="26"/>
        </w:rPr>
        <w:t>44</w:t>
      </w:r>
      <w:r w:rsidRPr="00263A81">
        <w:rPr>
          <w:rFonts w:ascii="Times New Roman" w:hAnsi="Times New Roman" w:cs="Times New Roman"/>
          <w:sz w:val="26"/>
          <w:szCs w:val="26"/>
        </w:rPr>
        <w:t xml:space="preserve">%); </w:t>
      </w:r>
      <w:r w:rsidR="0029265C">
        <w:rPr>
          <w:rFonts w:ascii="Times New Roman" w:hAnsi="Times New Roman" w:cs="Times New Roman"/>
          <w:sz w:val="26"/>
          <w:szCs w:val="26"/>
        </w:rPr>
        <w:br/>
      </w:r>
      <w:r w:rsidR="004227D4">
        <w:rPr>
          <w:rFonts w:ascii="Times New Roman" w:hAnsi="Times New Roman" w:cs="Times New Roman"/>
          <w:sz w:val="26"/>
          <w:szCs w:val="26"/>
        </w:rPr>
        <w:lastRenderedPageBreak/>
        <w:t>20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справок по Совету депутатов ЗАТО г. Островной (1</w:t>
      </w:r>
      <w:r w:rsidR="004227D4">
        <w:rPr>
          <w:rFonts w:ascii="Times New Roman" w:hAnsi="Times New Roman" w:cs="Times New Roman"/>
          <w:sz w:val="26"/>
          <w:szCs w:val="26"/>
        </w:rPr>
        <w:t>3</w:t>
      </w:r>
      <w:r w:rsidRPr="00263A81">
        <w:rPr>
          <w:rFonts w:ascii="Times New Roman" w:hAnsi="Times New Roman" w:cs="Times New Roman"/>
          <w:sz w:val="26"/>
          <w:szCs w:val="26"/>
        </w:rPr>
        <w:t>%); 1</w:t>
      </w:r>
      <w:r w:rsidR="004227D4">
        <w:rPr>
          <w:rFonts w:ascii="Times New Roman" w:hAnsi="Times New Roman" w:cs="Times New Roman"/>
          <w:sz w:val="26"/>
          <w:szCs w:val="26"/>
        </w:rPr>
        <w:t>5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справок </w:t>
      </w:r>
      <w:r w:rsidR="0029265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t>по Финансовому отделу Адм</w:t>
      </w:r>
      <w:r w:rsidR="004227D4">
        <w:rPr>
          <w:rFonts w:ascii="Times New Roman" w:hAnsi="Times New Roman" w:cs="Times New Roman"/>
          <w:sz w:val="26"/>
          <w:szCs w:val="26"/>
        </w:rPr>
        <w:t>инистрации ЗАТО г. Островной (10</w:t>
      </w:r>
      <w:r w:rsidRPr="00263A81">
        <w:rPr>
          <w:rFonts w:ascii="Times New Roman" w:hAnsi="Times New Roman" w:cs="Times New Roman"/>
          <w:sz w:val="26"/>
          <w:szCs w:val="26"/>
        </w:rPr>
        <w:t xml:space="preserve">%); </w:t>
      </w:r>
      <w:r w:rsidR="004227D4">
        <w:rPr>
          <w:rFonts w:ascii="Times New Roman" w:hAnsi="Times New Roman" w:cs="Times New Roman"/>
          <w:sz w:val="26"/>
          <w:szCs w:val="26"/>
        </w:rPr>
        <w:t>51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справ</w:t>
      </w:r>
      <w:r w:rsidR="00E90C01">
        <w:rPr>
          <w:rFonts w:ascii="Times New Roman" w:hAnsi="Times New Roman" w:cs="Times New Roman"/>
          <w:sz w:val="26"/>
          <w:szCs w:val="26"/>
        </w:rPr>
        <w:t>ка</w:t>
      </w:r>
      <w:r w:rsidRPr="00263A81">
        <w:rPr>
          <w:rFonts w:ascii="Times New Roman" w:hAnsi="Times New Roman" w:cs="Times New Roman"/>
          <w:sz w:val="26"/>
          <w:szCs w:val="26"/>
        </w:rPr>
        <w:t xml:space="preserve"> </w:t>
      </w:r>
      <w:r w:rsidR="0029265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t>по ООКСМП Администрации ЗАТО</w:t>
      </w:r>
      <w:r w:rsidR="00263A81" w:rsidRPr="00263A81">
        <w:rPr>
          <w:rFonts w:ascii="Times New Roman" w:hAnsi="Times New Roman" w:cs="Times New Roman"/>
          <w:sz w:val="26"/>
          <w:szCs w:val="26"/>
        </w:rPr>
        <w:t xml:space="preserve"> </w:t>
      </w:r>
      <w:r w:rsidRPr="00263A81">
        <w:rPr>
          <w:rFonts w:ascii="Times New Roman" w:hAnsi="Times New Roman" w:cs="Times New Roman"/>
          <w:sz w:val="26"/>
          <w:szCs w:val="26"/>
        </w:rPr>
        <w:t>г. Островной (</w:t>
      </w:r>
      <w:r w:rsidR="004227D4">
        <w:rPr>
          <w:rFonts w:ascii="Times New Roman" w:hAnsi="Times New Roman" w:cs="Times New Roman"/>
          <w:sz w:val="26"/>
          <w:szCs w:val="26"/>
        </w:rPr>
        <w:t>33</w:t>
      </w:r>
      <w:r w:rsidRPr="00263A81">
        <w:rPr>
          <w:rFonts w:ascii="Times New Roman" w:hAnsi="Times New Roman" w:cs="Times New Roman"/>
          <w:sz w:val="26"/>
          <w:szCs w:val="26"/>
        </w:rPr>
        <w:t xml:space="preserve">%). </w:t>
      </w:r>
      <w:r w:rsidRPr="002A5A4C">
        <w:rPr>
          <w:rFonts w:ascii="Times New Roman" w:hAnsi="Times New Roman" w:cs="Times New Roman"/>
          <w:sz w:val="26"/>
          <w:szCs w:val="26"/>
        </w:rPr>
        <w:t>Наименьш</w:t>
      </w:r>
      <w:r w:rsidR="00263A81" w:rsidRPr="002A5A4C">
        <w:rPr>
          <w:rFonts w:ascii="Times New Roman" w:hAnsi="Times New Roman" w:cs="Times New Roman"/>
          <w:sz w:val="26"/>
          <w:szCs w:val="26"/>
        </w:rPr>
        <w:t>ая</w:t>
      </w:r>
      <w:r w:rsidRPr="002A5A4C">
        <w:rPr>
          <w:rFonts w:ascii="Times New Roman" w:hAnsi="Times New Roman" w:cs="Times New Roman"/>
          <w:sz w:val="26"/>
          <w:szCs w:val="26"/>
        </w:rPr>
        <w:t xml:space="preserve"> оценк</w:t>
      </w:r>
      <w:r w:rsidR="00263A81" w:rsidRPr="002A5A4C">
        <w:rPr>
          <w:rFonts w:ascii="Times New Roman" w:hAnsi="Times New Roman" w:cs="Times New Roman"/>
          <w:sz w:val="26"/>
          <w:szCs w:val="26"/>
        </w:rPr>
        <w:t>а</w:t>
      </w:r>
      <w:r w:rsidRPr="002A5A4C">
        <w:rPr>
          <w:rFonts w:ascii="Times New Roman" w:hAnsi="Times New Roman" w:cs="Times New Roman"/>
          <w:sz w:val="26"/>
          <w:szCs w:val="26"/>
        </w:rPr>
        <w:t xml:space="preserve"> </w:t>
      </w:r>
      <w:r w:rsidR="00E452D3">
        <w:rPr>
          <w:rFonts w:ascii="Times New Roman" w:hAnsi="Times New Roman" w:cs="Times New Roman"/>
          <w:sz w:val="26"/>
          <w:szCs w:val="26"/>
        </w:rPr>
        <w:br/>
      </w:r>
      <w:r w:rsidRPr="002A5A4C">
        <w:rPr>
          <w:rFonts w:ascii="Times New Roman" w:hAnsi="Times New Roman" w:cs="Times New Roman"/>
          <w:sz w:val="26"/>
          <w:szCs w:val="26"/>
        </w:rPr>
        <w:t xml:space="preserve">в </w:t>
      </w:r>
      <w:r w:rsidR="00263A81" w:rsidRPr="00E452D3">
        <w:rPr>
          <w:rFonts w:ascii="Times New Roman" w:hAnsi="Times New Roman" w:cs="Times New Roman"/>
          <w:sz w:val="26"/>
          <w:szCs w:val="26"/>
        </w:rPr>
        <w:t>«</w:t>
      </w:r>
      <w:r w:rsidRPr="00E452D3">
        <w:rPr>
          <w:rFonts w:ascii="Times New Roman" w:hAnsi="Times New Roman" w:cs="Times New Roman"/>
          <w:sz w:val="26"/>
          <w:szCs w:val="26"/>
        </w:rPr>
        <w:t>1</w:t>
      </w:r>
      <w:r w:rsidR="00263A81" w:rsidRPr="00E452D3">
        <w:rPr>
          <w:rFonts w:ascii="Times New Roman" w:hAnsi="Times New Roman" w:cs="Times New Roman"/>
          <w:sz w:val="26"/>
          <w:szCs w:val="26"/>
        </w:rPr>
        <w:t>»</w:t>
      </w:r>
      <w:r w:rsidR="00E777AA" w:rsidRPr="00E452D3">
        <w:rPr>
          <w:rFonts w:ascii="Times New Roman" w:hAnsi="Times New Roman" w:cs="Times New Roman"/>
          <w:sz w:val="26"/>
          <w:szCs w:val="26"/>
        </w:rPr>
        <w:t xml:space="preserve"> </w:t>
      </w:r>
      <w:r w:rsidR="00E777AA" w:rsidRPr="002A5A4C">
        <w:rPr>
          <w:rFonts w:ascii="Times New Roman" w:hAnsi="Times New Roman" w:cs="Times New Roman"/>
          <w:sz w:val="26"/>
          <w:szCs w:val="26"/>
        </w:rPr>
        <w:t>балл</w:t>
      </w:r>
      <w:r w:rsidRPr="002A5A4C">
        <w:rPr>
          <w:rFonts w:ascii="Times New Roman" w:hAnsi="Times New Roman" w:cs="Times New Roman"/>
          <w:sz w:val="26"/>
          <w:szCs w:val="26"/>
        </w:rPr>
        <w:t xml:space="preserve"> </w:t>
      </w:r>
      <w:r w:rsidR="00263A81" w:rsidRPr="002A5A4C">
        <w:rPr>
          <w:rFonts w:ascii="Times New Roman" w:hAnsi="Times New Roman" w:cs="Times New Roman"/>
          <w:sz w:val="26"/>
          <w:szCs w:val="26"/>
        </w:rPr>
        <w:t>ставится</w:t>
      </w:r>
      <w:r w:rsidRPr="002A5A4C">
        <w:rPr>
          <w:rFonts w:ascii="Times New Roman" w:hAnsi="Times New Roman" w:cs="Times New Roman"/>
          <w:sz w:val="26"/>
          <w:szCs w:val="26"/>
        </w:rPr>
        <w:t xml:space="preserve"> при внесении изменений в кассовый план выплат не более </w:t>
      </w:r>
      <w:r w:rsidR="00E452D3">
        <w:rPr>
          <w:rFonts w:ascii="Times New Roman" w:hAnsi="Times New Roman" w:cs="Times New Roman"/>
          <w:sz w:val="26"/>
          <w:szCs w:val="26"/>
        </w:rPr>
        <w:br/>
      </w:r>
      <w:r w:rsidRPr="002A5A4C">
        <w:rPr>
          <w:rFonts w:ascii="Times New Roman" w:hAnsi="Times New Roman" w:cs="Times New Roman"/>
          <w:sz w:val="26"/>
          <w:szCs w:val="26"/>
        </w:rPr>
        <w:t xml:space="preserve">8 справками. </w:t>
      </w:r>
      <w:r w:rsidRPr="00263A81">
        <w:rPr>
          <w:rFonts w:ascii="Times New Roman" w:hAnsi="Times New Roman" w:cs="Times New Roman"/>
          <w:sz w:val="26"/>
          <w:szCs w:val="26"/>
        </w:rPr>
        <w:t>Большее количество справок об изменении кассового плана выплат свидетельствует</w:t>
      </w:r>
      <w:r w:rsidR="0066278E">
        <w:rPr>
          <w:rFonts w:ascii="Times New Roman" w:hAnsi="Times New Roman" w:cs="Times New Roman"/>
          <w:sz w:val="26"/>
          <w:szCs w:val="26"/>
        </w:rPr>
        <w:t xml:space="preserve"> </w:t>
      </w:r>
      <w:r w:rsidR="002E190A" w:rsidRPr="00263A81">
        <w:rPr>
          <w:rFonts w:ascii="Times New Roman" w:hAnsi="Times New Roman" w:cs="Times New Roman"/>
          <w:sz w:val="26"/>
          <w:szCs w:val="26"/>
        </w:rPr>
        <w:t>о низком качестве работы главного администратора при планировании выплат из местного бюджета.</w:t>
      </w:r>
    </w:p>
    <w:p w:rsidR="002E190A" w:rsidRPr="00EF5D10" w:rsidRDefault="002E190A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E190A" w:rsidRPr="00EF5D10" w:rsidRDefault="002E190A" w:rsidP="002E190A">
      <w:pPr>
        <w:pStyle w:val="a3"/>
        <w:numPr>
          <w:ilvl w:val="0"/>
          <w:numId w:val="13"/>
        </w:numPr>
        <w:spacing w:line="360" w:lineRule="auto"/>
        <w:ind w:left="0" w:firstLine="0"/>
        <w:jc w:val="center"/>
        <w:rPr>
          <w:b/>
          <w:sz w:val="26"/>
          <w:szCs w:val="26"/>
        </w:rPr>
      </w:pPr>
      <w:r w:rsidRPr="00EF5D10">
        <w:rPr>
          <w:b/>
          <w:sz w:val="26"/>
          <w:szCs w:val="26"/>
        </w:rPr>
        <w:t>Оценка качества управления доходами</w:t>
      </w:r>
    </w:p>
    <w:p w:rsidR="005A246D" w:rsidRPr="00C876DE" w:rsidRDefault="005D7FCE" w:rsidP="005D7F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876DE">
        <w:rPr>
          <w:b/>
          <w:noProof/>
          <w:highlight w:val="yellow"/>
        </w:rPr>
        <w:drawing>
          <wp:inline distT="0" distB="0" distL="0" distR="0" wp14:anchorId="11D85A58" wp14:editId="340E8B80">
            <wp:extent cx="6186114" cy="4285753"/>
            <wp:effectExtent l="0" t="0" r="24765" b="1968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63A81" w:rsidRPr="00263A81" w:rsidRDefault="00263A81" w:rsidP="00263A8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>
        <w:rPr>
          <w:rFonts w:ascii="Times New Roman" w:hAnsi="Times New Roman" w:cs="Times New Roman"/>
          <w:sz w:val="26"/>
          <w:szCs w:val="26"/>
        </w:rPr>
        <w:t>й группе</w:t>
      </w:r>
      <w:r w:rsidRPr="00263A81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A2059">
        <w:rPr>
          <w:rFonts w:ascii="Times New Roman" w:hAnsi="Times New Roman" w:cs="Times New Roman"/>
          <w:sz w:val="26"/>
          <w:szCs w:val="26"/>
        </w:rPr>
        <w:t>ей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составляет 15 баллов, удельный вес в общей группе показателей составляет 10%. </w:t>
      </w:r>
    </w:p>
    <w:p w:rsidR="00806802" w:rsidRPr="00263A81" w:rsidRDefault="005D7FCE" w:rsidP="005D7F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Для расчета показател</w:t>
      </w:r>
      <w:r w:rsidR="00806802" w:rsidRPr="00263A81">
        <w:rPr>
          <w:rFonts w:ascii="Times New Roman" w:hAnsi="Times New Roman" w:cs="Times New Roman"/>
          <w:sz w:val="26"/>
          <w:szCs w:val="26"/>
        </w:rPr>
        <w:t xml:space="preserve">ей </w:t>
      </w:r>
      <w:r w:rsidR="00BE77E2" w:rsidRPr="00263A81">
        <w:rPr>
          <w:rFonts w:ascii="Times New Roman" w:hAnsi="Times New Roman" w:cs="Times New Roman"/>
          <w:sz w:val="26"/>
          <w:szCs w:val="26"/>
        </w:rPr>
        <w:t>группы</w:t>
      </w:r>
      <w:r w:rsidR="00806802" w:rsidRPr="00263A81">
        <w:rPr>
          <w:rFonts w:ascii="Times New Roman" w:hAnsi="Times New Roman" w:cs="Times New Roman"/>
          <w:sz w:val="26"/>
          <w:szCs w:val="26"/>
        </w:rPr>
        <w:t xml:space="preserve"> 2</w:t>
      </w:r>
      <w:r w:rsidR="00263A81" w:rsidRPr="00263A81">
        <w:rPr>
          <w:rFonts w:ascii="Times New Roman" w:hAnsi="Times New Roman" w:cs="Times New Roman"/>
          <w:sz w:val="26"/>
          <w:szCs w:val="26"/>
        </w:rPr>
        <w:t xml:space="preserve"> «Оценка качества управления доходами»</w:t>
      </w:r>
      <w:r w:rsidRPr="00263A81">
        <w:rPr>
          <w:rFonts w:ascii="Times New Roman" w:hAnsi="Times New Roman" w:cs="Times New Roman"/>
          <w:sz w:val="26"/>
          <w:szCs w:val="26"/>
        </w:rPr>
        <w:t xml:space="preserve"> использовались</w:t>
      </w:r>
      <w:r w:rsidR="00806802" w:rsidRPr="00263A81">
        <w:rPr>
          <w:rFonts w:ascii="Times New Roman" w:hAnsi="Times New Roman" w:cs="Times New Roman"/>
          <w:sz w:val="26"/>
          <w:szCs w:val="26"/>
        </w:rPr>
        <w:t>:</w:t>
      </w:r>
    </w:p>
    <w:p w:rsidR="00806802" w:rsidRPr="00263A81" w:rsidRDefault="00806802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 xml:space="preserve">фактическое поступление доходов местного бюджета по главному администратору доходов за отчетный финансовый год (за исключением безвозмездных поступлений, а также доходов, отражаемых по коду классификации доходов бюджета </w:t>
      </w:r>
      <w:r w:rsidR="0066278E">
        <w:rPr>
          <w:sz w:val="26"/>
          <w:szCs w:val="26"/>
        </w:rPr>
        <w:t xml:space="preserve">              </w:t>
      </w:r>
      <w:r w:rsidRPr="00263A81">
        <w:rPr>
          <w:sz w:val="26"/>
          <w:szCs w:val="26"/>
        </w:rPr>
        <w:t xml:space="preserve">1 13 02994 04 0000 130 «Прочие доходы от компенсации затрат бюджетов субъектов </w:t>
      </w:r>
      <w:r w:rsidRPr="00263A81">
        <w:rPr>
          <w:sz w:val="26"/>
          <w:szCs w:val="26"/>
        </w:rPr>
        <w:lastRenderedPageBreak/>
        <w:t>Российской Федерации», невыясненных поступлений, а также доходов, прогноз поступления которых утверждается без разбивки по главным администраторам доходов местного бюджета);</w:t>
      </w:r>
    </w:p>
    <w:p w:rsidR="005D7FCE" w:rsidRPr="00263A81" w:rsidRDefault="005D7FCE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 xml:space="preserve"> </w:t>
      </w:r>
      <w:proofErr w:type="gramStart"/>
      <w:r w:rsidR="00806802" w:rsidRPr="00263A81">
        <w:rPr>
          <w:sz w:val="26"/>
          <w:szCs w:val="26"/>
        </w:rPr>
        <w:t>прогноз доходов местного бюджета (за исключением безвозмездных поступлений, а также доходов, отражаемых по коду классификации доходов бюджета                            1 13 02 994 04 0000 130 «Прочие доходы от компенсации затрат бюджетов субъектов Российской Федерации») по главному администратору доходов местного бюджета, утвержденный решением о бюджете за отчетный финансовый год в редакции</w:t>
      </w:r>
      <w:r w:rsidR="00C80DBC">
        <w:rPr>
          <w:sz w:val="26"/>
          <w:szCs w:val="26"/>
        </w:rPr>
        <w:t xml:space="preserve"> </w:t>
      </w:r>
      <w:r w:rsidR="00C80DBC">
        <w:rPr>
          <w:sz w:val="26"/>
          <w:szCs w:val="26"/>
        </w:rPr>
        <w:br/>
      </w:r>
      <w:r w:rsidR="00E90C01">
        <w:rPr>
          <w:sz w:val="26"/>
          <w:szCs w:val="26"/>
        </w:rPr>
        <w:t xml:space="preserve">(решения </w:t>
      </w:r>
      <w:r w:rsidR="00C80DBC">
        <w:rPr>
          <w:sz w:val="26"/>
          <w:szCs w:val="26"/>
        </w:rPr>
        <w:t xml:space="preserve">от </w:t>
      </w:r>
      <w:r w:rsidR="004227D4">
        <w:rPr>
          <w:sz w:val="26"/>
          <w:szCs w:val="26"/>
        </w:rPr>
        <w:t>21</w:t>
      </w:r>
      <w:r w:rsidR="00C80DBC">
        <w:rPr>
          <w:sz w:val="26"/>
          <w:szCs w:val="26"/>
        </w:rPr>
        <w:t>.12.202</w:t>
      </w:r>
      <w:r w:rsidR="004227D4">
        <w:rPr>
          <w:sz w:val="26"/>
          <w:szCs w:val="26"/>
        </w:rPr>
        <w:t>1</w:t>
      </w:r>
      <w:r w:rsidR="00C80DBC">
        <w:rPr>
          <w:sz w:val="26"/>
          <w:szCs w:val="26"/>
        </w:rPr>
        <w:t xml:space="preserve"> № </w:t>
      </w:r>
      <w:r w:rsidR="004227D4">
        <w:rPr>
          <w:sz w:val="26"/>
          <w:szCs w:val="26"/>
        </w:rPr>
        <w:t>41</w:t>
      </w:r>
      <w:r w:rsidR="00C80DBC">
        <w:rPr>
          <w:sz w:val="26"/>
          <w:szCs w:val="26"/>
        </w:rPr>
        <w:t>-0</w:t>
      </w:r>
      <w:r w:rsidR="004227D4">
        <w:rPr>
          <w:sz w:val="26"/>
          <w:szCs w:val="26"/>
        </w:rPr>
        <w:t>3</w:t>
      </w:r>
      <w:r w:rsidR="00E90C01">
        <w:rPr>
          <w:sz w:val="26"/>
          <w:szCs w:val="26"/>
        </w:rPr>
        <w:t>)</w:t>
      </w:r>
      <w:r w:rsidR="00806802" w:rsidRPr="00263A81">
        <w:rPr>
          <w:sz w:val="26"/>
          <w:szCs w:val="26"/>
        </w:rPr>
        <w:t>;</w:t>
      </w:r>
      <w:proofErr w:type="gramEnd"/>
    </w:p>
    <w:p w:rsidR="00806802" w:rsidRPr="00263A81" w:rsidRDefault="00806802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 xml:space="preserve">объем невыясненных поступлений, зачисленных в местный бюджет </w:t>
      </w:r>
      <w:r w:rsidR="00C80DBC">
        <w:rPr>
          <w:sz w:val="26"/>
          <w:szCs w:val="26"/>
        </w:rPr>
        <w:br/>
      </w:r>
      <w:r w:rsidRPr="00263A81">
        <w:rPr>
          <w:sz w:val="26"/>
          <w:szCs w:val="26"/>
        </w:rPr>
        <w:t>и не уточненных администратором доходов местного бюджета и подведомственными ему учреждениями по состоянию на 31 декабря отчетного финансового года;</w:t>
      </w:r>
    </w:p>
    <w:p w:rsidR="00806802" w:rsidRPr="00263A81" w:rsidRDefault="00806802" w:rsidP="00E452D3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>сумма денежных средств, подлежащих уплате, указанная в загруженных извещениях по главному администраторам – участникам ГИС ГМП (включая извещения, загруженные подведомственными учреждениями) за отчетный финансовый год;</w:t>
      </w:r>
    </w:p>
    <w:p w:rsidR="00806802" w:rsidRPr="00263A81" w:rsidRDefault="00806802" w:rsidP="00806802">
      <w:pPr>
        <w:pStyle w:val="a3"/>
        <w:numPr>
          <w:ilvl w:val="0"/>
          <w:numId w:val="14"/>
        </w:numPr>
        <w:spacing w:line="360" w:lineRule="auto"/>
        <w:ind w:left="0" w:firstLine="1080"/>
        <w:rPr>
          <w:sz w:val="26"/>
          <w:szCs w:val="26"/>
        </w:rPr>
      </w:pPr>
      <w:r w:rsidRPr="00263A81">
        <w:rPr>
          <w:sz w:val="26"/>
          <w:szCs w:val="26"/>
        </w:rPr>
        <w:t>сумма уплаченных денежных средств, указанная в загруженных извещениях</w:t>
      </w:r>
      <w:r w:rsidR="00263A81" w:rsidRPr="00263A81">
        <w:rPr>
          <w:sz w:val="26"/>
          <w:szCs w:val="26"/>
        </w:rPr>
        <w:t xml:space="preserve"> о </w:t>
      </w:r>
      <w:r w:rsidRPr="00263A81">
        <w:rPr>
          <w:sz w:val="26"/>
          <w:szCs w:val="26"/>
        </w:rPr>
        <w:t>приеме к исполнению распоряжений в пользу главных администраторов – участни</w:t>
      </w:r>
      <w:r w:rsidR="005733CA" w:rsidRPr="00263A81">
        <w:rPr>
          <w:sz w:val="26"/>
          <w:szCs w:val="26"/>
        </w:rPr>
        <w:t>к</w:t>
      </w:r>
      <w:r w:rsidRPr="00263A81">
        <w:rPr>
          <w:sz w:val="26"/>
          <w:szCs w:val="26"/>
        </w:rPr>
        <w:t>ов ГИС ГМП (включая загруженные извещения о приеме к исполнению распоряжений в пользу подведомственных учреждений) за отчетный финансовый год.</w:t>
      </w:r>
    </w:p>
    <w:p w:rsidR="00195616" w:rsidRPr="00263A81" w:rsidRDefault="00BE77E2" w:rsidP="005D7F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3A81">
        <w:rPr>
          <w:rFonts w:ascii="Times New Roman" w:hAnsi="Times New Roman" w:cs="Times New Roman"/>
          <w:sz w:val="26"/>
          <w:szCs w:val="26"/>
        </w:rPr>
        <w:t>Данная группа показателей не применима к г</w:t>
      </w:r>
      <w:r w:rsidR="00195616" w:rsidRPr="00263A81">
        <w:rPr>
          <w:rFonts w:ascii="Times New Roman" w:hAnsi="Times New Roman" w:cs="Times New Roman"/>
          <w:sz w:val="26"/>
          <w:szCs w:val="26"/>
        </w:rPr>
        <w:t>лавн</w:t>
      </w:r>
      <w:r w:rsidRPr="00263A81">
        <w:rPr>
          <w:rFonts w:ascii="Times New Roman" w:hAnsi="Times New Roman" w:cs="Times New Roman"/>
          <w:sz w:val="26"/>
          <w:szCs w:val="26"/>
        </w:rPr>
        <w:t>ому</w:t>
      </w:r>
      <w:r w:rsidR="00195616" w:rsidRPr="00263A81">
        <w:rPr>
          <w:rFonts w:ascii="Times New Roman" w:hAnsi="Times New Roman" w:cs="Times New Roman"/>
          <w:sz w:val="26"/>
          <w:szCs w:val="26"/>
        </w:rPr>
        <w:t xml:space="preserve"> администратор</w:t>
      </w:r>
      <w:r w:rsidRPr="00263A81">
        <w:rPr>
          <w:rFonts w:ascii="Times New Roman" w:hAnsi="Times New Roman" w:cs="Times New Roman"/>
          <w:sz w:val="26"/>
          <w:szCs w:val="26"/>
        </w:rPr>
        <w:t>у</w:t>
      </w:r>
      <w:r w:rsidR="00195616" w:rsidRPr="00263A81">
        <w:rPr>
          <w:rFonts w:ascii="Times New Roman" w:hAnsi="Times New Roman" w:cs="Times New Roman"/>
          <w:sz w:val="26"/>
          <w:szCs w:val="26"/>
        </w:rPr>
        <w:t xml:space="preserve"> – Совет</w:t>
      </w:r>
      <w:r w:rsidRPr="00263A81">
        <w:rPr>
          <w:rFonts w:ascii="Times New Roman" w:hAnsi="Times New Roman" w:cs="Times New Roman"/>
          <w:sz w:val="26"/>
          <w:szCs w:val="26"/>
        </w:rPr>
        <w:t xml:space="preserve"> депутатов ЗАТО г. О</w:t>
      </w:r>
      <w:r w:rsidR="00740BAC" w:rsidRPr="00263A81">
        <w:rPr>
          <w:rFonts w:ascii="Times New Roman" w:hAnsi="Times New Roman" w:cs="Times New Roman"/>
          <w:sz w:val="26"/>
          <w:szCs w:val="26"/>
        </w:rPr>
        <w:t>стровной</w:t>
      </w:r>
      <w:r w:rsidR="007636F0">
        <w:rPr>
          <w:rFonts w:ascii="Times New Roman" w:hAnsi="Times New Roman" w:cs="Times New Roman"/>
          <w:sz w:val="26"/>
          <w:szCs w:val="26"/>
        </w:rPr>
        <w:t>, так как</w:t>
      </w:r>
      <w:r w:rsidRPr="00263A81">
        <w:rPr>
          <w:rFonts w:ascii="Times New Roman" w:hAnsi="Times New Roman" w:cs="Times New Roman"/>
          <w:sz w:val="26"/>
          <w:szCs w:val="26"/>
        </w:rPr>
        <w:t xml:space="preserve"> Советом депутатов ЗАТО г. Островной доходы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Pr="00263A81">
        <w:rPr>
          <w:rFonts w:ascii="Times New Roman" w:hAnsi="Times New Roman" w:cs="Times New Roman"/>
          <w:sz w:val="26"/>
          <w:szCs w:val="26"/>
        </w:rPr>
        <w:t>не администрируются.</w:t>
      </w:r>
    </w:p>
    <w:p w:rsidR="002E190A" w:rsidRDefault="002E190A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263A81" w:rsidRDefault="00263A8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C80DBC" w:rsidRDefault="00C80DBC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C80DBC" w:rsidRPr="00EF5D10" w:rsidRDefault="00C80DBC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5D7FCE" w:rsidRPr="00263A81" w:rsidRDefault="005D7FCE" w:rsidP="005D7FCE">
      <w:pPr>
        <w:pStyle w:val="a3"/>
        <w:numPr>
          <w:ilvl w:val="0"/>
          <w:numId w:val="13"/>
        </w:numPr>
        <w:spacing w:line="360" w:lineRule="auto"/>
        <w:ind w:left="0" w:firstLine="0"/>
        <w:jc w:val="center"/>
        <w:rPr>
          <w:b/>
          <w:sz w:val="26"/>
          <w:szCs w:val="26"/>
        </w:rPr>
      </w:pPr>
      <w:r w:rsidRPr="00263A81">
        <w:rPr>
          <w:b/>
          <w:sz w:val="26"/>
          <w:szCs w:val="26"/>
        </w:rPr>
        <w:t>Оценка качества управления расходами</w:t>
      </w:r>
    </w:p>
    <w:p w:rsidR="002E190A" w:rsidRPr="00C876DE" w:rsidRDefault="005D7FCE" w:rsidP="005D7FC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876DE">
        <w:rPr>
          <w:b/>
          <w:noProof/>
          <w:highlight w:val="yellow"/>
        </w:rPr>
        <w:drawing>
          <wp:inline distT="0" distB="0" distL="0" distR="0" wp14:anchorId="6F35E489" wp14:editId="018D475F">
            <wp:extent cx="6289481" cy="4905954"/>
            <wp:effectExtent l="0" t="0" r="1651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A2059" w:rsidRPr="008A2059" w:rsidRDefault="008A2059" w:rsidP="008A205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Максимальная оценка по данной группе показателей составляет 30 баллов, удельный вес в общей группе показателей составляет 20%. </w:t>
      </w:r>
    </w:p>
    <w:p w:rsidR="00BE77E2" w:rsidRPr="008A2059" w:rsidRDefault="00BE77E2" w:rsidP="00BE77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Для расчета показателей группы 3</w:t>
      </w:r>
      <w:r w:rsidR="00263A81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управления расходами»</w:t>
      </w:r>
      <w:r w:rsidRPr="008A2059">
        <w:rPr>
          <w:rFonts w:ascii="Times New Roman" w:hAnsi="Times New Roman" w:cs="Times New Roman"/>
          <w:sz w:val="26"/>
          <w:szCs w:val="26"/>
        </w:rPr>
        <w:t xml:space="preserve"> использовались: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 xml:space="preserve">кассовые расходы главного администратора за счет средств местного бюджета (без учета межбюджетных трансфертов, имеющих целевое назначение) </w:t>
      </w:r>
      <w:r w:rsidRPr="008A2059">
        <w:rPr>
          <w:sz w:val="26"/>
          <w:szCs w:val="26"/>
        </w:rPr>
        <w:br/>
        <w:t>в отчетном финансовом году;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 xml:space="preserve">объем финансирования главного администратора за счет средств местного бюджета (без учета межбюджетных трансфертов, имеющих целевое назначение) </w:t>
      </w:r>
      <w:r w:rsidRPr="008A2059">
        <w:rPr>
          <w:sz w:val="26"/>
          <w:szCs w:val="26"/>
        </w:rPr>
        <w:br/>
        <w:t>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объем бюджетных ассигнований, перераспределен</w:t>
      </w:r>
      <w:r w:rsidR="00263A81" w:rsidRPr="008A2059">
        <w:rPr>
          <w:sz w:val="26"/>
          <w:szCs w:val="26"/>
        </w:rPr>
        <w:t xml:space="preserve">ных </w:t>
      </w:r>
      <w:r w:rsidR="00A34AC7" w:rsidRPr="008A2059">
        <w:rPr>
          <w:sz w:val="26"/>
          <w:szCs w:val="26"/>
        </w:rPr>
        <w:t>за отчетный финансовый год</w:t>
      </w:r>
      <w:r w:rsidR="0066278E">
        <w:rPr>
          <w:sz w:val="26"/>
          <w:szCs w:val="26"/>
        </w:rPr>
        <w:t xml:space="preserve"> </w:t>
      </w:r>
      <w:r w:rsidRPr="008A2059">
        <w:rPr>
          <w:sz w:val="26"/>
          <w:szCs w:val="26"/>
        </w:rPr>
        <w:t xml:space="preserve">(для главных администраторов, имеющих более одного </w:t>
      </w:r>
      <w:r w:rsidRPr="008A2059">
        <w:rPr>
          <w:sz w:val="26"/>
          <w:szCs w:val="26"/>
        </w:rPr>
        <w:lastRenderedPageBreak/>
        <w:t xml:space="preserve">подведомственного учреждения) между подведомственными ему учреждениями </w:t>
      </w:r>
      <w:r w:rsidR="00E452D3">
        <w:rPr>
          <w:sz w:val="26"/>
          <w:szCs w:val="26"/>
        </w:rPr>
        <w:br/>
      </w:r>
      <w:r w:rsidRPr="008A2059">
        <w:rPr>
          <w:sz w:val="26"/>
          <w:szCs w:val="26"/>
        </w:rPr>
        <w:t>без учета изменений, внесенных в связи с уточнением местного бюджета;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объем бюдж</w:t>
      </w:r>
      <w:r w:rsidR="00A34AC7" w:rsidRPr="008A2059">
        <w:rPr>
          <w:sz w:val="26"/>
          <w:szCs w:val="26"/>
        </w:rPr>
        <w:t xml:space="preserve">етных ассигнований, доведенный </w:t>
      </w:r>
      <w:r w:rsidRPr="008A2059">
        <w:rPr>
          <w:sz w:val="26"/>
          <w:szCs w:val="26"/>
        </w:rPr>
        <w:t>до подведомственных учреждений в отчетном финансовом году;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сумма поставленных на учет бюджетных обязатель</w:t>
      </w:r>
      <w:proofErr w:type="gramStart"/>
      <w:r w:rsidRPr="008A2059">
        <w:rPr>
          <w:sz w:val="26"/>
          <w:szCs w:val="26"/>
        </w:rPr>
        <w:t>ств гл</w:t>
      </w:r>
      <w:proofErr w:type="gramEnd"/>
      <w:r w:rsidRPr="008A2059">
        <w:rPr>
          <w:sz w:val="26"/>
          <w:szCs w:val="26"/>
        </w:rPr>
        <w:t>авного администратора и е</w:t>
      </w:r>
      <w:r w:rsidR="00A34AC7" w:rsidRPr="008A2059">
        <w:rPr>
          <w:sz w:val="26"/>
          <w:szCs w:val="26"/>
        </w:rPr>
        <w:t xml:space="preserve">го подведомственных учреждений </w:t>
      </w:r>
      <w:r w:rsidRPr="008A2059">
        <w:rPr>
          <w:sz w:val="26"/>
          <w:szCs w:val="26"/>
        </w:rPr>
        <w:t>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сумма предъявленных для постановки на учет бюджетных обязательств главным администратором и подведомственными ему учреждениями 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 xml:space="preserve">сумма оплаченных денежных обязательств за счет средств местного бюджета главным администратором и подведомственными ему учреждениями </w:t>
      </w:r>
      <w:r w:rsidR="007E58E9">
        <w:rPr>
          <w:sz w:val="26"/>
          <w:szCs w:val="26"/>
        </w:rPr>
        <w:br/>
      </w:r>
      <w:r w:rsidRPr="008A2059">
        <w:rPr>
          <w:sz w:val="26"/>
          <w:szCs w:val="26"/>
        </w:rPr>
        <w:t>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сумма зарегистрированных денежных обязатель</w:t>
      </w:r>
      <w:proofErr w:type="gramStart"/>
      <w:r w:rsidRPr="008A2059">
        <w:rPr>
          <w:sz w:val="26"/>
          <w:szCs w:val="26"/>
        </w:rPr>
        <w:t>ств гл</w:t>
      </w:r>
      <w:proofErr w:type="gramEnd"/>
      <w:r w:rsidRPr="008A2059">
        <w:rPr>
          <w:sz w:val="26"/>
          <w:szCs w:val="26"/>
        </w:rPr>
        <w:t>авного администратора и подведомственных ему учреждений за отчетный финансовый год;</w:t>
      </w:r>
    </w:p>
    <w:p w:rsidR="00BE77E2" w:rsidRPr="008A2059" w:rsidRDefault="00BE77E2" w:rsidP="00E452D3">
      <w:pPr>
        <w:pStyle w:val="a3"/>
        <w:numPr>
          <w:ilvl w:val="0"/>
          <w:numId w:val="15"/>
        </w:numPr>
        <w:spacing w:line="360" w:lineRule="auto"/>
        <w:ind w:left="0" w:firstLine="709"/>
        <w:rPr>
          <w:sz w:val="26"/>
          <w:szCs w:val="26"/>
        </w:rPr>
      </w:pPr>
      <w:r w:rsidRPr="008A2059">
        <w:rPr>
          <w:sz w:val="26"/>
          <w:szCs w:val="26"/>
        </w:rPr>
        <w:t>дебиторская и кредиторская задолженность.</w:t>
      </w:r>
    </w:p>
    <w:p w:rsidR="00BE77E2" w:rsidRPr="008A2059" w:rsidRDefault="00A34AC7" w:rsidP="00BE77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«Оценка качества планирования бюджетных ассигнований» в д</w:t>
      </w:r>
      <w:r w:rsidR="00BE77E2" w:rsidRPr="008A2059">
        <w:rPr>
          <w:rFonts w:ascii="Times New Roman" w:hAnsi="Times New Roman" w:cs="Times New Roman"/>
          <w:sz w:val="26"/>
          <w:szCs w:val="26"/>
        </w:rPr>
        <w:t>анн</w:t>
      </w:r>
      <w:r w:rsidRPr="008A2059">
        <w:rPr>
          <w:rFonts w:ascii="Times New Roman" w:hAnsi="Times New Roman" w:cs="Times New Roman"/>
          <w:sz w:val="26"/>
          <w:szCs w:val="26"/>
        </w:rPr>
        <w:t>ой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групп</w:t>
      </w:r>
      <w:r w:rsidRPr="008A2059">
        <w:rPr>
          <w:rFonts w:ascii="Times New Roman" w:hAnsi="Times New Roman" w:cs="Times New Roman"/>
          <w:sz w:val="26"/>
          <w:szCs w:val="26"/>
        </w:rPr>
        <w:t>е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показателей не применим к главн</w:t>
      </w:r>
      <w:r w:rsidRPr="008A2059">
        <w:rPr>
          <w:rFonts w:ascii="Times New Roman" w:hAnsi="Times New Roman" w:cs="Times New Roman"/>
          <w:sz w:val="26"/>
          <w:szCs w:val="26"/>
        </w:rPr>
        <w:t>ым администраторам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– Совет депутатов ЗАТО г. Островной, </w:t>
      </w:r>
      <w:r w:rsidRPr="008A2059">
        <w:rPr>
          <w:rFonts w:ascii="Times New Roman" w:hAnsi="Times New Roman" w:cs="Times New Roman"/>
          <w:sz w:val="26"/>
          <w:szCs w:val="26"/>
        </w:rPr>
        <w:t xml:space="preserve">Финансовый отдел Администрации ЗАТО г. Островной, </w:t>
      </w:r>
      <w:r w:rsidR="00C80DBC">
        <w:rPr>
          <w:rFonts w:ascii="Times New Roman" w:hAnsi="Times New Roman" w:cs="Times New Roman"/>
          <w:sz w:val="26"/>
          <w:szCs w:val="26"/>
        </w:rPr>
        <w:t>так как</w:t>
      </w:r>
      <w:r w:rsidR="00BE77E2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Pr="008A2059">
        <w:rPr>
          <w:rFonts w:ascii="Times New Roman" w:hAnsi="Times New Roman" w:cs="Times New Roman"/>
          <w:sz w:val="26"/>
          <w:szCs w:val="26"/>
        </w:rPr>
        <w:t>они не имеют подведомственных учреждений.</w:t>
      </w:r>
    </w:p>
    <w:p w:rsidR="00E3058B" w:rsidRPr="008A2059" w:rsidRDefault="00E3058B" w:rsidP="00BE77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показателю «Эффективность управления кредиторской задолженностью» наименьший балл «0» получил главны</w:t>
      </w:r>
      <w:r w:rsidR="0001206E" w:rsidRPr="008A2059">
        <w:rPr>
          <w:rFonts w:ascii="Times New Roman" w:hAnsi="Times New Roman" w:cs="Times New Roman"/>
          <w:sz w:val="26"/>
          <w:szCs w:val="26"/>
        </w:rPr>
        <w:t>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администратор </w:t>
      </w:r>
      <w:r w:rsidR="007D351E" w:rsidRPr="008A2059">
        <w:rPr>
          <w:rFonts w:ascii="Times New Roman" w:hAnsi="Times New Roman" w:cs="Times New Roman"/>
          <w:sz w:val="26"/>
          <w:szCs w:val="26"/>
        </w:rPr>
        <w:t xml:space="preserve">ООКСМП Администрации ЗАТО г. </w:t>
      </w:r>
      <w:r w:rsidR="008A2059">
        <w:rPr>
          <w:rFonts w:ascii="Times New Roman" w:hAnsi="Times New Roman" w:cs="Times New Roman"/>
          <w:sz w:val="26"/>
          <w:szCs w:val="26"/>
        </w:rPr>
        <w:t>О</w:t>
      </w:r>
      <w:r w:rsidR="007D351E" w:rsidRPr="008A2059">
        <w:rPr>
          <w:rFonts w:ascii="Times New Roman" w:hAnsi="Times New Roman" w:cs="Times New Roman"/>
          <w:sz w:val="26"/>
          <w:szCs w:val="26"/>
        </w:rPr>
        <w:t>стровной в связи с образование</w:t>
      </w:r>
      <w:r w:rsidR="0001206E" w:rsidRPr="008A2059">
        <w:rPr>
          <w:rFonts w:ascii="Times New Roman" w:hAnsi="Times New Roman" w:cs="Times New Roman"/>
          <w:sz w:val="26"/>
          <w:szCs w:val="26"/>
        </w:rPr>
        <w:t>м</w:t>
      </w:r>
      <w:r w:rsidR="007D351E" w:rsidRPr="008A2059">
        <w:rPr>
          <w:rFonts w:ascii="Times New Roman" w:hAnsi="Times New Roman" w:cs="Times New Roman"/>
          <w:sz w:val="26"/>
          <w:szCs w:val="26"/>
        </w:rPr>
        <w:t xml:space="preserve"> кредиторской задолженности на конец года.</w:t>
      </w:r>
    </w:p>
    <w:p w:rsidR="008D66E8" w:rsidRPr="00EF5D10" w:rsidRDefault="007D351E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показателю «Эффективность управления дебиторской задолженностью» наименьший балл «0» получил главный администратор ООКСМП Администрации ЗАТО г. Островной</w:t>
      </w:r>
      <w:r w:rsidR="008A2059">
        <w:rPr>
          <w:rFonts w:ascii="Times New Roman" w:hAnsi="Times New Roman" w:cs="Times New Roman"/>
          <w:sz w:val="26"/>
          <w:szCs w:val="26"/>
        </w:rPr>
        <w:t xml:space="preserve"> </w:t>
      </w:r>
      <w:r w:rsidRPr="008A2059">
        <w:rPr>
          <w:rFonts w:ascii="Times New Roman" w:hAnsi="Times New Roman" w:cs="Times New Roman"/>
          <w:sz w:val="26"/>
          <w:szCs w:val="26"/>
        </w:rPr>
        <w:t>в связи с допущением роста дебиторской задолженности.</w:t>
      </w:r>
    </w:p>
    <w:p w:rsidR="007D351E" w:rsidRDefault="007D351E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C01" w:rsidRDefault="00E90C0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C01" w:rsidRDefault="00E90C01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206E" w:rsidRDefault="0001206E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059" w:rsidRDefault="008A2059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6E8" w:rsidRPr="00E452D3" w:rsidRDefault="008D66E8" w:rsidP="00E452D3">
      <w:pPr>
        <w:pStyle w:val="a3"/>
        <w:numPr>
          <w:ilvl w:val="0"/>
          <w:numId w:val="13"/>
        </w:numPr>
        <w:spacing w:line="360" w:lineRule="auto"/>
        <w:ind w:hanging="644"/>
        <w:jc w:val="center"/>
        <w:rPr>
          <w:b/>
          <w:sz w:val="26"/>
          <w:szCs w:val="26"/>
        </w:rPr>
      </w:pPr>
      <w:r w:rsidRPr="00E452D3">
        <w:rPr>
          <w:b/>
          <w:sz w:val="26"/>
          <w:szCs w:val="26"/>
        </w:rPr>
        <w:lastRenderedPageBreak/>
        <w:t>Оценка качества управления обязательствами</w:t>
      </w:r>
    </w:p>
    <w:p w:rsidR="000D6C1C" w:rsidRDefault="000D6C1C" w:rsidP="000D6C1C">
      <w:pPr>
        <w:pStyle w:val="a3"/>
        <w:spacing w:line="360" w:lineRule="auto"/>
        <w:ind w:left="1353"/>
        <w:rPr>
          <w:b/>
        </w:rPr>
      </w:pPr>
    </w:p>
    <w:p w:rsidR="008D66E8" w:rsidRDefault="008D66E8" w:rsidP="008D66E8">
      <w:pPr>
        <w:pStyle w:val="a3"/>
        <w:spacing w:line="360" w:lineRule="auto"/>
        <w:ind w:left="0"/>
        <w:rPr>
          <w:b/>
        </w:rPr>
      </w:pPr>
      <w:r w:rsidRPr="005D7FCE">
        <w:rPr>
          <w:b/>
          <w:noProof/>
          <w:highlight w:val="yellow"/>
        </w:rPr>
        <w:drawing>
          <wp:inline distT="0" distB="0" distL="0" distR="0" wp14:anchorId="7E0F0463" wp14:editId="2128344A">
            <wp:extent cx="6368994" cy="3967701"/>
            <wp:effectExtent l="0" t="0" r="13335" b="1397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D351E" w:rsidRPr="008A2059" w:rsidRDefault="007D351E" w:rsidP="007D35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Для расчета показателей группы 4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управления обязательствами» </w:t>
      </w:r>
      <w:r w:rsidRPr="008A2059">
        <w:rPr>
          <w:rFonts w:ascii="Times New Roman" w:hAnsi="Times New Roman" w:cs="Times New Roman"/>
          <w:sz w:val="26"/>
          <w:szCs w:val="26"/>
        </w:rPr>
        <w:t>использовались данные по просроченной кредиторской и дебиторской задолженности.</w:t>
      </w:r>
    </w:p>
    <w:p w:rsidR="007D351E" w:rsidRPr="008A2059" w:rsidRDefault="007D351E" w:rsidP="007D35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 w:rsidRPr="008A2059">
        <w:rPr>
          <w:rFonts w:ascii="Times New Roman" w:hAnsi="Times New Roman" w:cs="Times New Roman"/>
          <w:sz w:val="26"/>
          <w:szCs w:val="26"/>
        </w:rPr>
        <w:t>й группе</w:t>
      </w:r>
      <w:r w:rsidRPr="008A2059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A2059" w:rsidRPr="008A2059">
        <w:rPr>
          <w:rFonts w:ascii="Times New Roman" w:hAnsi="Times New Roman" w:cs="Times New Roman"/>
          <w:sz w:val="26"/>
          <w:szCs w:val="26"/>
        </w:rPr>
        <w:t>ей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составляет 10 баллов, удельный вес в общей группе показателей составляет 10%. </w:t>
      </w:r>
    </w:p>
    <w:p w:rsidR="00195616" w:rsidRPr="00EF5D10" w:rsidRDefault="007D351E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показателю «</w:t>
      </w:r>
      <w:r w:rsidR="00447EDE" w:rsidRPr="008A2059">
        <w:rPr>
          <w:rFonts w:ascii="Times New Roman" w:hAnsi="Times New Roman" w:cs="Times New Roman"/>
          <w:sz w:val="26"/>
          <w:szCs w:val="26"/>
        </w:rPr>
        <w:t xml:space="preserve">Наличие у главного </w:t>
      </w:r>
      <w:r w:rsidR="000D6C1C" w:rsidRPr="008A2059">
        <w:rPr>
          <w:rFonts w:ascii="Times New Roman" w:hAnsi="Times New Roman" w:cs="Times New Roman"/>
          <w:sz w:val="26"/>
          <w:szCs w:val="26"/>
        </w:rPr>
        <w:t xml:space="preserve">администратора и подведомственных </w:t>
      </w:r>
      <w:r w:rsidR="00C80DBC">
        <w:rPr>
          <w:rFonts w:ascii="Times New Roman" w:hAnsi="Times New Roman" w:cs="Times New Roman"/>
          <w:sz w:val="26"/>
          <w:szCs w:val="26"/>
        </w:rPr>
        <w:br/>
      </w:r>
      <w:r w:rsidR="000D6C1C" w:rsidRPr="008A2059">
        <w:rPr>
          <w:rFonts w:ascii="Times New Roman" w:hAnsi="Times New Roman" w:cs="Times New Roman"/>
          <w:sz w:val="26"/>
          <w:szCs w:val="26"/>
        </w:rPr>
        <w:t>ему учреждений просроченной дебиторской задолженности</w:t>
      </w:r>
      <w:r w:rsidRPr="008A2059">
        <w:rPr>
          <w:rFonts w:ascii="Times New Roman" w:hAnsi="Times New Roman" w:cs="Times New Roman"/>
          <w:sz w:val="26"/>
          <w:szCs w:val="26"/>
        </w:rPr>
        <w:t xml:space="preserve">» наименьший балл «0» получили главные администраторы </w:t>
      </w:r>
      <w:proofErr w:type="gramStart"/>
      <w:r w:rsidR="000D6C1C" w:rsidRPr="008A2059">
        <w:rPr>
          <w:rFonts w:ascii="Times New Roman" w:hAnsi="Times New Roman" w:cs="Times New Roman"/>
          <w:sz w:val="26"/>
          <w:szCs w:val="26"/>
        </w:rPr>
        <w:t>Администрация</w:t>
      </w:r>
      <w:proofErr w:type="gramEnd"/>
      <w:r w:rsidR="000D6C1C" w:rsidRPr="008A2059">
        <w:rPr>
          <w:rFonts w:ascii="Times New Roman" w:hAnsi="Times New Roman" w:cs="Times New Roman"/>
          <w:sz w:val="26"/>
          <w:szCs w:val="26"/>
        </w:rPr>
        <w:t xml:space="preserve"> ЗАТО г. Островной</w:t>
      </w:r>
      <w:r w:rsidR="00F31F63">
        <w:rPr>
          <w:rFonts w:ascii="Times New Roman" w:hAnsi="Times New Roman" w:cs="Times New Roman"/>
          <w:sz w:val="26"/>
          <w:szCs w:val="26"/>
        </w:rPr>
        <w:t>,</w:t>
      </w:r>
      <w:r w:rsidR="000D6C1C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Pr="008A2059">
        <w:rPr>
          <w:rFonts w:ascii="Times New Roman" w:hAnsi="Times New Roman" w:cs="Times New Roman"/>
          <w:sz w:val="26"/>
          <w:szCs w:val="26"/>
        </w:rPr>
        <w:t>Финансов</w:t>
      </w:r>
      <w:r w:rsidR="00447EDE" w:rsidRPr="008A2059">
        <w:rPr>
          <w:rFonts w:ascii="Times New Roman" w:hAnsi="Times New Roman" w:cs="Times New Roman"/>
          <w:sz w:val="26"/>
          <w:szCs w:val="26"/>
        </w:rPr>
        <w:t>ый отдел Администрации ЗАТО г. О</w:t>
      </w:r>
      <w:r w:rsidRPr="008A2059">
        <w:rPr>
          <w:rFonts w:ascii="Times New Roman" w:hAnsi="Times New Roman" w:cs="Times New Roman"/>
          <w:sz w:val="26"/>
          <w:szCs w:val="26"/>
        </w:rPr>
        <w:t>стровной</w:t>
      </w:r>
      <w:r w:rsidR="00F31F63">
        <w:rPr>
          <w:rFonts w:ascii="Times New Roman" w:hAnsi="Times New Roman" w:cs="Times New Roman"/>
          <w:sz w:val="26"/>
          <w:szCs w:val="26"/>
        </w:rPr>
        <w:t xml:space="preserve">, </w:t>
      </w:r>
      <w:r w:rsidR="00F31F63" w:rsidRPr="00F31F63">
        <w:rPr>
          <w:rFonts w:ascii="Times New Roman" w:hAnsi="Times New Roman" w:cs="Times New Roman"/>
          <w:sz w:val="26"/>
          <w:szCs w:val="26"/>
        </w:rPr>
        <w:t>ООКСМП Администрации ЗАТО</w:t>
      </w:r>
      <w:r w:rsidR="00F31F63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F31F63" w:rsidRPr="00F31F63">
        <w:rPr>
          <w:rFonts w:ascii="Times New Roman" w:hAnsi="Times New Roman" w:cs="Times New Roman"/>
          <w:sz w:val="26"/>
          <w:szCs w:val="26"/>
        </w:rPr>
        <w:t xml:space="preserve"> г. Островной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в связи с </w:t>
      </w:r>
      <w:r w:rsidR="000D6C1C" w:rsidRPr="008A2059">
        <w:rPr>
          <w:rFonts w:ascii="Times New Roman" w:hAnsi="Times New Roman" w:cs="Times New Roman"/>
          <w:sz w:val="26"/>
          <w:szCs w:val="26"/>
        </w:rPr>
        <w:t>наличием просроченной дебиторской задолженности</w:t>
      </w:r>
      <w:r w:rsidRPr="008A2059">
        <w:rPr>
          <w:rFonts w:ascii="Times New Roman" w:hAnsi="Times New Roman" w:cs="Times New Roman"/>
          <w:sz w:val="26"/>
          <w:szCs w:val="26"/>
        </w:rPr>
        <w:t xml:space="preserve"> на конец года.</w:t>
      </w: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0D6C1C" w:rsidRDefault="000D6C1C" w:rsidP="000D6C1C">
      <w:pPr>
        <w:spacing w:after="0" w:line="360" w:lineRule="auto"/>
        <w:ind w:firstLine="720"/>
        <w:jc w:val="both"/>
        <w:rPr>
          <w:b/>
        </w:rPr>
      </w:pPr>
    </w:p>
    <w:p w:rsidR="00BA780D" w:rsidRDefault="00BA780D" w:rsidP="000D6C1C">
      <w:pPr>
        <w:spacing w:after="0" w:line="360" w:lineRule="auto"/>
        <w:ind w:firstLine="720"/>
        <w:jc w:val="both"/>
        <w:rPr>
          <w:b/>
        </w:rPr>
      </w:pPr>
    </w:p>
    <w:p w:rsidR="00BA780D" w:rsidRDefault="00BA780D" w:rsidP="000D6C1C">
      <w:pPr>
        <w:spacing w:after="0" w:line="360" w:lineRule="auto"/>
        <w:ind w:firstLine="720"/>
        <w:jc w:val="both"/>
        <w:rPr>
          <w:b/>
        </w:rPr>
      </w:pPr>
    </w:p>
    <w:p w:rsidR="00BA780D" w:rsidRDefault="00BA780D" w:rsidP="000D6C1C">
      <w:pPr>
        <w:spacing w:after="0" w:line="360" w:lineRule="auto"/>
        <w:ind w:firstLine="720"/>
        <w:jc w:val="both"/>
        <w:rPr>
          <w:b/>
        </w:rPr>
      </w:pPr>
    </w:p>
    <w:p w:rsidR="00BA780D" w:rsidRDefault="00BA780D" w:rsidP="000D6C1C">
      <w:pPr>
        <w:spacing w:after="0" w:line="360" w:lineRule="auto"/>
        <w:ind w:firstLine="720"/>
        <w:jc w:val="both"/>
        <w:rPr>
          <w:b/>
        </w:rPr>
      </w:pPr>
    </w:p>
    <w:p w:rsidR="002E190A" w:rsidRPr="00535183" w:rsidRDefault="00C66C55" w:rsidP="00E452D3">
      <w:pPr>
        <w:pStyle w:val="a3"/>
        <w:numPr>
          <w:ilvl w:val="0"/>
          <w:numId w:val="13"/>
        </w:numPr>
        <w:spacing w:line="360" w:lineRule="auto"/>
        <w:jc w:val="center"/>
        <w:rPr>
          <w:b/>
          <w:sz w:val="26"/>
          <w:szCs w:val="26"/>
        </w:rPr>
      </w:pPr>
      <w:r w:rsidRPr="00535183">
        <w:rPr>
          <w:b/>
          <w:sz w:val="26"/>
          <w:szCs w:val="26"/>
        </w:rPr>
        <w:t>Оценка качества ведения учета и составления бюджетной отчетности</w:t>
      </w:r>
    </w:p>
    <w:p w:rsidR="00C66C55" w:rsidRPr="00C66C55" w:rsidRDefault="00C66C55" w:rsidP="00C66C55">
      <w:pPr>
        <w:spacing w:line="360" w:lineRule="auto"/>
        <w:rPr>
          <w:b/>
        </w:rPr>
      </w:pPr>
      <w:r w:rsidRPr="005D7FCE">
        <w:rPr>
          <w:b/>
          <w:noProof/>
          <w:highlight w:val="yellow"/>
        </w:rPr>
        <w:drawing>
          <wp:inline distT="0" distB="0" distL="0" distR="0" wp14:anchorId="71E515D1" wp14:editId="7C82E437">
            <wp:extent cx="6305384" cy="4174434"/>
            <wp:effectExtent l="0" t="0" r="19685" b="1714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Для расчета показателей группы 5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ведения учета и составления бюджетной отчетности»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анализировались сроки сдачи бюджетной отчетности и наличия несоответствий представляемой отчетности.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 w:rsidRPr="008A2059">
        <w:rPr>
          <w:rFonts w:ascii="Times New Roman" w:hAnsi="Times New Roman" w:cs="Times New Roman"/>
          <w:sz w:val="26"/>
          <w:szCs w:val="26"/>
        </w:rPr>
        <w:t>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группе </w:t>
      </w:r>
      <w:r w:rsidRPr="008A2059">
        <w:rPr>
          <w:rFonts w:ascii="Times New Roman" w:hAnsi="Times New Roman" w:cs="Times New Roman"/>
          <w:sz w:val="26"/>
          <w:szCs w:val="26"/>
        </w:rPr>
        <w:t>показател</w:t>
      </w:r>
      <w:r w:rsidR="008A2059" w:rsidRPr="008A2059">
        <w:rPr>
          <w:rFonts w:ascii="Times New Roman" w:hAnsi="Times New Roman" w:cs="Times New Roman"/>
          <w:sz w:val="26"/>
          <w:szCs w:val="26"/>
        </w:rPr>
        <w:t>ей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составляет 15 баллов, удельный вес показателя в общей группе показателей составляет 10%. 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показателям «Соблюдение сроков представления главным администратором годовой бюджетной отчетности» и «Наличие несоответствий бюджетной отчетности  главных администраторов требованиям к ее составлению и представлению» в данной группе показателей все главные администраторы получили максимальный балл «5».</w:t>
      </w:r>
    </w:p>
    <w:p w:rsidR="000D6C1C" w:rsidRPr="00EF5D10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«Нарушение предельного срока, установленного финансовым отделом главному администратору для представления бюджетной отчетности, содержащей исправления, выявленных в ходе камеральной проверки» не применим</w:t>
      </w:r>
      <w:r w:rsidR="00535183">
        <w:rPr>
          <w:rFonts w:ascii="Times New Roman" w:hAnsi="Times New Roman" w:cs="Times New Roman"/>
          <w:sz w:val="26"/>
          <w:szCs w:val="26"/>
        </w:rPr>
        <w:t xml:space="preserve"> к главным администраторам, так как</w:t>
      </w:r>
      <w:r w:rsidRPr="008A2059">
        <w:rPr>
          <w:rFonts w:ascii="Times New Roman" w:hAnsi="Times New Roman" w:cs="Times New Roman"/>
          <w:sz w:val="26"/>
          <w:szCs w:val="26"/>
        </w:rPr>
        <w:t xml:space="preserve"> нарушений не выявлено.</w:t>
      </w:r>
    </w:p>
    <w:p w:rsidR="008A2059" w:rsidRDefault="008A2059" w:rsidP="008A2059">
      <w:pPr>
        <w:spacing w:line="240" w:lineRule="auto"/>
        <w:rPr>
          <w:b/>
        </w:rPr>
      </w:pPr>
    </w:p>
    <w:p w:rsidR="00F31F63" w:rsidRDefault="00F31F63" w:rsidP="008A2059">
      <w:pPr>
        <w:spacing w:line="240" w:lineRule="auto"/>
        <w:rPr>
          <w:b/>
        </w:rPr>
      </w:pPr>
    </w:p>
    <w:p w:rsidR="00BA780D" w:rsidRPr="008A2059" w:rsidRDefault="00BA780D" w:rsidP="008A2059">
      <w:pPr>
        <w:spacing w:line="240" w:lineRule="auto"/>
        <w:rPr>
          <w:b/>
        </w:rPr>
      </w:pPr>
    </w:p>
    <w:p w:rsidR="00C66C55" w:rsidRPr="00E452D3" w:rsidRDefault="008A2059" w:rsidP="008A2059">
      <w:pPr>
        <w:pStyle w:val="a3"/>
        <w:numPr>
          <w:ilvl w:val="0"/>
          <w:numId w:val="13"/>
        </w:numPr>
        <w:spacing w:line="240" w:lineRule="auto"/>
        <w:ind w:left="0" w:firstLine="0"/>
        <w:jc w:val="center"/>
        <w:rPr>
          <w:b/>
          <w:sz w:val="26"/>
          <w:szCs w:val="26"/>
        </w:rPr>
      </w:pPr>
      <w:r w:rsidRPr="00E452D3">
        <w:rPr>
          <w:b/>
          <w:sz w:val="26"/>
          <w:szCs w:val="26"/>
        </w:rPr>
        <w:t>О</w:t>
      </w:r>
      <w:r w:rsidR="00C66C55" w:rsidRPr="00E452D3">
        <w:rPr>
          <w:b/>
          <w:sz w:val="26"/>
          <w:szCs w:val="26"/>
        </w:rPr>
        <w:t>ценка качества организации и осуществления внутреннего финансового аудита и финансового менеджмента</w:t>
      </w:r>
    </w:p>
    <w:p w:rsidR="008A2059" w:rsidRPr="00195616" w:rsidRDefault="008A2059" w:rsidP="008A2059">
      <w:pPr>
        <w:pStyle w:val="a3"/>
        <w:spacing w:line="240" w:lineRule="auto"/>
        <w:ind w:left="1440"/>
        <w:rPr>
          <w:b/>
        </w:rPr>
      </w:pPr>
    </w:p>
    <w:p w:rsidR="00C66C55" w:rsidRPr="00C66C55" w:rsidRDefault="00C66C55" w:rsidP="00C66C55">
      <w:pPr>
        <w:pStyle w:val="a3"/>
        <w:spacing w:line="360" w:lineRule="auto"/>
        <w:ind w:left="0"/>
        <w:rPr>
          <w:b/>
        </w:rPr>
      </w:pPr>
      <w:r w:rsidRPr="005D7FCE">
        <w:rPr>
          <w:b/>
          <w:noProof/>
          <w:highlight w:val="yellow"/>
        </w:rPr>
        <w:drawing>
          <wp:inline distT="0" distB="0" distL="0" distR="0" wp14:anchorId="6F702CE8" wp14:editId="3D77A4FC">
            <wp:extent cx="6345141" cy="3760967"/>
            <wp:effectExtent l="0" t="0" r="17780" b="1143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Для расчета показателей группы </w:t>
      </w:r>
      <w:r w:rsidR="00567063" w:rsidRPr="008A2059">
        <w:rPr>
          <w:rFonts w:ascii="Times New Roman" w:hAnsi="Times New Roman" w:cs="Times New Roman"/>
          <w:sz w:val="26"/>
          <w:szCs w:val="26"/>
        </w:rPr>
        <w:t>6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«Оценка качества организации </w:t>
      </w:r>
      <w:r w:rsidR="00535183">
        <w:rPr>
          <w:rFonts w:ascii="Times New Roman" w:hAnsi="Times New Roman" w:cs="Times New Roman"/>
          <w:sz w:val="26"/>
          <w:szCs w:val="26"/>
        </w:rPr>
        <w:br/>
      </w:r>
      <w:r w:rsidR="008A2059" w:rsidRPr="008A2059">
        <w:rPr>
          <w:rFonts w:ascii="Times New Roman" w:hAnsi="Times New Roman" w:cs="Times New Roman"/>
          <w:sz w:val="26"/>
          <w:szCs w:val="26"/>
        </w:rPr>
        <w:t>и осуществления внутреннего финансового аудита и финансового менеджмента»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анализировались </w:t>
      </w:r>
      <w:r w:rsidR="000340A5">
        <w:rPr>
          <w:rFonts w:ascii="Times New Roman" w:hAnsi="Times New Roman" w:cs="Times New Roman"/>
          <w:sz w:val="26"/>
          <w:szCs w:val="26"/>
        </w:rPr>
        <w:t>контрольные мероприятия</w:t>
      </w:r>
      <w:r w:rsidR="00567063" w:rsidRPr="008A2059">
        <w:rPr>
          <w:rFonts w:ascii="Times New Roman" w:hAnsi="Times New Roman" w:cs="Times New Roman"/>
          <w:sz w:val="26"/>
          <w:szCs w:val="26"/>
        </w:rPr>
        <w:t xml:space="preserve">, проводимые органами внутреннего </w:t>
      </w:r>
      <w:r w:rsidR="00535183">
        <w:rPr>
          <w:rFonts w:ascii="Times New Roman" w:hAnsi="Times New Roman" w:cs="Times New Roman"/>
          <w:sz w:val="26"/>
          <w:szCs w:val="26"/>
        </w:rPr>
        <w:br/>
      </w:r>
      <w:r w:rsidR="00567063" w:rsidRPr="008A2059">
        <w:rPr>
          <w:rFonts w:ascii="Times New Roman" w:hAnsi="Times New Roman" w:cs="Times New Roman"/>
          <w:sz w:val="26"/>
          <w:szCs w:val="26"/>
        </w:rPr>
        <w:t>и вне</w:t>
      </w:r>
      <w:r w:rsidR="0087563E" w:rsidRPr="008A2059">
        <w:rPr>
          <w:rFonts w:ascii="Times New Roman" w:hAnsi="Times New Roman" w:cs="Times New Roman"/>
          <w:sz w:val="26"/>
          <w:szCs w:val="26"/>
        </w:rPr>
        <w:t>шнего муниципального финансового контроля, а также проведение мониторинга качества финансового менеджмента в подведомственных учреждениях</w:t>
      </w:r>
      <w:r w:rsidRPr="008A2059">
        <w:rPr>
          <w:rFonts w:ascii="Times New Roman" w:hAnsi="Times New Roman" w:cs="Times New Roman"/>
          <w:sz w:val="26"/>
          <w:szCs w:val="26"/>
        </w:rPr>
        <w:t>.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8A2059" w:rsidRPr="008A2059">
        <w:rPr>
          <w:rFonts w:ascii="Times New Roman" w:hAnsi="Times New Roman" w:cs="Times New Roman"/>
          <w:sz w:val="26"/>
          <w:szCs w:val="26"/>
        </w:rPr>
        <w:t>й группе</w:t>
      </w:r>
      <w:r w:rsidRPr="008A2059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A2059" w:rsidRPr="008A2059">
        <w:rPr>
          <w:rFonts w:ascii="Times New Roman" w:hAnsi="Times New Roman" w:cs="Times New Roman"/>
          <w:sz w:val="26"/>
          <w:szCs w:val="26"/>
        </w:rPr>
        <w:t>ей</w:t>
      </w:r>
      <w:r w:rsidRPr="008A2059">
        <w:rPr>
          <w:rFonts w:ascii="Times New Roman" w:hAnsi="Times New Roman" w:cs="Times New Roman"/>
          <w:sz w:val="26"/>
          <w:szCs w:val="26"/>
        </w:rPr>
        <w:t xml:space="preserve"> составляет 15 баллов, удельный вес показателя в общей группе показателей составляет 10%. </w:t>
      </w:r>
    </w:p>
    <w:p w:rsidR="0007107C" w:rsidRPr="008A2059" w:rsidRDefault="0007107C" w:rsidP="0007107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Показатель «Проведение мониторинга качества финансового менеджмента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8A2059">
        <w:rPr>
          <w:rFonts w:ascii="Times New Roman" w:hAnsi="Times New Roman" w:cs="Times New Roman"/>
          <w:sz w:val="26"/>
          <w:szCs w:val="26"/>
        </w:rPr>
        <w:t>в отношении подведомственных главным администраторам  получателей бюджетных средств, администраторов доходов местного бюджета, администраторов источников финансирования дефицита местного бюджета (далее – администраторы сред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ств местного бюджета), наличие </w:t>
      </w:r>
      <w:r w:rsidRPr="008A2059">
        <w:rPr>
          <w:rFonts w:ascii="Times New Roman" w:hAnsi="Times New Roman" w:cs="Times New Roman"/>
          <w:sz w:val="26"/>
          <w:szCs w:val="26"/>
        </w:rPr>
        <w:t>и публикация рейтинга результатов их деятельности в сети Интернет, и (или) наличие отчета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Pr="008A2059">
        <w:rPr>
          <w:rFonts w:ascii="Times New Roman" w:hAnsi="Times New Roman" w:cs="Times New Roman"/>
          <w:sz w:val="26"/>
          <w:szCs w:val="26"/>
        </w:rPr>
        <w:t xml:space="preserve">о результатах проведенного мониторинга качества финансового менеджмента (далее – отчет)» не применим к главным администраторам Совет депутатов ЗАТО г. Островной, Финансовый отдел Администрации ЗАТО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7636F0">
        <w:rPr>
          <w:rFonts w:ascii="Times New Roman" w:hAnsi="Times New Roman" w:cs="Times New Roman"/>
          <w:sz w:val="26"/>
          <w:szCs w:val="26"/>
        </w:rPr>
        <w:t>г. Островной, так как</w:t>
      </w:r>
      <w:r w:rsidRPr="008A2059">
        <w:rPr>
          <w:rFonts w:ascii="Times New Roman" w:hAnsi="Times New Roman" w:cs="Times New Roman"/>
          <w:sz w:val="26"/>
          <w:szCs w:val="26"/>
        </w:rPr>
        <w:t xml:space="preserve"> они не имеют подведомственные учреждения. По данному </w:t>
      </w:r>
      <w:r w:rsidRPr="008A2059">
        <w:rPr>
          <w:rFonts w:ascii="Times New Roman" w:hAnsi="Times New Roman" w:cs="Times New Roman"/>
          <w:sz w:val="26"/>
          <w:szCs w:val="26"/>
        </w:rPr>
        <w:lastRenderedPageBreak/>
        <w:t>показателю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наименьшую оценку «0» баллов получил главны</w:t>
      </w:r>
      <w:r w:rsidR="00F31F63">
        <w:rPr>
          <w:rFonts w:ascii="Times New Roman" w:hAnsi="Times New Roman" w:cs="Times New Roman"/>
          <w:sz w:val="26"/>
          <w:szCs w:val="26"/>
        </w:rPr>
        <w:t>й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администратор ООКСМП </w:t>
      </w:r>
      <w:proofErr w:type="gramStart"/>
      <w:r w:rsidR="00EC7CB7" w:rsidRPr="008A2059">
        <w:rPr>
          <w:rFonts w:ascii="Times New Roman" w:hAnsi="Times New Roman" w:cs="Times New Roman"/>
          <w:sz w:val="26"/>
          <w:szCs w:val="26"/>
        </w:rPr>
        <w:t>Адми</w:t>
      </w:r>
      <w:r w:rsidR="000340A5">
        <w:rPr>
          <w:rFonts w:ascii="Times New Roman" w:hAnsi="Times New Roman" w:cs="Times New Roman"/>
          <w:sz w:val="26"/>
          <w:szCs w:val="26"/>
        </w:rPr>
        <w:t>нистрации</w:t>
      </w:r>
      <w:proofErr w:type="gramEnd"/>
      <w:r w:rsidR="000340A5">
        <w:rPr>
          <w:rFonts w:ascii="Times New Roman" w:hAnsi="Times New Roman" w:cs="Times New Roman"/>
          <w:sz w:val="26"/>
          <w:szCs w:val="26"/>
        </w:rPr>
        <w:t xml:space="preserve"> ЗАТО г. Островной, так как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мониторинги качества финансового менеджмента в подведомственных учреждениях не проводятся. </w:t>
      </w:r>
    </w:p>
    <w:p w:rsidR="000D6C1C" w:rsidRPr="008A2059" w:rsidRDefault="000D6C1C" w:rsidP="000D6C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 показател</w:t>
      </w:r>
      <w:r w:rsidR="00EC7CB7" w:rsidRPr="008A2059">
        <w:rPr>
          <w:rFonts w:ascii="Times New Roman" w:hAnsi="Times New Roman" w:cs="Times New Roman"/>
          <w:sz w:val="26"/>
          <w:szCs w:val="26"/>
        </w:rPr>
        <w:t>ю</w:t>
      </w:r>
      <w:r w:rsidRPr="008A2059">
        <w:rPr>
          <w:rFonts w:ascii="Times New Roman" w:hAnsi="Times New Roman" w:cs="Times New Roman"/>
          <w:sz w:val="26"/>
          <w:szCs w:val="26"/>
        </w:rPr>
        <w:t xml:space="preserve"> «</w:t>
      </w:r>
      <w:r w:rsidR="00EC7CB7" w:rsidRPr="008A2059">
        <w:rPr>
          <w:rFonts w:ascii="Times New Roman" w:hAnsi="Times New Roman" w:cs="Times New Roman"/>
          <w:sz w:val="26"/>
          <w:szCs w:val="26"/>
        </w:rPr>
        <w:t>Доля контрольных мероприятий,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проведенных органами внешнего </w:t>
      </w:r>
      <w:r w:rsidR="00EC7CB7" w:rsidRPr="008A2059">
        <w:rPr>
          <w:rFonts w:ascii="Times New Roman" w:hAnsi="Times New Roman" w:cs="Times New Roman"/>
          <w:sz w:val="26"/>
          <w:szCs w:val="26"/>
        </w:rPr>
        <w:t>и внутреннего муниципального финансового контроля в отчетном финансовом году, в ходе которых выявлены бюджетные нарушения» низкую оценку получил</w:t>
      </w:r>
      <w:r w:rsidR="00F31F63">
        <w:rPr>
          <w:rFonts w:ascii="Times New Roman" w:hAnsi="Times New Roman" w:cs="Times New Roman"/>
          <w:sz w:val="26"/>
          <w:szCs w:val="26"/>
        </w:rPr>
        <w:t>и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главны</w:t>
      </w:r>
      <w:r w:rsidR="00F31F63">
        <w:rPr>
          <w:rFonts w:ascii="Times New Roman" w:hAnsi="Times New Roman" w:cs="Times New Roman"/>
          <w:sz w:val="26"/>
          <w:szCs w:val="26"/>
        </w:rPr>
        <w:t>е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администратор</w:t>
      </w:r>
      <w:r w:rsidR="00F31F63">
        <w:rPr>
          <w:rFonts w:ascii="Times New Roman" w:hAnsi="Times New Roman" w:cs="Times New Roman"/>
          <w:sz w:val="26"/>
          <w:szCs w:val="26"/>
        </w:rPr>
        <w:t>ы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7CB7" w:rsidRPr="008A2059">
        <w:rPr>
          <w:rFonts w:ascii="Times New Roman" w:hAnsi="Times New Roman" w:cs="Times New Roman"/>
          <w:sz w:val="26"/>
          <w:szCs w:val="26"/>
        </w:rPr>
        <w:t>Адми</w:t>
      </w:r>
      <w:r w:rsidR="000340A5">
        <w:rPr>
          <w:rFonts w:ascii="Times New Roman" w:hAnsi="Times New Roman" w:cs="Times New Roman"/>
          <w:sz w:val="26"/>
          <w:szCs w:val="26"/>
        </w:rPr>
        <w:t>нистрация</w:t>
      </w:r>
      <w:proofErr w:type="gramEnd"/>
      <w:r w:rsidR="000340A5">
        <w:rPr>
          <w:rFonts w:ascii="Times New Roman" w:hAnsi="Times New Roman" w:cs="Times New Roman"/>
          <w:sz w:val="26"/>
          <w:szCs w:val="26"/>
        </w:rPr>
        <w:t xml:space="preserve"> ЗАТО г. Островной</w:t>
      </w:r>
      <w:r w:rsidR="00F31F63">
        <w:rPr>
          <w:rFonts w:ascii="Times New Roman" w:hAnsi="Times New Roman" w:cs="Times New Roman"/>
          <w:sz w:val="26"/>
          <w:szCs w:val="26"/>
        </w:rPr>
        <w:t xml:space="preserve"> и</w:t>
      </w:r>
      <w:r w:rsidR="00F31F63" w:rsidRPr="00F31F63">
        <w:rPr>
          <w:rFonts w:ascii="Times New Roman" w:hAnsi="Times New Roman" w:cs="Times New Roman"/>
          <w:sz w:val="26"/>
          <w:szCs w:val="26"/>
        </w:rPr>
        <w:t xml:space="preserve"> ООКСМП Администрации ЗАТО г. Островной</w:t>
      </w:r>
      <w:r w:rsidR="000340A5">
        <w:rPr>
          <w:rFonts w:ascii="Times New Roman" w:hAnsi="Times New Roman" w:cs="Times New Roman"/>
          <w:sz w:val="26"/>
          <w:szCs w:val="26"/>
        </w:rPr>
        <w:t>, так как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F31F63">
        <w:rPr>
          <w:rFonts w:ascii="Times New Roman" w:hAnsi="Times New Roman" w:cs="Times New Roman"/>
          <w:sz w:val="26"/>
          <w:szCs w:val="26"/>
        </w:rPr>
        <w:t>в результате проведенных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контрольн</w:t>
      </w:r>
      <w:r w:rsidR="00F31F63">
        <w:rPr>
          <w:rFonts w:ascii="Times New Roman" w:hAnsi="Times New Roman" w:cs="Times New Roman"/>
          <w:sz w:val="26"/>
          <w:szCs w:val="26"/>
        </w:rPr>
        <w:t>ых</w:t>
      </w:r>
      <w:r w:rsidR="00EC7CB7" w:rsidRPr="008A2059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F31F63">
        <w:rPr>
          <w:rFonts w:ascii="Times New Roman" w:hAnsi="Times New Roman" w:cs="Times New Roman"/>
          <w:sz w:val="26"/>
          <w:szCs w:val="26"/>
        </w:rPr>
        <w:t>й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</w:t>
      </w:r>
      <w:r w:rsidR="00F31F63">
        <w:rPr>
          <w:rFonts w:ascii="Times New Roman" w:hAnsi="Times New Roman" w:cs="Times New Roman"/>
          <w:sz w:val="26"/>
          <w:szCs w:val="26"/>
        </w:rPr>
        <w:t xml:space="preserve">в 2021 году </w:t>
      </w:r>
      <w:r w:rsidR="00EC7CB7" w:rsidRPr="008A2059">
        <w:rPr>
          <w:rFonts w:ascii="Times New Roman" w:hAnsi="Times New Roman" w:cs="Times New Roman"/>
          <w:sz w:val="26"/>
          <w:szCs w:val="26"/>
        </w:rPr>
        <w:t>выявлены бюджетные нарушения.</w:t>
      </w:r>
    </w:p>
    <w:p w:rsidR="00F31F63" w:rsidRPr="00F31F63" w:rsidRDefault="000D6C1C" w:rsidP="00F31F6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2059">
        <w:rPr>
          <w:rFonts w:ascii="Times New Roman" w:hAnsi="Times New Roman" w:cs="Times New Roman"/>
          <w:sz w:val="26"/>
          <w:szCs w:val="26"/>
        </w:rPr>
        <w:t>Показатель «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Доля устраненных главным администратором нарушений </w:t>
      </w:r>
      <w:r w:rsidR="007E58E9">
        <w:rPr>
          <w:rFonts w:ascii="Times New Roman" w:hAnsi="Times New Roman" w:cs="Times New Roman"/>
          <w:sz w:val="26"/>
          <w:szCs w:val="26"/>
        </w:rPr>
        <w:br/>
      </w:r>
      <w:r w:rsidR="00552CBB" w:rsidRPr="008A2059">
        <w:rPr>
          <w:rFonts w:ascii="Times New Roman" w:hAnsi="Times New Roman" w:cs="Times New Roman"/>
          <w:sz w:val="26"/>
          <w:szCs w:val="26"/>
        </w:rPr>
        <w:t>и (или) недостатков</w:t>
      </w:r>
      <w:r w:rsidRPr="008A2059">
        <w:rPr>
          <w:rFonts w:ascii="Times New Roman" w:hAnsi="Times New Roman" w:cs="Times New Roman"/>
          <w:sz w:val="26"/>
          <w:szCs w:val="26"/>
        </w:rPr>
        <w:t>» не применим к главн</w:t>
      </w:r>
      <w:r w:rsidR="00F31F63">
        <w:rPr>
          <w:rFonts w:ascii="Times New Roman" w:hAnsi="Times New Roman" w:cs="Times New Roman"/>
          <w:sz w:val="26"/>
          <w:szCs w:val="26"/>
        </w:rPr>
        <w:t>ому</w:t>
      </w:r>
      <w:r w:rsidRPr="008A2059">
        <w:rPr>
          <w:rFonts w:ascii="Times New Roman" w:hAnsi="Times New Roman" w:cs="Times New Roman"/>
          <w:sz w:val="26"/>
          <w:szCs w:val="26"/>
        </w:rPr>
        <w:t xml:space="preserve"> администратор</w:t>
      </w:r>
      <w:r w:rsidR="00F31F63">
        <w:rPr>
          <w:rFonts w:ascii="Times New Roman" w:hAnsi="Times New Roman" w:cs="Times New Roman"/>
          <w:sz w:val="26"/>
          <w:szCs w:val="26"/>
        </w:rPr>
        <w:t>у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 Совет </w:t>
      </w:r>
      <w:proofErr w:type="gramStart"/>
      <w:r w:rsidR="00552CBB" w:rsidRPr="008A2059">
        <w:rPr>
          <w:rFonts w:ascii="Times New Roman" w:hAnsi="Times New Roman" w:cs="Times New Roman"/>
          <w:sz w:val="26"/>
          <w:szCs w:val="26"/>
        </w:rPr>
        <w:t>депутатов</w:t>
      </w:r>
      <w:proofErr w:type="gramEnd"/>
      <w:r w:rsidR="00552CBB" w:rsidRPr="008A2059">
        <w:rPr>
          <w:rFonts w:ascii="Times New Roman" w:hAnsi="Times New Roman" w:cs="Times New Roman"/>
          <w:sz w:val="26"/>
          <w:szCs w:val="26"/>
        </w:rPr>
        <w:t xml:space="preserve"> ЗАТО </w:t>
      </w:r>
      <w:r w:rsidR="008A2059" w:rsidRPr="008A205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552CBB" w:rsidRPr="008A2059">
        <w:rPr>
          <w:rFonts w:ascii="Times New Roman" w:hAnsi="Times New Roman" w:cs="Times New Roman"/>
          <w:sz w:val="26"/>
          <w:szCs w:val="26"/>
        </w:rPr>
        <w:t xml:space="preserve">г. Островной, </w:t>
      </w:r>
      <w:r w:rsidR="00F31F63">
        <w:rPr>
          <w:rFonts w:ascii="Times New Roman" w:hAnsi="Times New Roman" w:cs="Times New Roman"/>
          <w:sz w:val="26"/>
          <w:szCs w:val="26"/>
        </w:rPr>
        <w:t>т</w:t>
      </w:r>
      <w:r w:rsidR="000340A5">
        <w:rPr>
          <w:rFonts w:ascii="Times New Roman" w:hAnsi="Times New Roman" w:cs="Times New Roman"/>
          <w:sz w:val="26"/>
          <w:szCs w:val="26"/>
        </w:rPr>
        <w:t>ак как</w:t>
      </w:r>
      <w:r w:rsidR="00F31F63">
        <w:rPr>
          <w:rFonts w:ascii="Times New Roman" w:hAnsi="Times New Roman" w:cs="Times New Roman"/>
          <w:sz w:val="26"/>
          <w:szCs w:val="26"/>
        </w:rPr>
        <w:t xml:space="preserve"> главным администратором принято решение</w:t>
      </w:r>
      <w:r w:rsidR="00F31F63" w:rsidRPr="00F31F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31F6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F31F63" w:rsidRPr="00F31F63">
        <w:rPr>
          <w:rFonts w:ascii="Times New Roman" w:hAnsi="Times New Roman" w:cs="Times New Roman"/>
          <w:sz w:val="26"/>
          <w:szCs w:val="26"/>
        </w:rPr>
        <w:t>б упрощенном осуществлении внутреннего финансового аудита</w:t>
      </w:r>
      <w:r w:rsidR="00F31F63">
        <w:rPr>
          <w:rFonts w:ascii="Times New Roman" w:hAnsi="Times New Roman" w:cs="Times New Roman"/>
          <w:sz w:val="26"/>
          <w:szCs w:val="26"/>
        </w:rPr>
        <w:t>.</w:t>
      </w:r>
    </w:p>
    <w:p w:rsidR="002E190A" w:rsidRDefault="000D6C1C" w:rsidP="00F46989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0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06B0" w:rsidRDefault="0065372E" w:rsidP="008A2059">
      <w:pPr>
        <w:pStyle w:val="a3"/>
        <w:numPr>
          <w:ilvl w:val="0"/>
          <w:numId w:val="13"/>
        </w:numPr>
        <w:spacing w:line="240" w:lineRule="auto"/>
        <w:ind w:left="0" w:firstLine="0"/>
        <w:jc w:val="center"/>
        <w:rPr>
          <w:b/>
        </w:rPr>
      </w:pPr>
      <w:r w:rsidRPr="008A2059">
        <w:rPr>
          <w:b/>
        </w:rPr>
        <w:t>Оценка финансово-экономической деятельности подведомственных главному администратору учреждений</w:t>
      </w:r>
    </w:p>
    <w:p w:rsidR="00B573BF" w:rsidRDefault="00B573BF" w:rsidP="00134C90">
      <w:pPr>
        <w:pStyle w:val="a3"/>
        <w:spacing w:line="240" w:lineRule="auto"/>
        <w:ind w:left="0"/>
        <w:jc w:val="center"/>
        <w:rPr>
          <w:b/>
        </w:rPr>
      </w:pPr>
      <w:bookmarkStart w:id="0" w:name="_GoBack"/>
      <w:bookmarkEnd w:id="0"/>
    </w:p>
    <w:p w:rsidR="002E190A" w:rsidRDefault="0065372E" w:rsidP="0065372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11F861F0" wp14:editId="00D1FE85">
            <wp:extent cx="6297433" cy="4198289"/>
            <wp:effectExtent l="0" t="0" r="27305" b="1206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347C6" w:rsidRPr="00E347C6" w:rsidRDefault="00E347C6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lastRenderedPageBreak/>
        <w:t xml:space="preserve">Максимальная оценка по данной группе показателей составляет 35 баллов, удельный вес показателя в общей группе показателей составляет 20%. </w:t>
      </w:r>
    </w:p>
    <w:p w:rsidR="00552CBB" w:rsidRPr="00E347C6" w:rsidRDefault="00552CBB" w:rsidP="00552CB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Для расчета показателей группы 7 «Оценка финансово-экономической деятельности подведомственных главному администратору учреждений» анализировалось: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 xml:space="preserve">размещение в полном объеме подведомственными главному администратору учреждениями на официальном сайте в сети Интернет </w:t>
      </w:r>
      <w:hyperlink r:id="rId17" w:history="1">
        <w:r w:rsidRPr="0066278E">
          <w:rPr>
            <w:rStyle w:val="a7"/>
            <w:color w:val="auto"/>
            <w:sz w:val="26"/>
            <w:szCs w:val="26"/>
            <w:u w:val="none"/>
          </w:rPr>
          <w:t>www.bus.gov.ru</w:t>
        </w:r>
      </w:hyperlink>
      <w:r w:rsidRPr="0066278E">
        <w:rPr>
          <w:sz w:val="26"/>
          <w:szCs w:val="26"/>
        </w:rPr>
        <w:t xml:space="preserve"> </w:t>
      </w:r>
      <w:r w:rsidR="000340A5">
        <w:rPr>
          <w:sz w:val="26"/>
          <w:szCs w:val="26"/>
        </w:rPr>
        <w:br/>
      </w:r>
      <w:r w:rsidRPr="00E347C6">
        <w:rPr>
          <w:sz w:val="26"/>
          <w:szCs w:val="26"/>
        </w:rPr>
        <w:t>и на официальных сайтах главного администратора и учреждений;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>сумма остатков средств субсидий на иные цели и субсидий на капитальные вложения, предоставляемых муниципальным бюджетным учреждениям, подведомственным главному администратору, по состоянию на 31 декабря отчетного финансового года;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 xml:space="preserve">количество представленных сведений об операциях с целевыми субсидиями </w:t>
      </w:r>
      <w:r w:rsidR="000340A5">
        <w:rPr>
          <w:sz w:val="26"/>
          <w:szCs w:val="26"/>
        </w:rPr>
        <w:br/>
      </w:r>
      <w:r w:rsidRPr="00E347C6">
        <w:rPr>
          <w:sz w:val="26"/>
          <w:szCs w:val="26"/>
        </w:rPr>
        <w:t xml:space="preserve">по </w:t>
      </w:r>
      <w:r w:rsidR="000340A5">
        <w:rPr>
          <w:sz w:val="26"/>
          <w:szCs w:val="26"/>
        </w:rPr>
        <w:t>форме</w:t>
      </w:r>
      <w:r w:rsidRPr="00E347C6">
        <w:rPr>
          <w:sz w:val="26"/>
          <w:szCs w:val="26"/>
        </w:rPr>
        <w:t xml:space="preserve"> 0501016 с учетом внесенных изменений без увеличения общего объема субсидии по муниципальным бюджетным и автономным учреждениям, подведомственным главному администратору;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>остаток денежных средств на конец отчетного финансового года на счетах подведомственных главному администратору учреждений на выполнение муниципального задания;</w:t>
      </w:r>
    </w:p>
    <w:p w:rsidR="00552CBB" w:rsidRPr="00E347C6" w:rsidRDefault="00552CBB" w:rsidP="007E58E9">
      <w:pPr>
        <w:pStyle w:val="a3"/>
        <w:numPr>
          <w:ilvl w:val="0"/>
          <w:numId w:val="16"/>
        </w:numPr>
        <w:spacing w:line="360" w:lineRule="auto"/>
        <w:ind w:left="0" w:firstLine="709"/>
        <w:rPr>
          <w:sz w:val="26"/>
          <w:szCs w:val="26"/>
        </w:rPr>
      </w:pPr>
      <w:r w:rsidRPr="00E347C6">
        <w:rPr>
          <w:sz w:val="26"/>
          <w:szCs w:val="26"/>
        </w:rPr>
        <w:t>итоговая оценка выполнения подведомственными главному администратору учреждениями муниципального задания на оказание услуг (выполнение работ) по каждой муниципальной (работе).</w:t>
      </w:r>
    </w:p>
    <w:p w:rsidR="00552CBB" w:rsidRPr="00E347C6" w:rsidRDefault="007806B0" w:rsidP="00552CB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Показатели данной группы не применимы в отношении главных администраторов: Совет депутатов ЗАТО г. Островной; Финансовый отдел Администрации ЗАТО г. Островной; Администрации ЗАТО г. Островной,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за исключением показателя «Р</w:t>
      </w:r>
      <w:r w:rsidR="00552CBB" w:rsidRPr="00E347C6">
        <w:rPr>
          <w:rFonts w:ascii="Times New Roman" w:hAnsi="Times New Roman" w:cs="Times New Roman"/>
          <w:sz w:val="26"/>
          <w:szCs w:val="26"/>
        </w:rPr>
        <w:t>азмещение в полном объеме подведомственными главно</w:t>
      </w:r>
      <w:r w:rsidRPr="00E347C6">
        <w:rPr>
          <w:rFonts w:ascii="Times New Roman" w:hAnsi="Times New Roman" w:cs="Times New Roman"/>
          <w:sz w:val="26"/>
          <w:szCs w:val="26"/>
        </w:rPr>
        <w:t xml:space="preserve">му администратору учреждениями </w:t>
      </w:r>
      <w:r w:rsidR="00552CBB" w:rsidRPr="00E347C6">
        <w:rPr>
          <w:rFonts w:ascii="Times New Roman" w:hAnsi="Times New Roman" w:cs="Times New Roman"/>
          <w:sz w:val="26"/>
          <w:szCs w:val="26"/>
        </w:rPr>
        <w:t xml:space="preserve">на официальном сайте в сети Интернет </w:t>
      </w:r>
      <w:hyperlink r:id="rId18" w:history="1">
        <w:r w:rsidRPr="00E347C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www.bus.gov.ru»</w:t>
        </w:r>
      </w:hyperlink>
      <w:r w:rsidRPr="00E347C6">
        <w:rPr>
          <w:rFonts w:ascii="Times New Roman" w:hAnsi="Times New Roman" w:cs="Times New Roman"/>
          <w:sz w:val="26"/>
          <w:szCs w:val="26"/>
        </w:rPr>
        <w:t>.</w:t>
      </w:r>
    </w:p>
    <w:p w:rsidR="00AB29F6" w:rsidRPr="00AB29F6" w:rsidRDefault="00AB29F6" w:rsidP="00AB29F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29F6">
        <w:rPr>
          <w:rFonts w:ascii="Times New Roman" w:hAnsi="Times New Roman" w:cs="Times New Roman"/>
          <w:sz w:val="26"/>
          <w:szCs w:val="26"/>
        </w:rPr>
        <w:t xml:space="preserve">В результате проведенного анализа размещения в полном объеме подведомственными главному администратору учреждениями на официальном сайте </w:t>
      </w:r>
      <w:r w:rsidRPr="00AB29F6">
        <w:rPr>
          <w:rFonts w:ascii="Times New Roman" w:hAnsi="Times New Roman" w:cs="Times New Roman"/>
          <w:sz w:val="26"/>
          <w:szCs w:val="26"/>
        </w:rPr>
        <w:br/>
        <w:t xml:space="preserve">в сети Интернет </w:t>
      </w:r>
      <w:hyperlink r:id="rId19" w:history="1">
        <w:r w:rsidRPr="00AB29F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www.bus.gov.ru</w:t>
        </w:r>
      </w:hyperlink>
      <w:r w:rsidRPr="00AB29F6">
        <w:rPr>
          <w:rFonts w:ascii="Times New Roman" w:hAnsi="Times New Roman" w:cs="Times New Roman"/>
          <w:sz w:val="26"/>
          <w:szCs w:val="26"/>
        </w:rPr>
        <w:t xml:space="preserve"> выявлено, что МКУ «</w:t>
      </w:r>
      <w:proofErr w:type="gramStart"/>
      <w:r>
        <w:rPr>
          <w:rFonts w:ascii="Times New Roman" w:hAnsi="Times New Roman" w:cs="Times New Roman"/>
          <w:sz w:val="26"/>
          <w:szCs w:val="26"/>
        </w:rPr>
        <w:t>АСФ</w:t>
      </w:r>
      <w:proofErr w:type="gramEnd"/>
      <w:r w:rsidRPr="00AB29F6">
        <w:rPr>
          <w:rFonts w:ascii="Times New Roman" w:hAnsi="Times New Roman" w:cs="Times New Roman"/>
          <w:sz w:val="26"/>
          <w:szCs w:val="26"/>
        </w:rPr>
        <w:t xml:space="preserve"> ЗАТО г. Островной» </w:t>
      </w:r>
      <w:r w:rsidRPr="00AB29F6">
        <w:rPr>
          <w:rFonts w:ascii="Times New Roman" w:hAnsi="Times New Roman" w:cs="Times New Roman"/>
          <w:sz w:val="26"/>
          <w:szCs w:val="26"/>
        </w:rPr>
        <w:br/>
        <w:t xml:space="preserve">не в полном объеме размещена информация, предусмотренная </w:t>
      </w:r>
      <w:hyperlink r:id="rId20" w:history="1">
        <w:r w:rsidRPr="00AB29F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разделами I</w:t>
        </w:r>
      </w:hyperlink>
      <w:r w:rsidRPr="00AB29F6">
        <w:rPr>
          <w:rFonts w:ascii="Times New Roman" w:hAnsi="Times New Roman" w:cs="Times New Roman"/>
          <w:sz w:val="26"/>
          <w:szCs w:val="26"/>
        </w:rPr>
        <w:t xml:space="preserve"> – </w:t>
      </w:r>
      <w:hyperlink r:id="rId21" w:history="1">
        <w:r w:rsidRPr="00AB29F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VI</w:t>
        </w:r>
      </w:hyperlink>
      <w:r w:rsidRPr="00AB29F6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AB29F6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VIII</w:t>
        </w:r>
      </w:hyperlink>
      <w:r w:rsidRPr="00AB29F6">
        <w:rPr>
          <w:rFonts w:ascii="Times New Roman" w:hAnsi="Times New Roman" w:cs="Times New Roman"/>
          <w:sz w:val="26"/>
          <w:szCs w:val="26"/>
        </w:rPr>
        <w:t xml:space="preserve"> </w:t>
      </w:r>
      <w:r w:rsidRPr="00AB29F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</w:t>
      </w:r>
      <w:proofErr w:type="gramStart"/>
      <w:r w:rsidRPr="00AB29F6">
        <w:rPr>
          <w:rFonts w:ascii="Times New Roman" w:hAnsi="Times New Roman" w:cs="Times New Roman"/>
          <w:sz w:val="26"/>
          <w:szCs w:val="26"/>
        </w:rPr>
        <w:t>утвержденному приказом Министерства финансов Российской Федерации от 21.07.2011 № 86н, по состоянию на 15 марта текущего года.</w:t>
      </w:r>
      <w:proofErr w:type="gramEnd"/>
      <w:r w:rsidRPr="00AB29F6">
        <w:rPr>
          <w:rFonts w:ascii="Times New Roman" w:hAnsi="Times New Roman" w:cs="Times New Roman"/>
          <w:sz w:val="26"/>
          <w:szCs w:val="26"/>
        </w:rPr>
        <w:t xml:space="preserve"> </w:t>
      </w:r>
      <w:r w:rsidRPr="00AB29F6">
        <w:rPr>
          <w:rFonts w:ascii="Times New Roman" w:hAnsi="Times New Roman" w:cs="Times New Roman"/>
          <w:sz w:val="26"/>
          <w:szCs w:val="26"/>
        </w:rPr>
        <w:br/>
        <w:t xml:space="preserve">В результате </w:t>
      </w:r>
      <w:proofErr w:type="gramStart"/>
      <w:r w:rsidRPr="00AB29F6">
        <w:rPr>
          <w:rFonts w:ascii="Times New Roman" w:hAnsi="Times New Roman" w:cs="Times New Roman"/>
          <w:sz w:val="26"/>
          <w:szCs w:val="26"/>
        </w:rPr>
        <w:t>Администрация</w:t>
      </w:r>
      <w:proofErr w:type="gramEnd"/>
      <w:r w:rsidRPr="00AB29F6">
        <w:rPr>
          <w:rFonts w:ascii="Times New Roman" w:hAnsi="Times New Roman" w:cs="Times New Roman"/>
          <w:sz w:val="26"/>
          <w:szCs w:val="26"/>
        </w:rPr>
        <w:t xml:space="preserve"> ЗАТО г. Островной получила «0» баллов.</w:t>
      </w:r>
    </w:p>
    <w:p w:rsidR="00F46989" w:rsidRPr="00B573BF" w:rsidRDefault="00F46989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46989" w:rsidRPr="00B573BF" w:rsidRDefault="00CC4461" w:rsidP="00CC4461">
      <w:pPr>
        <w:pStyle w:val="a3"/>
        <w:numPr>
          <w:ilvl w:val="0"/>
          <w:numId w:val="13"/>
        </w:numPr>
        <w:spacing w:line="360" w:lineRule="auto"/>
        <w:ind w:left="0" w:firstLine="0"/>
        <w:jc w:val="center"/>
        <w:rPr>
          <w:b/>
          <w:sz w:val="26"/>
          <w:szCs w:val="26"/>
        </w:rPr>
      </w:pPr>
      <w:r w:rsidRPr="00B573BF">
        <w:rPr>
          <w:b/>
          <w:sz w:val="26"/>
          <w:szCs w:val="26"/>
        </w:rPr>
        <w:t>Оценка качества управления активами</w:t>
      </w:r>
    </w:p>
    <w:p w:rsidR="00CC4461" w:rsidRPr="00F46989" w:rsidRDefault="00CC4461" w:rsidP="00F46989">
      <w:pPr>
        <w:pStyle w:val="a3"/>
        <w:spacing w:line="360" w:lineRule="auto"/>
        <w:ind w:left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509099A" wp14:editId="26C24AEA">
            <wp:extent cx="6154309" cy="4158532"/>
            <wp:effectExtent l="0" t="0" r="18415" b="1397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F9496E" w:rsidRPr="00E347C6" w:rsidRDefault="00F9496E" w:rsidP="00E347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Для расчета показателей группы 8 «Доля недостач материальных ценностей» анализировались выявленные органами внешнего и внутреннего муниципального финансового контроля недостач, допущенных главным администраторо</w:t>
      </w:r>
      <w:r w:rsidR="00E347C6" w:rsidRPr="00E347C6">
        <w:rPr>
          <w:rFonts w:ascii="Times New Roman" w:hAnsi="Times New Roman" w:cs="Times New Roman"/>
          <w:sz w:val="26"/>
          <w:szCs w:val="26"/>
        </w:rPr>
        <w:t xml:space="preserve">м в отчетном финансовом году. </w:t>
      </w:r>
      <w:r w:rsidRPr="00E347C6">
        <w:rPr>
          <w:rFonts w:ascii="Times New Roman" w:hAnsi="Times New Roman" w:cs="Times New Roman"/>
          <w:sz w:val="26"/>
          <w:szCs w:val="26"/>
        </w:rPr>
        <w:t>Все главные администраторы</w:t>
      </w:r>
      <w:r w:rsidR="00F46989">
        <w:rPr>
          <w:rFonts w:ascii="Times New Roman" w:hAnsi="Times New Roman" w:cs="Times New Roman"/>
          <w:sz w:val="26"/>
          <w:szCs w:val="26"/>
        </w:rPr>
        <w:t xml:space="preserve">, за исключением ООКСМП </w:t>
      </w:r>
      <w:proofErr w:type="gramStart"/>
      <w:r w:rsidR="00F46989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F46989">
        <w:rPr>
          <w:rFonts w:ascii="Times New Roman" w:hAnsi="Times New Roman" w:cs="Times New Roman"/>
          <w:sz w:val="26"/>
          <w:szCs w:val="26"/>
        </w:rPr>
        <w:t xml:space="preserve"> ЗАТО г. Островной </w:t>
      </w:r>
      <w:r w:rsidRPr="00E347C6">
        <w:rPr>
          <w:rFonts w:ascii="Times New Roman" w:hAnsi="Times New Roman" w:cs="Times New Roman"/>
          <w:sz w:val="26"/>
          <w:szCs w:val="26"/>
        </w:rPr>
        <w:t>получили высшую оценку «5» баллов.</w:t>
      </w:r>
    </w:p>
    <w:p w:rsidR="00E347C6" w:rsidRPr="00E347C6" w:rsidRDefault="00F9496E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Максимальная оценка по данно</w:t>
      </w:r>
      <w:r w:rsidR="00E347C6" w:rsidRPr="00E347C6">
        <w:rPr>
          <w:rFonts w:ascii="Times New Roman" w:hAnsi="Times New Roman" w:cs="Times New Roman"/>
          <w:sz w:val="26"/>
          <w:szCs w:val="26"/>
        </w:rPr>
        <w:t>й группе</w:t>
      </w:r>
      <w:r w:rsidRPr="00E347C6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347C6" w:rsidRPr="00E347C6">
        <w:rPr>
          <w:rFonts w:ascii="Times New Roman" w:hAnsi="Times New Roman" w:cs="Times New Roman"/>
          <w:sz w:val="26"/>
          <w:szCs w:val="26"/>
        </w:rPr>
        <w:t>ей</w:t>
      </w:r>
      <w:r w:rsidRPr="00E347C6">
        <w:rPr>
          <w:rFonts w:ascii="Times New Roman" w:hAnsi="Times New Roman" w:cs="Times New Roman"/>
          <w:sz w:val="26"/>
          <w:szCs w:val="26"/>
        </w:rPr>
        <w:t xml:space="preserve"> составляет 5 баллов, удельный вес показателя в общей группе показателей составляет 5%.</w:t>
      </w:r>
    </w:p>
    <w:p w:rsidR="00F9496E" w:rsidRDefault="00F9496E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34C90" w:rsidRDefault="00134C90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573BF" w:rsidRDefault="00B573BF" w:rsidP="00F949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C4461" w:rsidRPr="007636F0" w:rsidRDefault="00CC4461" w:rsidP="000340A5">
      <w:pPr>
        <w:pStyle w:val="a3"/>
        <w:numPr>
          <w:ilvl w:val="0"/>
          <w:numId w:val="13"/>
        </w:numPr>
        <w:spacing w:line="240" w:lineRule="auto"/>
        <w:ind w:left="0" w:firstLine="567"/>
        <w:jc w:val="center"/>
        <w:rPr>
          <w:b/>
          <w:sz w:val="26"/>
          <w:szCs w:val="26"/>
        </w:rPr>
      </w:pPr>
      <w:r w:rsidRPr="007636F0">
        <w:rPr>
          <w:b/>
          <w:sz w:val="26"/>
          <w:szCs w:val="26"/>
        </w:rPr>
        <w:lastRenderedPageBreak/>
        <w:t>Оценка качества осуществления закупок товаров, работ и услуг для обеспечения муниципальных нужд</w:t>
      </w:r>
    </w:p>
    <w:p w:rsidR="0066278E" w:rsidRPr="007636F0" w:rsidRDefault="0066278E" w:rsidP="000340A5">
      <w:pPr>
        <w:pStyle w:val="a3"/>
        <w:spacing w:line="240" w:lineRule="auto"/>
        <w:ind w:left="0" w:firstLine="567"/>
        <w:rPr>
          <w:b/>
          <w:sz w:val="26"/>
          <w:szCs w:val="26"/>
        </w:rPr>
      </w:pPr>
    </w:p>
    <w:p w:rsidR="002E190A" w:rsidRDefault="00CC4461" w:rsidP="00CC44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5EFDC2CC" wp14:editId="4826F35C">
            <wp:extent cx="6361043" cy="3729162"/>
            <wp:effectExtent l="0" t="0" r="20955" b="2413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F5D10" w:rsidRPr="00E347C6" w:rsidRDefault="00EF5D10" w:rsidP="00EF5D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Максималь</w:t>
      </w:r>
      <w:r w:rsidR="00E347C6" w:rsidRPr="00E347C6">
        <w:rPr>
          <w:rFonts w:ascii="Times New Roman" w:hAnsi="Times New Roman" w:cs="Times New Roman"/>
          <w:sz w:val="26"/>
          <w:szCs w:val="26"/>
        </w:rPr>
        <w:t>ная оценка по данной группе</w:t>
      </w:r>
      <w:r w:rsidRPr="00E347C6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347C6" w:rsidRPr="00E347C6">
        <w:rPr>
          <w:rFonts w:ascii="Times New Roman" w:hAnsi="Times New Roman" w:cs="Times New Roman"/>
          <w:sz w:val="26"/>
          <w:szCs w:val="26"/>
        </w:rPr>
        <w:t>ей</w:t>
      </w:r>
      <w:r w:rsidRPr="00E347C6">
        <w:rPr>
          <w:rFonts w:ascii="Times New Roman" w:hAnsi="Times New Roman" w:cs="Times New Roman"/>
          <w:sz w:val="26"/>
          <w:szCs w:val="26"/>
        </w:rPr>
        <w:t xml:space="preserve"> составляет 5 баллов, удельный вес показателя в общей группе показателей составляет 5%. </w:t>
      </w:r>
    </w:p>
    <w:p w:rsidR="00EF5D10" w:rsidRPr="00E347C6" w:rsidRDefault="00F9496E" w:rsidP="00EF5D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Для расчета показателей группы 9 «Оценка качества осуществления закупок товаров, работ и услуг для обеспечения муниципальных нужд» анализировался совокупный годовой объем закупок, утвержденный главным администратором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 xml:space="preserve">на отчетный финансовый год, а также сумма поставленных на учет главным администратором бюджетных обязательств на закупку товаров, работ и услуг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Pr="00E347C6">
        <w:rPr>
          <w:rFonts w:ascii="Times New Roman" w:hAnsi="Times New Roman" w:cs="Times New Roman"/>
          <w:sz w:val="26"/>
          <w:szCs w:val="26"/>
        </w:rPr>
        <w:t>для обеспечения муниципальных нужд в отчетном финансовом году.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 </w:t>
      </w:r>
      <w:r w:rsidR="00935316" w:rsidRPr="00E347C6">
        <w:rPr>
          <w:rFonts w:ascii="Times New Roman" w:hAnsi="Times New Roman" w:cs="Times New Roman"/>
          <w:sz w:val="26"/>
          <w:szCs w:val="26"/>
        </w:rPr>
        <w:t>Минимальная д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оля поставленных на учет главным администратором бюджетных обязательств на закупку товаров, работ и услуг для обеспечения муниципальных нужд по отношению </w:t>
      </w:r>
      <w:r w:rsidR="000340A5">
        <w:rPr>
          <w:rFonts w:ascii="Times New Roman" w:hAnsi="Times New Roman" w:cs="Times New Roman"/>
          <w:sz w:val="26"/>
          <w:szCs w:val="26"/>
        </w:rPr>
        <w:br/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к совокупному годовому объему закупок должна составлять 85%. </w:t>
      </w:r>
    </w:p>
    <w:p w:rsidR="00F46989" w:rsidRPr="00F46989" w:rsidRDefault="00F9496E" w:rsidP="00F4698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В результате проведенного анализа </w:t>
      </w:r>
      <w:r w:rsidR="00F46989">
        <w:rPr>
          <w:rFonts w:ascii="Times New Roman" w:hAnsi="Times New Roman" w:cs="Times New Roman"/>
          <w:sz w:val="26"/>
          <w:szCs w:val="26"/>
        </w:rPr>
        <w:t>в</w:t>
      </w:r>
      <w:r w:rsidR="00F46989" w:rsidRPr="00F46989">
        <w:rPr>
          <w:rFonts w:ascii="Times New Roman" w:hAnsi="Times New Roman" w:cs="Times New Roman"/>
          <w:sz w:val="26"/>
          <w:szCs w:val="26"/>
        </w:rPr>
        <w:t>се главные администраторы получили высшую оценку «5» баллов.</w:t>
      </w:r>
    </w:p>
    <w:p w:rsidR="00EF5D10" w:rsidRDefault="00EF5D10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Доля поставленных на учет главным администратором бюджетных обязательств на закупку товаров, работ и услуг для обеспечения муниципальных нужд по отношению к совокупному годовому объему закупок в разрезе главных администраторов:</w:t>
      </w:r>
    </w:p>
    <w:p w:rsidR="00B573BF" w:rsidRPr="00E347C6" w:rsidRDefault="00B573BF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F5D10" w:rsidRPr="00E347C6" w:rsidRDefault="00EF5D10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47C6">
        <w:rPr>
          <w:rFonts w:ascii="Times New Roman" w:hAnsi="Times New Roman" w:cs="Times New Roman"/>
          <w:sz w:val="26"/>
          <w:szCs w:val="26"/>
        </w:rPr>
        <w:lastRenderedPageBreak/>
        <w:t>Администрация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ЗАТО г. Островной – </w:t>
      </w:r>
      <w:r w:rsidR="00BA780D">
        <w:rPr>
          <w:rFonts w:ascii="Times New Roman" w:hAnsi="Times New Roman" w:cs="Times New Roman"/>
          <w:sz w:val="26"/>
          <w:szCs w:val="26"/>
        </w:rPr>
        <w:t>95</w:t>
      </w:r>
      <w:r w:rsidRPr="00E347C6">
        <w:rPr>
          <w:rFonts w:ascii="Times New Roman" w:hAnsi="Times New Roman" w:cs="Times New Roman"/>
          <w:sz w:val="26"/>
          <w:szCs w:val="26"/>
        </w:rPr>
        <w:t xml:space="preserve"> %;</w:t>
      </w:r>
    </w:p>
    <w:p w:rsidR="00EF5D10" w:rsidRPr="00E347C6" w:rsidRDefault="00935316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Совет </w:t>
      </w:r>
      <w:proofErr w:type="gramStart"/>
      <w:r w:rsidRPr="00E347C6">
        <w:rPr>
          <w:rFonts w:ascii="Times New Roman" w:hAnsi="Times New Roman" w:cs="Times New Roman"/>
          <w:sz w:val="26"/>
          <w:szCs w:val="26"/>
        </w:rPr>
        <w:t>депутатов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ЗАТО г. О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стровной – </w:t>
      </w:r>
      <w:r w:rsidR="00BA780D">
        <w:rPr>
          <w:rFonts w:ascii="Times New Roman" w:hAnsi="Times New Roman" w:cs="Times New Roman"/>
          <w:sz w:val="26"/>
          <w:szCs w:val="26"/>
        </w:rPr>
        <w:t>99,9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 %;</w:t>
      </w:r>
    </w:p>
    <w:p w:rsidR="00935316" w:rsidRPr="00E347C6" w:rsidRDefault="00935316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>Финан</w:t>
      </w:r>
      <w:r w:rsidR="00EF5D10" w:rsidRPr="00E347C6">
        <w:rPr>
          <w:rFonts w:ascii="Times New Roman" w:hAnsi="Times New Roman" w:cs="Times New Roman"/>
          <w:sz w:val="26"/>
          <w:szCs w:val="26"/>
        </w:rPr>
        <w:t>совый</w:t>
      </w:r>
      <w:r w:rsidRPr="00E347C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347C6">
        <w:rPr>
          <w:rFonts w:ascii="Times New Roman" w:hAnsi="Times New Roman" w:cs="Times New Roman"/>
          <w:sz w:val="26"/>
          <w:szCs w:val="26"/>
        </w:rPr>
        <w:t>отдел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ЗАТО г. Островной – </w:t>
      </w:r>
      <w:r w:rsidR="00BA780D">
        <w:rPr>
          <w:rFonts w:ascii="Times New Roman" w:hAnsi="Times New Roman" w:cs="Times New Roman"/>
          <w:sz w:val="26"/>
          <w:szCs w:val="26"/>
        </w:rPr>
        <w:t>100</w:t>
      </w:r>
      <w:r w:rsidRPr="00E347C6">
        <w:rPr>
          <w:rFonts w:ascii="Times New Roman" w:hAnsi="Times New Roman" w:cs="Times New Roman"/>
          <w:sz w:val="26"/>
          <w:szCs w:val="26"/>
        </w:rPr>
        <w:t>%;</w:t>
      </w:r>
    </w:p>
    <w:p w:rsidR="00EF5D10" w:rsidRPr="00E347C6" w:rsidRDefault="00935316" w:rsidP="00F949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347C6">
        <w:rPr>
          <w:rFonts w:ascii="Times New Roman" w:hAnsi="Times New Roman" w:cs="Times New Roman"/>
          <w:sz w:val="26"/>
          <w:szCs w:val="26"/>
        </w:rPr>
        <w:t xml:space="preserve">ООКСМП </w:t>
      </w:r>
      <w:proofErr w:type="gramStart"/>
      <w:r w:rsidRPr="00E347C6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E347C6">
        <w:rPr>
          <w:rFonts w:ascii="Times New Roman" w:hAnsi="Times New Roman" w:cs="Times New Roman"/>
          <w:sz w:val="26"/>
          <w:szCs w:val="26"/>
        </w:rPr>
        <w:t xml:space="preserve"> ЗАТО г. Островной – 97</w:t>
      </w:r>
      <w:r w:rsidR="00BA780D">
        <w:rPr>
          <w:rFonts w:ascii="Times New Roman" w:hAnsi="Times New Roman" w:cs="Times New Roman"/>
          <w:sz w:val="26"/>
          <w:szCs w:val="26"/>
        </w:rPr>
        <w:t>,9</w:t>
      </w:r>
      <w:r w:rsidRPr="00E347C6">
        <w:rPr>
          <w:rFonts w:ascii="Times New Roman" w:hAnsi="Times New Roman" w:cs="Times New Roman"/>
          <w:sz w:val="26"/>
          <w:szCs w:val="26"/>
        </w:rPr>
        <w:t>%.</w:t>
      </w:r>
      <w:r w:rsidR="00EF5D10" w:rsidRPr="00E347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4A7" w:rsidRDefault="003374A7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6F0" w:rsidRDefault="003374A7" w:rsidP="003374A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6F0">
        <w:rPr>
          <w:rFonts w:ascii="Times New Roman" w:hAnsi="Times New Roman" w:cs="Times New Roman"/>
          <w:b/>
          <w:sz w:val="26"/>
          <w:szCs w:val="26"/>
        </w:rPr>
        <w:t xml:space="preserve">Рейтинговая оценка качества финансового менеджмента </w:t>
      </w:r>
    </w:p>
    <w:p w:rsidR="002E190A" w:rsidRDefault="003374A7" w:rsidP="003374A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6F0">
        <w:rPr>
          <w:rFonts w:ascii="Times New Roman" w:hAnsi="Times New Roman" w:cs="Times New Roman"/>
          <w:b/>
          <w:sz w:val="26"/>
          <w:szCs w:val="26"/>
        </w:rPr>
        <w:t>главных администраторов</w:t>
      </w:r>
    </w:p>
    <w:p w:rsidR="00F46989" w:rsidRPr="007636F0" w:rsidRDefault="00F46989" w:rsidP="003374A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190A" w:rsidRDefault="003374A7" w:rsidP="001C7DC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6BC6626A" wp14:editId="34BA7777">
            <wp:extent cx="5756744" cy="2735249"/>
            <wp:effectExtent l="0" t="0" r="15875" b="2730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B573BF" w:rsidRDefault="00B573BF" w:rsidP="00CD13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3BF" w:rsidRDefault="00B573BF" w:rsidP="00CD13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4A7" w:rsidRDefault="00E347C6" w:rsidP="00CD13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3374A7">
        <w:rPr>
          <w:rFonts w:ascii="Times New Roman" w:hAnsi="Times New Roman" w:cs="Times New Roman"/>
          <w:b/>
          <w:sz w:val="24"/>
          <w:szCs w:val="24"/>
        </w:rPr>
        <w:t>ейтинг главных администраторов</w:t>
      </w:r>
      <w:r w:rsidR="00CD1362">
        <w:rPr>
          <w:rFonts w:ascii="Times New Roman" w:hAnsi="Times New Roman" w:cs="Times New Roman"/>
          <w:b/>
          <w:sz w:val="24"/>
          <w:szCs w:val="24"/>
        </w:rPr>
        <w:t xml:space="preserve"> по результатам проведенного мониторинга качества финансового менеджмента</w:t>
      </w:r>
    </w:p>
    <w:p w:rsidR="003374A7" w:rsidRPr="001C7DCE" w:rsidRDefault="00CD1362" w:rsidP="005A246D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486400" cy="3200400"/>
            <wp:effectExtent l="0" t="0" r="19050" b="1905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sectPr w:rsidR="003374A7" w:rsidRPr="001C7DCE" w:rsidSect="0029265C">
      <w:footerReference w:type="default" r:id="rId27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2B" w:rsidRDefault="0040782B" w:rsidP="00F46989">
      <w:pPr>
        <w:spacing w:after="0" w:line="240" w:lineRule="auto"/>
      </w:pPr>
      <w:r>
        <w:separator/>
      </w:r>
    </w:p>
  </w:endnote>
  <w:endnote w:type="continuationSeparator" w:id="0">
    <w:p w:rsidR="0040782B" w:rsidRDefault="0040782B" w:rsidP="00F46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Times New Roman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6286230"/>
      <w:docPartObj>
        <w:docPartGallery w:val="Page Numbers (Bottom of Page)"/>
        <w:docPartUnique/>
      </w:docPartObj>
    </w:sdtPr>
    <w:sdtEndPr/>
    <w:sdtContent>
      <w:p w:rsidR="00F46989" w:rsidRDefault="00F4698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C90">
          <w:rPr>
            <w:noProof/>
          </w:rPr>
          <w:t>16</w:t>
        </w:r>
        <w:r>
          <w:fldChar w:fldCharType="end"/>
        </w:r>
      </w:p>
    </w:sdtContent>
  </w:sdt>
  <w:p w:rsidR="00F46989" w:rsidRDefault="00F469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2B" w:rsidRDefault="0040782B" w:rsidP="00F46989">
      <w:pPr>
        <w:spacing w:after="0" w:line="240" w:lineRule="auto"/>
      </w:pPr>
      <w:r>
        <w:separator/>
      </w:r>
    </w:p>
  </w:footnote>
  <w:footnote w:type="continuationSeparator" w:id="0">
    <w:p w:rsidR="0040782B" w:rsidRDefault="0040782B" w:rsidP="00F46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E25"/>
    <w:multiLevelType w:val="hybridMultilevel"/>
    <w:tmpl w:val="BE5687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40D0F"/>
    <w:multiLevelType w:val="hybridMultilevel"/>
    <w:tmpl w:val="A1E0AFC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29195A"/>
    <w:multiLevelType w:val="hybridMultilevel"/>
    <w:tmpl w:val="6FC09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5376"/>
    <w:multiLevelType w:val="hybridMultilevel"/>
    <w:tmpl w:val="235032AA"/>
    <w:lvl w:ilvl="0" w:tplc="207ED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5239BF"/>
    <w:multiLevelType w:val="hybridMultilevel"/>
    <w:tmpl w:val="44AE48E2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351D481A"/>
    <w:multiLevelType w:val="hybridMultilevel"/>
    <w:tmpl w:val="AC526DDE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426F641E"/>
    <w:multiLevelType w:val="hybridMultilevel"/>
    <w:tmpl w:val="C45A5D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C93236"/>
    <w:multiLevelType w:val="multilevel"/>
    <w:tmpl w:val="EA9AC1D2"/>
    <w:lvl w:ilvl="0">
      <w:start w:val="1"/>
      <w:numFmt w:val="decimal"/>
      <w:lvlText w:val="%1."/>
      <w:lvlJc w:val="left"/>
      <w:pPr>
        <w:ind w:left="1069" w:hanging="360"/>
      </w:pPr>
      <w:rPr>
        <w:b/>
        <w:color w:val="000000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F506B4"/>
    <w:multiLevelType w:val="hybridMultilevel"/>
    <w:tmpl w:val="50821E9A"/>
    <w:lvl w:ilvl="0" w:tplc="5D5CFD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9D34AFB"/>
    <w:multiLevelType w:val="hybridMultilevel"/>
    <w:tmpl w:val="A8729A1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560CB7"/>
    <w:multiLevelType w:val="hybridMultilevel"/>
    <w:tmpl w:val="90B04010"/>
    <w:lvl w:ilvl="0" w:tplc="BC0E1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F31FFD"/>
    <w:multiLevelType w:val="hybridMultilevel"/>
    <w:tmpl w:val="A58A3FE4"/>
    <w:lvl w:ilvl="0" w:tplc="04190011">
      <w:start w:val="1"/>
      <w:numFmt w:val="decimal"/>
      <w:lvlText w:val="%1)"/>
      <w:lvlJc w:val="left"/>
      <w:pPr>
        <w:ind w:left="2623" w:hanging="360"/>
      </w:pPr>
    </w:lvl>
    <w:lvl w:ilvl="1" w:tplc="04190019" w:tentative="1">
      <w:start w:val="1"/>
      <w:numFmt w:val="lowerLetter"/>
      <w:lvlText w:val="%2."/>
      <w:lvlJc w:val="left"/>
      <w:pPr>
        <w:ind w:left="3343" w:hanging="360"/>
      </w:pPr>
    </w:lvl>
    <w:lvl w:ilvl="2" w:tplc="0419001B" w:tentative="1">
      <w:start w:val="1"/>
      <w:numFmt w:val="lowerRoman"/>
      <w:lvlText w:val="%3."/>
      <w:lvlJc w:val="right"/>
      <w:pPr>
        <w:ind w:left="4063" w:hanging="180"/>
      </w:pPr>
    </w:lvl>
    <w:lvl w:ilvl="3" w:tplc="0419000F" w:tentative="1">
      <w:start w:val="1"/>
      <w:numFmt w:val="decimal"/>
      <w:lvlText w:val="%4."/>
      <w:lvlJc w:val="left"/>
      <w:pPr>
        <w:ind w:left="4783" w:hanging="360"/>
      </w:pPr>
    </w:lvl>
    <w:lvl w:ilvl="4" w:tplc="04190019" w:tentative="1">
      <w:start w:val="1"/>
      <w:numFmt w:val="lowerLetter"/>
      <w:lvlText w:val="%5."/>
      <w:lvlJc w:val="left"/>
      <w:pPr>
        <w:ind w:left="5503" w:hanging="360"/>
      </w:pPr>
    </w:lvl>
    <w:lvl w:ilvl="5" w:tplc="0419001B" w:tentative="1">
      <w:start w:val="1"/>
      <w:numFmt w:val="lowerRoman"/>
      <w:lvlText w:val="%6."/>
      <w:lvlJc w:val="right"/>
      <w:pPr>
        <w:ind w:left="6223" w:hanging="180"/>
      </w:pPr>
    </w:lvl>
    <w:lvl w:ilvl="6" w:tplc="0419000F" w:tentative="1">
      <w:start w:val="1"/>
      <w:numFmt w:val="decimal"/>
      <w:lvlText w:val="%7."/>
      <w:lvlJc w:val="left"/>
      <w:pPr>
        <w:ind w:left="6943" w:hanging="360"/>
      </w:pPr>
    </w:lvl>
    <w:lvl w:ilvl="7" w:tplc="04190019" w:tentative="1">
      <w:start w:val="1"/>
      <w:numFmt w:val="lowerLetter"/>
      <w:lvlText w:val="%8."/>
      <w:lvlJc w:val="left"/>
      <w:pPr>
        <w:ind w:left="7663" w:hanging="360"/>
      </w:pPr>
    </w:lvl>
    <w:lvl w:ilvl="8" w:tplc="0419001B" w:tentative="1">
      <w:start w:val="1"/>
      <w:numFmt w:val="lowerRoman"/>
      <w:lvlText w:val="%9."/>
      <w:lvlJc w:val="right"/>
      <w:pPr>
        <w:ind w:left="8383" w:hanging="180"/>
      </w:pPr>
    </w:lvl>
  </w:abstractNum>
  <w:abstractNum w:abstractNumId="12">
    <w:nsid w:val="66B909B8"/>
    <w:multiLevelType w:val="hybridMultilevel"/>
    <w:tmpl w:val="ED6A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C05FB"/>
    <w:multiLevelType w:val="hybridMultilevel"/>
    <w:tmpl w:val="77CC4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5D23EC"/>
    <w:multiLevelType w:val="hybridMultilevel"/>
    <w:tmpl w:val="B7AA906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2A696A"/>
    <w:multiLevelType w:val="hybridMultilevel"/>
    <w:tmpl w:val="CA0605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7BB1E08"/>
    <w:multiLevelType w:val="hybridMultilevel"/>
    <w:tmpl w:val="EF202D2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B400DBF"/>
    <w:multiLevelType w:val="hybridMultilevel"/>
    <w:tmpl w:val="129E810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6"/>
  </w:num>
  <w:num w:numId="8">
    <w:abstractNumId w:val="11"/>
  </w:num>
  <w:num w:numId="9">
    <w:abstractNumId w:val="12"/>
  </w:num>
  <w:num w:numId="10">
    <w:abstractNumId w:val="6"/>
  </w:num>
  <w:num w:numId="11">
    <w:abstractNumId w:val="7"/>
  </w:num>
  <w:num w:numId="12">
    <w:abstractNumId w:val="14"/>
  </w:num>
  <w:num w:numId="13">
    <w:abstractNumId w:val="1"/>
  </w:num>
  <w:num w:numId="14">
    <w:abstractNumId w:val="15"/>
  </w:num>
  <w:num w:numId="15">
    <w:abstractNumId w:val="2"/>
  </w:num>
  <w:num w:numId="16">
    <w:abstractNumId w:val="17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2D"/>
    <w:rsid w:val="0001206E"/>
    <w:rsid w:val="00021692"/>
    <w:rsid w:val="000317DB"/>
    <w:rsid w:val="000340A5"/>
    <w:rsid w:val="00053F43"/>
    <w:rsid w:val="000631A0"/>
    <w:rsid w:val="0007107C"/>
    <w:rsid w:val="00084743"/>
    <w:rsid w:val="00090C49"/>
    <w:rsid w:val="000966FB"/>
    <w:rsid w:val="000A1A31"/>
    <w:rsid w:val="000A2045"/>
    <w:rsid w:val="000A40D2"/>
    <w:rsid w:val="000B2A91"/>
    <w:rsid w:val="000D6C1C"/>
    <w:rsid w:val="000E07E4"/>
    <w:rsid w:val="000E49C8"/>
    <w:rsid w:val="00111310"/>
    <w:rsid w:val="00116FCF"/>
    <w:rsid w:val="00127B00"/>
    <w:rsid w:val="0013261B"/>
    <w:rsid w:val="00134C90"/>
    <w:rsid w:val="001479A4"/>
    <w:rsid w:val="001643F9"/>
    <w:rsid w:val="00173575"/>
    <w:rsid w:val="001736F5"/>
    <w:rsid w:val="00176AAD"/>
    <w:rsid w:val="0018672F"/>
    <w:rsid w:val="00193A70"/>
    <w:rsid w:val="00195616"/>
    <w:rsid w:val="001A7324"/>
    <w:rsid w:val="001B483D"/>
    <w:rsid w:val="001C525B"/>
    <w:rsid w:val="001C53E9"/>
    <w:rsid w:val="001C7913"/>
    <w:rsid w:val="001C7DCE"/>
    <w:rsid w:val="001D650E"/>
    <w:rsid w:val="001E2318"/>
    <w:rsid w:val="00201570"/>
    <w:rsid w:val="00212200"/>
    <w:rsid w:val="00226767"/>
    <w:rsid w:val="00237D01"/>
    <w:rsid w:val="00243BB4"/>
    <w:rsid w:val="002453E9"/>
    <w:rsid w:val="00253222"/>
    <w:rsid w:val="0025660B"/>
    <w:rsid w:val="00262780"/>
    <w:rsid w:val="00263A81"/>
    <w:rsid w:val="00271581"/>
    <w:rsid w:val="00274AC6"/>
    <w:rsid w:val="00285C98"/>
    <w:rsid w:val="00287D6D"/>
    <w:rsid w:val="0029265C"/>
    <w:rsid w:val="002A0FB9"/>
    <w:rsid w:val="002A5A4C"/>
    <w:rsid w:val="002A5ABF"/>
    <w:rsid w:val="002D1D8A"/>
    <w:rsid w:val="002E0DA8"/>
    <w:rsid w:val="002E190A"/>
    <w:rsid w:val="002F5C2A"/>
    <w:rsid w:val="00314EE1"/>
    <w:rsid w:val="003360B5"/>
    <w:rsid w:val="003374A7"/>
    <w:rsid w:val="00345EDD"/>
    <w:rsid w:val="00347C20"/>
    <w:rsid w:val="00355DF1"/>
    <w:rsid w:val="00367088"/>
    <w:rsid w:val="00384BA3"/>
    <w:rsid w:val="003B7425"/>
    <w:rsid w:val="003D0484"/>
    <w:rsid w:val="003D3131"/>
    <w:rsid w:val="003D7480"/>
    <w:rsid w:val="003F12F1"/>
    <w:rsid w:val="003F5B5D"/>
    <w:rsid w:val="004032CA"/>
    <w:rsid w:val="0040782B"/>
    <w:rsid w:val="00413CE2"/>
    <w:rsid w:val="004227D4"/>
    <w:rsid w:val="00422F24"/>
    <w:rsid w:val="00424F37"/>
    <w:rsid w:val="004419DB"/>
    <w:rsid w:val="00442FD6"/>
    <w:rsid w:val="00445374"/>
    <w:rsid w:val="00447EDE"/>
    <w:rsid w:val="004509B1"/>
    <w:rsid w:val="00456369"/>
    <w:rsid w:val="00462605"/>
    <w:rsid w:val="00463D94"/>
    <w:rsid w:val="004768E3"/>
    <w:rsid w:val="004804ED"/>
    <w:rsid w:val="004938C7"/>
    <w:rsid w:val="004960BF"/>
    <w:rsid w:val="004978DA"/>
    <w:rsid w:val="004A562F"/>
    <w:rsid w:val="004A5BAB"/>
    <w:rsid w:val="004B7948"/>
    <w:rsid w:val="004C2E22"/>
    <w:rsid w:val="004D3D2D"/>
    <w:rsid w:val="004D444C"/>
    <w:rsid w:val="004D4E44"/>
    <w:rsid w:val="004E6CB8"/>
    <w:rsid w:val="004F3F13"/>
    <w:rsid w:val="00500ED6"/>
    <w:rsid w:val="005034B9"/>
    <w:rsid w:val="00503A3F"/>
    <w:rsid w:val="00505A91"/>
    <w:rsid w:val="005141D1"/>
    <w:rsid w:val="00516CA6"/>
    <w:rsid w:val="00517F6C"/>
    <w:rsid w:val="00533F48"/>
    <w:rsid w:val="00535183"/>
    <w:rsid w:val="005476CE"/>
    <w:rsid w:val="005516E3"/>
    <w:rsid w:val="00552CBB"/>
    <w:rsid w:val="0055381F"/>
    <w:rsid w:val="005553D0"/>
    <w:rsid w:val="00567063"/>
    <w:rsid w:val="005733CA"/>
    <w:rsid w:val="005767A8"/>
    <w:rsid w:val="00583EFE"/>
    <w:rsid w:val="00591344"/>
    <w:rsid w:val="00596149"/>
    <w:rsid w:val="005A246D"/>
    <w:rsid w:val="005A6639"/>
    <w:rsid w:val="005D0410"/>
    <w:rsid w:val="005D7FCE"/>
    <w:rsid w:val="005E1C9F"/>
    <w:rsid w:val="005F1B6C"/>
    <w:rsid w:val="00611BA3"/>
    <w:rsid w:val="00621D25"/>
    <w:rsid w:val="00623B60"/>
    <w:rsid w:val="0062459D"/>
    <w:rsid w:val="006259A7"/>
    <w:rsid w:val="00630128"/>
    <w:rsid w:val="0063350D"/>
    <w:rsid w:val="00642D43"/>
    <w:rsid w:val="00643593"/>
    <w:rsid w:val="0065372E"/>
    <w:rsid w:val="0066278E"/>
    <w:rsid w:val="00663D85"/>
    <w:rsid w:val="00664DC6"/>
    <w:rsid w:val="00691A57"/>
    <w:rsid w:val="006920EF"/>
    <w:rsid w:val="006956AE"/>
    <w:rsid w:val="006A7869"/>
    <w:rsid w:val="006B6FE5"/>
    <w:rsid w:val="006D74AA"/>
    <w:rsid w:val="006E362C"/>
    <w:rsid w:val="006F0BE9"/>
    <w:rsid w:val="006F633B"/>
    <w:rsid w:val="006F6EB9"/>
    <w:rsid w:val="007072A6"/>
    <w:rsid w:val="00740BAC"/>
    <w:rsid w:val="00743562"/>
    <w:rsid w:val="00752BD4"/>
    <w:rsid w:val="00753054"/>
    <w:rsid w:val="00763652"/>
    <w:rsid w:val="007636F0"/>
    <w:rsid w:val="007767D9"/>
    <w:rsid w:val="007806B0"/>
    <w:rsid w:val="007849EC"/>
    <w:rsid w:val="00784EF6"/>
    <w:rsid w:val="00796D8D"/>
    <w:rsid w:val="007A3BC8"/>
    <w:rsid w:val="007A642E"/>
    <w:rsid w:val="007C01E8"/>
    <w:rsid w:val="007C02ED"/>
    <w:rsid w:val="007C4F3D"/>
    <w:rsid w:val="007D351E"/>
    <w:rsid w:val="007E58E9"/>
    <w:rsid w:val="00806802"/>
    <w:rsid w:val="0082265D"/>
    <w:rsid w:val="00826FEE"/>
    <w:rsid w:val="00851AC2"/>
    <w:rsid w:val="008525E5"/>
    <w:rsid w:val="008753B1"/>
    <w:rsid w:val="0087563E"/>
    <w:rsid w:val="00882746"/>
    <w:rsid w:val="0089496C"/>
    <w:rsid w:val="00895139"/>
    <w:rsid w:val="008A2059"/>
    <w:rsid w:val="008A5B6B"/>
    <w:rsid w:val="008B4CC0"/>
    <w:rsid w:val="008B5436"/>
    <w:rsid w:val="008C338F"/>
    <w:rsid w:val="008D5880"/>
    <w:rsid w:val="008D66E8"/>
    <w:rsid w:val="008E2941"/>
    <w:rsid w:val="008F69D9"/>
    <w:rsid w:val="0090060A"/>
    <w:rsid w:val="00904978"/>
    <w:rsid w:val="00913E45"/>
    <w:rsid w:val="00920603"/>
    <w:rsid w:val="0093006C"/>
    <w:rsid w:val="009345DA"/>
    <w:rsid w:val="00935316"/>
    <w:rsid w:val="0093758F"/>
    <w:rsid w:val="00945758"/>
    <w:rsid w:val="009537E8"/>
    <w:rsid w:val="009541AF"/>
    <w:rsid w:val="009767A3"/>
    <w:rsid w:val="00990B4C"/>
    <w:rsid w:val="009A33D6"/>
    <w:rsid w:val="009A756B"/>
    <w:rsid w:val="009D2FA2"/>
    <w:rsid w:val="009D5976"/>
    <w:rsid w:val="009E25E4"/>
    <w:rsid w:val="009E42EF"/>
    <w:rsid w:val="00A00AD1"/>
    <w:rsid w:val="00A02E7A"/>
    <w:rsid w:val="00A10BF9"/>
    <w:rsid w:val="00A133D4"/>
    <w:rsid w:val="00A167C2"/>
    <w:rsid w:val="00A30CAC"/>
    <w:rsid w:val="00A34AC7"/>
    <w:rsid w:val="00A3653A"/>
    <w:rsid w:val="00A366F6"/>
    <w:rsid w:val="00A37546"/>
    <w:rsid w:val="00A40598"/>
    <w:rsid w:val="00A46EDE"/>
    <w:rsid w:val="00A52621"/>
    <w:rsid w:val="00A52FC7"/>
    <w:rsid w:val="00A564F3"/>
    <w:rsid w:val="00A735B3"/>
    <w:rsid w:val="00A86AA3"/>
    <w:rsid w:val="00A96AF2"/>
    <w:rsid w:val="00AA3756"/>
    <w:rsid w:val="00AB29F6"/>
    <w:rsid w:val="00AC0C94"/>
    <w:rsid w:val="00AD6ED9"/>
    <w:rsid w:val="00AE56E4"/>
    <w:rsid w:val="00B005E1"/>
    <w:rsid w:val="00B04AF1"/>
    <w:rsid w:val="00B10758"/>
    <w:rsid w:val="00B40152"/>
    <w:rsid w:val="00B43637"/>
    <w:rsid w:val="00B446B4"/>
    <w:rsid w:val="00B573BF"/>
    <w:rsid w:val="00B60282"/>
    <w:rsid w:val="00B76AE3"/>
    <w:rsid w:val="00B94ADD"/>
    <w:rsid w:val="00B960A8"/>
    <w:rsid w:val="00B97AD2"/>
    <w:rsid w:val="00BA0926"/>
    <w:rsid w:val="00BA780D"/>
    <w:rsid w:val="00BB4608"/>
    <w:rsid w:val="00BB7ABC"/>
    <w:rsid w:val="00BD1B62"/>
    <w:rsid w:val="00BD3591"/>
    <w:rsid w:val="00BE0899"/>
    <w:rsid w:val="00BE2E03"/>
    <w:rsid w:val="00BE767D"/>
    <w:rsid w:val="00BE77E2"/>
    <w:rsid w:val="00BF27D1"/>
    <w:rsid w:val="00C26EDC"/>
    <w:rsid w:val="00C3552B"/>
    <w:rsid w:val="00C3705E"/>
    <w:rsid w:val="00C547FD"/>
    <w:rsid w:val="00C6202E"/>
    <w:rsid w:val="00C66C55"/>
    <w:rsid w:val="00C741A8"/>
    <w:rsid w:val="00C74619"/>
    <w:rsid w:val="00C80DBC"/>
    <w:rsid w:val="00C876DE"/>
    <w:rsid w:val="00CA67E2"/>
    <w:rsid w:val="00CB0BDB"/>
    <w:rsid w:val="00CC1B98"/>
    <w:rsid w:val="00CC2A3F"/>
    <w:rsid w:val="00CC4461"/>
    <w:rsid w:val="00CC4830"/>
    <w:rsid w:val="00CD1362"/>
    <w:rsid w:val="00CD14B5"/>
    <w:rsid w:val="00CD6726"/>
    <w:rsid w:val="00CE1A3B"/>
    <w:rsid w:val="00CE4C75"/>
    <w:rsid w:val="00CE680A"/>
    <w:rsid w:val="00D107AC"/>
    <w:rsid w:val="00D14BB8"/>
    <w:rsid w:val="00D27669"/>
    <w:rsid w:val="00D30EF9"/>
    <w:rsid w:val="00D3246A"/>
    <w:rsid w:val="00D34476"/>
    <w:rsid w:val="00D361B0"/>
    <w:rsid w:val="00D4215E"/>
    <w:rsid w:val="00D6632D"/>
    <w:rsid w:val="00D66CA1"/>
    <w:rsid w:val="00D671DB"/>
    <w:rsid w:val="00D777C3"/>
    <w:rsid w:val="00D81821"/>
    <w:rsid w:val="00D97EC8"/>
    <w:rsid w:val="00DD44D4"/>
    <w:rsid w:val="00DD4A63"/>
    <w:rsid w:val="00E23B56"/>
    <w:rsid w:val="00E241EA"/>
    <w:rsid w:val="00E26A81"/>
    <w:rsid w:val="00E3058B"/>
    <w:rsid w:val="00E347C6"/>
    <w:rsid w:val="00E4043F"/>
    <w:rsid w:val="00E452D3"/>
    <w:rsid w:val="00E51480"/>
    <w:rsid w:val="00E777AA"/>
    <w:rsid w:val="00E90C01"/>
    <w:rsid w:val="00E9784A"/>
    <w:rsid w:val="00EB3BDB"/>
    <w:rsid w:val="00EB613A"/>
    <w:rsid w:val="00EC7CB7"/>
    <w:rsid w:val="00ED27AD"/>
    <w:rsid w:val="00EE5551"/>
    <w:rsid w:val="00EF3155"/>
    <w:rsid w:val="00EF5D10"/>
    <w:rsid w:val="00F049C6"/>
    <w:rsid w:val="00F16FE1"/>
    <w:rsid w:val="00F31F63"/>
    <w:rsid w:val="00F37FC7"/>
    <w:rsid w:val="00F443C7"/>
    <w:rsid w:val="00F46989"/>
    <w:rsid w:val="00F46A1A"/>
    <w:rsid w:val="00F51B00"/>
    <w:rsid w:val="00F61BCB"/>
    <w:rsid w:val="00F624F7"/>
    <w:rsid w:val="00F65048"/>
    <w:rsid w:val="00F65C5E"/>
    <w:rsid w:val="00F7019C"/>
    <w:rsid w:val="00F733A1"/>
    <w:rsid w:val="00F73435"/>
    <w:rsid w:val="00F918ED"/>
    <w:rsid w:val="00F9496E"/>
    <w:rsid w:val="00F95BD2"/>
    <w:rsid w:val="00FB7E78"/>
    <w:rsid w:val="00FF0023"/>
    <w:rsid w:val="00FF50AE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A1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45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53E9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26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52CBB"/>
    <w:rPr>
      <w:color w:val="77A2BB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46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698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46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698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A1"/>
    <w:pPr>
      <w:spacing w:after="0"/>
      <w:ind w:left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45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53E9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C26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52CBB"/>
    <w:rPr>
      <w:color w:val="77A2BB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46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698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46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698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yperlink" Target="http://www.bus.gov.ru" TargetMode="External"/><Relationship Id="rId26" Type="http://schemas.openxmlformats.org/officeDocument/2006/relationships/chart" Target="charts/chart1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CD255AFE5031D0D0F53792BE53B076E1628864A489B580A18F1329FEA9DAAF6BDA4210B44D6ED9B64JDK" TargetMode="Externa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yperlink" Target="http://www.bus.gov.ru" TargetMode="External"/><Relationship Id="rId25" Type="http://schemas.openxmlformats.org/officeDocument/2006/relationships/chart" Target="charts/chart1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consultantplus://offline/ref=3CD255AFE5031D0D0F53792BE53B076E1628864A489B580A18F1329FEA9DAAF6BDA4210B44D6EF9B64J4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0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9.xml"/><Relationship Id="rId28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yperlink" Target="consultantplus://offline/ref=3CD255AFE5031D0D0F53792BE53B076E1628864A489B580A18F1329FEA9DAAF6BDA4210B44D6ED9C64J0K" TargetMode="External"/><Relationship Id="rId27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6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7.xm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3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4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5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5329844477623155E-3"/>
          <c:y val="0.1128039384450296"/>
          <c:w val="0.59385951993989328"/>
          <c:h val="0.6072660238618998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Удельный вес групп показателей в итоговой оценке мониторинга качества финансового менеджмента
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165100" prst="coolSlant"/>
              <a:bevelB w="165100" prst="coolSlant"/>
            </a:sp3d>
          </c:spPr>
          <c:explosion val="25"/>
          <c:dPt>
            <c:idx val="6"/>
            <c:bubble3D val="0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>
                <a:bevelT w="165100" prst="coolSlant"/>
                <a:bevelB w="165100" prst="coolSlant"/>
              </a:sp3d>
            </c:spPr>
          </c:dPt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bg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оценка качества планирования расходов местного бюджета</c:v>
                </c:pt>
                <c:pt idx="1">
                  <c:v>оценка качества управления доходами местного бюджета</c:v>
                </c:pt>
                <c:pt idx="2">
                  <c:v>оценка качества управления расходами местного бюджета</c:v>
                </c:pt>
                <c:pt idx="3">
                  <c:v>оценка качества управления обязательствами</c:v>
                </c:pt>
                <c:pt idx="4">
                  <c:v>оценка качества ведения учета и составления бюджетной отчетности</c:v>
                </c:pt>
                <c:pt idx="5">
                  <c:v>оценка качества организации и осуществления внутреннего финансового аудита и финансового менеджмента</c:v>
                </c:pt>
                <c:pt idx="6">
                  <c:v>оценка финансово-экономической деятельности подведомственных главному администратору учреждений</c:v>
                </c:pt>
                <c:pt idx="7">
                  <c:v>оценка качества управления активами</c:v>
                </c:pt>
                <c:pt idx="8">
                  <c:v>оценка качества осуществления закупок товаров, работ и услуг для обеспечения муниципальных нужд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10</c:v>
                </c:pt>
                <c:pt idx="1">
                  <c:v>10</c:v>
                </c:pt>
                <c:pt idx="2">
                  <c:v>20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20</c:v>
                </c:pt>
                <c:pt idx="7">
                  <c:v>5</c:v>
                </c:pt>
                <c:pt idx="8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ayout>
        <c:manualLayout>
          <c:xMode val="edge"/>
          <c:yMode val="edge"/>
          <c:x val="0.61369209238586475"/>
          <c:y val="3.9317167582168938E-2"/>
          <c:w val="0.34005376344086025"/>
          <c:h val="0.9192320625279663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поставленных на учет главным администратором бюджетных обязательств на закупку товаров, работ и услуг
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Администрация ЗАТО г. Островной</c:v>
                </c:pt>
                <c:pt idx="1">
                  <c:v>Совет депутатов ЗАТО г. Островной</c:v>
                </c:pt>
                <c:pt idx="2">
                  <c:v>Финансовый отдел Администрации ЗАТО г. Островной</c:v>
                </c:pt>
                <c:pt idx="3">
                  <c:v>ООКСМП Администрации ЗАТО г. Островной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993280"/>
        <c:axId val="100995072"/>
        <c:axId val="0"/>
      </c:bar3DChart>
      <c:catAx>
        <c:axId val="100993280"/>
        <c:scaling>
          <c:orientation val="minMax"/>
        </c:scaling>
        <c:delete val="0"/>
        <c:axPos val="b"/>
        <c:majorTickMark val="out"/>
        <c:minorTickMark val="none"/>
        <c:tickLblPos val="nextTo"/>
        <c:crossAx val="100995072"/>
        <c:crosses val="autoZero"/>
        <c:auto val="1"/>
        <c:lblAlgn val="ctr"/>
        <c:lblOffset val="100"/>
        <c:noMultiLvlLbl val="0"/>
      </c:catAx>
      <c:valAx>
        <c:axId val="100995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09932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Рейтинговая оценка качества финансового менеджмента главных администраторов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Администрация ЗАТО г. Островной</c:v>
                </c:pt>
                <c:pt idx="1">
                  <c:v>Совет депутатов ЗАТО г. Островной</c:v>
                </c:pt>
                <c:pt idx="2">
                  <c:v>Финансовый отдел Администрации ЗАТО г. Островной</c:v>
                </c:pt>
                <c:pt idx="3">
                  <c:v>ООКСМП Администрации ЗАТО г. Островной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3.8</c:v>
                </c:pt>
                <c:pt idx="1">
                  <c:v>4.5999999999999996</c:v>
                </c:pt>
                <c:pt idx="2">
                  <c:v>4.3</c:v>
                </c:pt>
                <c:pt idx="3">
                  <c:v>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1053184"/>
        <c:axId val="101054720"/>
        <c:axId val="0"/>
      </c:bar3DChart>
      <c:catAx>
        <c:axId val="101053184"/>
        <c:scaling>
          <c:orientation val="minMax"/>
        </c:scaling>
        <c:delete val="0"/>
        <c:axPos val="b"/>
        <c:majorTickMark val="out"/>
        <c:minorTickMark val="none"/>
        <c:tickLblPos val="nextTo"/>
        <c:crossAx val="101054720"/>
        <c:crosses val="autoZero"/>
        <c:auto val="1"/>
        <c:lblAlgn val="ctr"/>
        <c:lblOffset val="100"/>
        <c:noMultiLvlLbl val="0"/>
      </c:catAx>
      <c:valAx>
        <c:axId val="101054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10531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1">
                  <c:v>0.91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1">
                  <c:v>0.85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Главные администраторы, имеющие подведомственные учреждения</c:v>
                </c:pt>
                <c:pt idx="1">
                  <c:v>Главные администраторы, не имеющие подведомственных учреждений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0.62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14080000"/>
        <c:axId val="114081792"/>
        <c:axId val="0"/>
      </c:bar3DChart>
      <c:catAx>
        <c:axId val="114080000"/>
        <c:scaling>
          <c:orientation val="minMax"/>
        </c:scaling>
        <c:delete val="0"/>
        <c:axPos val="b"/>
        <c:majorTickMark val="out"/>
        <c:minorTickMark val="none"/>
        <c:tickLblPos val="nextTo"/>
        <c:crossAx val="114081792"/>
        <c:crosses val="autoZero"/>
        <c:auto val="1"/>
        <c:lblAlgn val="ctr"/>
        <c:lblOffset val="100"/>
        <c:noMultiLvlLbl val="0"/>
      </c:catAx>
      <c:valAx>
        <c:axId val="114081792"/>
        <c:scaling>
          <c:orientation val="minMax"/>
          <c:max val="1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40800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Своевременность представления уточненного фрагмента реестра расходных обязательств главным администратором</c:v>
                </c:pt>
                <c:pt idx="1">
                  <c:v>Своевременность представления ГРБС документов в Финансовый отдел в соответствии с Порядком составления проекта бюджета </c:v>
                </c:pt>
                <c:pt idx="2">
                  <c:v>Качество кассового планирования расходов местного бюджета главными администраторами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54899072"/>
        <c:axId val="54900608"/>
        <c:axId val="0"/>
      </c:bar3DChart>
      <c:catAx>
        <c:axId val="54899072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54900608"/>
        <c:crosses val="autoZero"/>
        <c:auto val="0"/>
        <c:lblAlgn val="ctr"/>
        <c:lblOffset val="100"/>
        <c:noMultiLvlLbl val="0"/>
      </c:catAx>
      <c:valAx>
        <c:axId val="54900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548990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560926419460883"/>
          <c:y val="0.33136860663692003"/>
          <c:w val="0.36211133516129834"/>
          <c:h val="0.3537905565383679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Исполнение прогноза поступления доходов местного бюджета
</c:v>
                </c:pt>
                <c:pt idx="1">
                  <c:v>Объем невыясненных поступлений, зачисленных 
в местный бюджет 
и не уточненных администратором доходов местного бюджета
</c:v>
                </c:pt>
                <c:pt idx="2">
                  <c:v>Взаимодействие с Государственной информационной системой о государственных и муниципальных платежах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Исполнение прогноза поступления доходов местного бюджета
</c:v>
                </c:pt>
                <c:pt idx="1">
                  <c:v>Объем невыясненных поступлений, зачисленных 
в местный бюджет 
и не уточненных администратором доходов местного бюджета
</c:v>
                </c:pt>
                <c:pt idx="2">
                  <c:v>Взаимодействие с Государственной информационной системой о государственных и муниципальных платежах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Исполнение прогноза поступления доходов местного бюджета
</c:v>
                </c:pt>
                <c:pt idx="1">
                  <c:v>Объем невыясненных поступлений, зачисленных 
в местный бюджет 
и не уточненных администратором доходов местного бюджета
</c:v>
                </c:pt>
                <c:pt idx="2">
                  <c:v>Взаимодействие с Государственной информационной системой о государственных и муниципальных платежах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434688"/>
        <c:axId val="100436224"/>
        <c:axId val="0"/>
      </c:bar3DChart>
      <c:catAx>
        <c:axId val="100434688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0436224"/>
        <c:crosses val="autoZero"/>
        <c:auto val="0"/>
        <c:lblAlgn val="ctr"/>
        <c:lblOffset val="100"/>
        <c:noMultiLvlLbl val="0"/>
      </c:catAx>
      <c:valAx>
        <c:axId val="1004362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04346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Доля произведенных расходов главного администратора за счет средств местного бюджета </c:v>
                </c:pt>
                <c:pt idx="1">
                  <c:v>Оценка качества планирования бюджетных ассигнований</c:v>
                </c:pt>
                <c:pt idx="2">
                  <c:v>Доля поставленных на учет бюджетных обязательств</c:v>
                </c:pt>
                <c:pt idx="3">
                  <c:v>Доля оплаченных денежных обязательств</c:v>
                </c:pt>
                <c:pt idx="4">
                  <c:v>Эффективность управления кредиторской задолженностью</c:v>
                </c:pt>
                <c:pt idx="5">
                  <c:v>Эффективность управления дебиторской задолженностью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669696"/>
        <c:axId val="100675584"/>
        <c:axId val="0"/>
      </c:bar3DChart>
      <c:catAx>
        <c:axId val="100669696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100675584"/>
        <c:crosses val="autoZero"/>
        <c:auto val="0"/>
        <c:lblAlgn val="ctr"/>
        <c:lblOffset val="100"/>
        <c:noMultiLvlLbl val="0"/>
      </c:catAx>
      <c:valAx>
        <c:axId val="1006755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0669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Наличие у главного администратора и подведомственных ему учреждений просроченной дебиторской задолженности</c:v>
                </c:pt>
                <c:pt idx="1">
                  <c:v>Наличие у главного администратора 
и подведомственных ему учреждений просроченной кредиторской задолженности
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732928"/>
        <c:axId val="100734464"/>
        <c:axId val="0"/>
      </c:bar3DChart>
      <c:catAx>
        <c:axId val="100732928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0734464"/>
        <c:crosses val="autoZero"/>
        <c:auto val="0"/>
        <c:lblAlgn val="ctr"/>
        <c:lblOffset val="100"/>
        <c:noMultiLvlLbl val="0"/>
      </c:catAx>
      <c:valAx>
        <c:axId val="100734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0732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Соблюдение сроков представления главным администратором годовой бюджетной отчетности</c:v>
                </c:pt>
                <c:pt idx="1">
                  <c:v>Наличие несоответствий бюджетной отчетности  главных администраторов требованиям к ее составлению 
и представлению
</c:v>
                </c:pt>
                <c:pt idx="2">
                  <c:v>Нарушение предельного срока, установленного финансовым отделом главному администратору 
для представления бюджетной отчетности, содержащей исправления, выявленных 
в ходе камеральной проверки
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5</c:v>
                </c:pt>
                <c:pt idx="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754944"/>
        <c:axId val="100756480"/>
        <c:axId val="0"/>
      </c:bar3DChart>
      <c:catAx>
        <c:axId val="100754944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0756480"/>
        <c:crosses val="autoZero"/>
        <c:auto val="0"/>
        <c:lblAlgn val="ctr"/>
        <c:lblOffset val="100"/>
        <c:noMultiLvlLbl val="0"/>
      </c:catAx>
      <c:valAx>
        <c:axId val="100756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07549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5</c:v>
                </c:pt>
                <c:pt idx="2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Проведение мониторинга качества финансового менеджмента в отношении подведомственных главным администраторам  получателей бюджетных средств</c:v>
                </c:pt>
                <c:pt idx="1">
                  <c:v>Доля контрольных мероприятий, проведенных органами внешнего и внутреннего муниципального финансового контроля в ходе которых выявлены бюджетные нарушения</c:v>
                </c:pt>
                <c:pt idx="2">
                  <c:v>Доля устраненных главным администратором нарушений и (или) недостатков, выявленных при проведении внутреннего финансового аудита в отчетном финансовом году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826112"/>
        <c:axId val="100832000"/>
        <c:axId val="0"/>
      </c:bar3DChart>
      <c:catAx>
        <c:axId val="100826112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0832000"/>
        <c:crosses val="autoZero"/>
        <c:auto val="0"/>
        <c:lblAlgn val="ctr"/>
        <c:lblOffset val="100"/>
        <c:noMultiLvlLbl val="0"/>
      </c:catAx>
      <c:valAx>
        <c:axId val="100832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08261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8189800575935"/>
          <c:y val="0.31463380907173838"/>
          <c:w val="0.3394922886969105"/>
          <c:h val="0.38432243622451351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Размещение информации на www.bus.gov.ru </c:v>
                </c:pt>
                <c:pt idx="1">
                  <c:v>Доля остатков средств субсидий на иные цели</c:v>
                </c:pt>
                <c:pt idx="2">
                  <c:v>Оценка качества составления сведений об операциях с целевыми субсидиями</c:v>
                </c:pt>
                <c:pt idx="3">
                  <c:v>Оценка использования бюджетных средств на выполнение муниципального задания</c:v>
                </c:pt>
                <c:pt idx="4">
                  <c:v>Доля отклонений фактических значений показателей МЗ</c:v>
                </c:pt>
                <c:pt idx="5">
                  <c:v>Наличие на официальном сайте перечня услуг</c:v>
                </c:pt>
                <c:pt idx="6">
                  <c:v>Наличие порядка определения стоимости услуг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Размещение информации на www.bus.gov.ru </c:v>
                </c:pt>
                <c:pt idx="1">
                  <c:v>Доля остатков средств субсидий на иные цели</c:v>
                </c:pt>
                <c:pt idx="2">
                  <c:v>Оценка качества составления сведений об операциях с целевыми субсидиями</c:v>
                </c:pt>
                <c:pt idx="3">
                  <c:v>Оценка использования бюджетных средств на выполнение муниципального задания</c:v>
                </c:pt>
                <c:pt idx="4">
                  <c:v>Доля отклонений фактических значений показателей МЗ</c:v>
                </c:pt>
                <c:pt idx="5">
                  <c:v>Наличие на официальном сайте перечня услуг</c:v>
                </c:pt>
                <c:pt idx="6">
                  <c:v>Наличие порядка определения стоимости услуг 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5</c:v>
                </c:pt>
                <c:pt idx="1">
                  <c:v>2</c:v>
                </c:pt>
                <c:pt idx="2">
                  <c:v>5</c:v>
                </c:pt>
                <c:pt idx="3">
                  <c:v>3</c:v>
                </c:pt>
                <c:pt idx="4">
                  <c:v>5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854016"/>
        <c:axId val="100859904"/>
        <c:axId val="0"/>
      </c:bar3DChart>
      <c:catAx>
        <c:axId val="100854016"/>
        <c:scaling>
          <c:orientation val="minMax"/>
        </c:scaling>
        <c:delete val="0"/>
        <c:axPos val="b"/>
        <c:majorTickMark val="out"/>
        <c:minorTickMark val="none"/>
        <c:tickLblPos val="low"/>
        <c:txPr>
          <a:bodyPr rot="-5400000" vert="horz" anchor="ctr" anchorCtr="0"/>
          <a:lstStyle/>
          <a:p>
            <a:pPr>
              <a:defRPr/>
            </a:pPr>
            <a:endParaRPr lang="ru-RU"/>
          </a:p>
        </c:txPr>
        <c:crossAx val="100859904"/>
        <c:crosses val="autoZero"/>
        <c:auto val="0"/>
        <c:lblAlgn val="ctr"/>
        <c:lblOffset val="100"/>
        <c:noMultiLvlLbl val="0"/>
      </c:catAx>
      <c:valAx>
        <c:axId val="1008599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08540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недостач материальных ценностей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Администрация ЗАТО г. Островной</c:v>
                </c:pt>
                <c:pt idx="1">
                  <c:v>Совет депутатов ЗАТО г. Островной</c:v>
                </c:pt>
                <c:pt idx="2">
                  <c:v>Финансовый отдел Администрации ЗАТО г. Островной</c:v>
                </c:pt>
                <c:pt idx="3">
                  <c:v>ООКСМП Администрации ЗАТО г. Островной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0913536"/>
        <c:axId val="100915072"/>
        <c:axId val="0"/>
      </c:bar3DChart>
      <c:catAx>
        <c:axId val="100913536"/>
        <c:scaling>
          <c:orientation val="minMax"/>
        </c:scaling>
        <c:delete val="0"/>
        <c:axPos val="b"/>
        <c:majorTickMark val="out"/>
        <c:minorTickMark val="none"/>
        <c:tickLblPos val="nextTo"/>
        <c:crossAx val="100915072"/>
        <c:crosses val="autoZero"/>
        <c:auto val="1"/>
        <c:lblAlgn val="ctr"/>
        <c:lblOffset val="100"/>
        <c:noMultiLvlLbl val="0"/>
      </c:catAx>
      <c:valAx>
        <c:axId val="100915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09135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Crop">
  <a:themeElements>
    <a:clrScheme name="Crop">
      <a:dk1>
        <a:sysClr val="windowText" lastClr="000000"/>
      </a:dk1>
      <a:lt1>
        <a:sysClr val="window" lastClr="FFFFFF"/>
      </a:lt1>
      <a:dk2>
        <a:srgbClr val="191B0E"/>
      </a:dk2>
      <a:lt2>
        <a:srgbClr val="EFEDE3"/>
      </a:lt2>
      <a:accent1>
        <a:srgbClr val="8C8D86"/>
      </a:accent1>
      <a:accent2>
        <a:srgbClr val="E6C069"/>
      </a:accent2>
      <a:accent3>
        <a:srgbClr val="897B61"/>
      </a:accent3>
      <a:accent4>
        <a:srgbClr val="8DAB8E"/>
      </a:accent4>
      <a:accent5>
        <a:srgbClr val="77A2BB"/>
      </a:accent5>
      <a:accent6>
        <a:srgbClr val="E28394"/>
      </a:accent6>
      <a:hlink>
        <a:srgbClr val="77A2BB"/>
      </a:hlink>
      <a:folHlink>
        <a:srgbClr val="957A99"/>
      </a:folHlink>
    </a:clrScheme>
    <a:fontScheme name="Crop">
      <a:majorFont>
        <a:latin typeface="Franklin Gothic Book"/>
        <a:ea typeface=""/>
        <a:cs typeface=""/>
        <a:font script="Jpan" typeface="メイリオ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メイリオ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rop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34925" cap="flat" cmpd="sng" algn="in">
          <a:solidFill>
            <a:schemeClr val="phClr"/>
          </a:solidFill>
          <a:prstDash val="solid"/>
        </a:ln>
        <a:ln w="1905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Crop" id="{EC9488ED-E761-4D60-9AC4-764D1FE2C171}" vid="{CE19780C-D67D-4C13-9DE9-A52BC3BA51B4}"/>
    </a:ext>
  </a:extLst>
</a:theme>
</file>

<file path=word/theme/themeOverride1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Crop">
    <a:dk1>
      <a:sysClr val="windowText" lastClr="000000"/>
    </a:dk1>
    <a:lt1>
      <a:sysClr val="window" lastClr="FFFFFF"/>
    </a:lt1>
    <a:dk2>
      <a:srgbClr val="191B0E"/>
    </a:dk2>
    <a:lt2>
      <a:srgbClr val="EFEDE3"/>
    </a:lt2>
    <a:accent1>
      <a:srgbClr val="8C8D86"/>
    </a:accent1>
    <a:accent2>
      <a:srgbClr val="E6C069"/>
    </a:accent2>
    <a:accent3>
      <a:srgbClr val="897B61"/>
    </a:accent3>
    <a:accent4>
      <a:srgbClr val="8DAB8E"/>
    </a:accent4>
    <a:accent5>
      <a:srgbClr val="77A2BB"/>
    </a:accent5>
    <a:accent6>
      <a:srgbClr val="E28394"/>
    </a:accent6>
    <a:hlink>
      <a:srgbClr val="77A2BB"/>
    </a:hlink>
    <a:folHlink>
      <a:srgbClr val="957A99"/>
    </a:folHlink>
  </a:clrScheme>
  <a:fontScheme name="Crop">
    <a:maj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ajorFont>
    <a:minorFont>
      <a:latin typeface="Franklin Gothic Book"/>
      <a:ea typeface=""/>
      <a:cs typeface=""/>
      <a:font script="Jpan" typeface="メイリオ"/>
      <a:font script="Hang" typeface="돋움"/>
      <a:font script="Hans" typeface="华文楷体"/>
      <a:font script="Hant" typeface="微軟正黑體"/>
      <a:font script="Arab" typeface="Tahoma"/>
      <a:font script="Hebr" typeface="Aharoni"/>
      <a:font script="Thai" typeface="LilyUPC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ahoma"/>
      <a:font script="Uigh" typeface="Microsoft Uighur"/>
      <a:font script="Geor" typeface="Sylfaen"/>
    </a:minorFont>
  </a:fontScheme>
  <a:fmtScheme name="Crop">
    <a:fillStyleLst>
      <a:solidFill>
        <a:schemeClr val="phClr"/>
      </a:solidFill>
      <a:gradFill rotWithShape="1">
        <a:gsLst>
          <a:gs pos="0">
            <a:schemeClr val="phClr">
              <a:tint val="67000"/>
              <a:satMod val="105000"/>
              <a:lumMod val="110000"/>
            </a:schemeClr>
          </a:gs>
          <a:gs pos="50000">
            <a:schemeClr val="phClr">
              <a:tint val="73000"/>
              <a:satMod val="103000"/>
              <a:lumMod val="105000"/>
            </a:schemeClr>
          </a:gs>
          <a:gs pos="100000">
            <a:schemeClr val="phClr">
              <a:tint val="81000"/>
              <a:satMod val="109000"/>
              <a:lumMod val="105000"/>
            </a:schemeClr>
          </a:gs>
        </a:gsLst>
        <a:lin ang="5400000" scaled="0"/>
      </a:gradFill>
      <a:gradFill rotWithShape="1">
        <a:gsLst>
          <a:gs pos="0">
            <a:schemeClr val="phClr">
              <a:tint val="94000"/>
              <a:satMod val="103000"/>
              <a:lumMod val="102000"/>
            </a:schemeClr>
          </a:gs>
          <a:gs pos="50000">
            <a:schemeClr val="phClr">
              <a:shade val="100000"/>
              <a:satMod val="110000"/>
              <a:lumMod val="100000"/>
            </a:schemeClr>
          </a:gs>
          <a:gs pos="100000">
            <a:schemeClr val="phClr">
              <a:shade val="78000"/>
              <a:satMod val="120000"/>
              <a:lumMod val="99000"/>
            </a:schemeClr>
          </a:gs>
        </a:gsLst>
        <a:lin ang="5400000" scaled="0"/>
      </a:gradFill>
    </a:fillStyleLst>
    <a:lnStyleLst>
      <a:ln w="6350" cap="flat" cmpd="sng" algn="in">
        <a:solidFill>
          <a:schemeClr val="phClr"/>
        </a:solidFill>
        <a:prstDash val="solid"/>
      </a:ln>
      <a:ln w="34925" cap="flat" cmpd="sng" algn="in">
        <a:solidFill>
          <a:schemeClr val="phClr"/>
        </a:solidFill>
        <a:prstDash val="solid"/>
      </a:ln>
      <a:ln w="19050" cap="flat" cmpd="sng" algn="in">
        <a:solidFill>
          <a:schemeClr val="phClr"/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35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hade val="98000"/>
              <a:satMod val="150000"/>
              <a:lumMod val="102000"/>
            </a:schemeClr>
          </a:gs>
          <a:gs pos="50000">
            <a:schemeClr val="phClr">
              <a:tint val="98000"/>
              <a:shade val="90000"/>
              <a:satMod val="13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8B98-A5F9-4798-B66B-AC714978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Островной</Company>
  <LinksUpToDate>false</LinksUpToDate>
  <CharactersWithSpaces>18704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Лаптева Ольга Александровна</dc:creator>
  <cp:lastModifiedBy>Муравлева С.Н.</cp:lastModifiedBy>
  <cp:revision>6</cp:revision>
  <cp:lastPrinted>2022-05-06T12:41:00Z</cp:lastPrinted>
  <dcterms:created xsi:type="dcterms:W3CDTF">2022-05-05T11:14:00Z</dcterms:created>
  <dcterms:modified xsi:type="dcterms:W3CDTF">2022-05-06T12:42:00Z</dcterms:modified>
</cp:coreProperties>
</file>