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1E0" w:firstRow="1" w:lastRow="1" w:firstColumn="1" w:lastColumn="1" w:noHBand="0" w:noVBand="0"/>
      </w:tblPr>
      <w:tblGrid>
        <w:gridCol w:w="4805"/>
        <w:gridCol w:w="260"/>
        <w:gridCol w:w="4555"/>
      </w:tblGrid>
      <w:tr w:rsidR="005B367F" w:rsidRPr="005B367F" w:rsidTr="005B367F">
        <w:trPr>
          <w:trHeight w:val="3709"/>
          <w:jc w:val="center"/>
        </w:trPr>
        <w:tc>
          <w:tcPr>
            <w:tcW w:w="4805" w:type="dxa"/>
            <w:tcBorders>
              <w:bottom w:val="nil"/>
            </w:tcBorders>
          </w:tcPr>
          <w:p w:rsidR="005B367F" w:rsidRPr="005B367F" w:rsidRDefault="005B367F" w:rsidP="005B367F">
            <w:pPr>
              <w:spacing w:after="0" w:line="240" w:lineRule="auto"/>
              <w:jc w:val="center"/>
              <w:rPr>
                <w:rFonts w:eastAsia="Times New Roman"/>
                <w:sz w:val="16"/>
                <w:szCs w:val="16"/>
                <w:lang w:eastAsia="ru-RU"/>
              </w:rPr>
            </w:pPr>
            <w:r w:rsidRPr="005B367F">
              <w:rPr>
                <w:rFonts w:eastAsia="Times New Roman"/>
                <w:noProof/>
                <w:lang w:eastAsia="ru-RU"/>
              </w:rPr>
              <w:drawing>
                <wp:inline distT="0" distB="0" distL="0" distR="0" wp14:anchorId="28AE74BB" wp14:editId="47C0ED5E">
                  <wp:extent cx="421005" cy="559435"/>
                  <wp:effectExtent l="0" t="0" r="0" b="0"/>
                  <wp:docPr id="1" name="Рисунок 1" descr="GERB_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U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005" cy="559435"/>
                          </a:xfrm>
                          <a:prstGeom prst="rect">
                            <a:avLst/>
                          </a:prstGeom>
                          <a:noFill/>
                          <a:ln>
                            <a:noFill/>
                          </a:ln>
                        </pic:spPr>
                      </pic:pic>
                    </a:graphicData>
                  </a:graphic>
                </wp:inline>
              </w:drawing>
            </w:r>
          </w:p>
          <w:p w:rsidR="005B367F" w:rsidRPr="005B367F" w:rsidRDefault="005B367F" w:rsidP="005B367F">
            <w:pPr>
              <w:spacing w:after="0" w:line="240" w:lineRule="auto"/>
              <w:jc w:val="center"/>
              <w:rPr>
                <w:rFonts w:eastAsia="Times New Roman"/>
                <w:b/>
                <w:bCs/>
                <w:sz w:val="8"/>
                <w:szCs w:val="8"/>
                <w:lang w:eastAsia="ru-RU"/>
              </w:rPr>
            </w:pPr>
          </w:p>
          <w:p w:rsidR="005B367F" w:rsidRPr="005B367F" w:rsidRDefault="005B367F" w:rsidP="005B367F">
            <w:pPr>
              <w:spacing w:after="0" w:line="240" w:lineRule="auto"/>
              <w:jc w:val="center"/>
              <w:rPr>
                <w:rFonts w:eastAsia="Times New Roman"/>
                <w:b/>
                <w:bCs/>
                <w:sz w:val="20"/>
                <w:szCs w:val="20"/>
                <w:lang w:eastAsia="ru-RU"/>
              </w:rPr>
            </w:pPr>
            <w:r w:rsidRPr="005B367F">
              <w:rPr>
                <w:rFonts w:eastAsia="Times New Roman"/>
                <w:b/>
                <w:bCs/>
                <w:sz w:val="20"/>
                <w:szCs w:val="20"/>
                <w:lang w:eastAsia="ru-RU"/>
              </w:rPr>
              <w:t xml:space="preserve">АДМИНИСТРАЦИЯ </w:t>
            </w:r>
          </w:p>
          <w:p w:rsidR="005B367F" w:rsidRPr="005B367F" w:rsidRDefault="005B367F" w:rsidP="005B367F">
            <w:pPr>
              <w:spacing w:after="0" w:line="240" w:lineRule="auto"/>
              <w:jc w:val="center"/>
              <w:rPr>
                <w:rFonts w:eastAsia="Times New Roman"/>
                <w:b/>
                <w:bCs/>
                <w:sz w:val="20"/>
                <w:szCs w:val="20"/>
                <w:lang w:eastAsia="ru-RU"/>
              </w:rPr>
            </w:pPr>
            <w:r w:rsidRPr="005B367F">
              <w:rPr>
                <w:rFonts w:eastAsia="Times New Roman"/>
                <w:b/>
                <w:bCs/>
                <w:sz w:val="20"/>
                <w:szCs w:val="20"/>
                <w:lang w:eastAsia="ru-RU"/>
              </w:rPr>
              <w:t xml:space="preserve">закрытого административно-территориального образования город Островной </w:t>
            </w:r>
          </w:p>
          <w:p w:rsidR="005B367F" w:rsidRPr="005B367F" w:rsidRDefault="005B367F" w:rsidP="005B367F">
            <w:pPr>
              <w:spacing w:after="0" w:line="240" w:lineRule="auto"/>
              <w:jc w:val="center"/>
              <w:rPr>
                <w:rFonts w:eastAsia="Times New Roman"/>
                <w:b/>
                <w:bCs/>
                <w:caps/>
                <w:sz w:val="20"/>
                <w:szCs w:val="20"/>
                <w:lang w:eastAsia="ru-RU"/>
              </w:rPr>
            </w:pPr>
            <w:r w:rsidRPr="005B367F">
              <w:rPr>
                <w:rFonts w:eastAsia="Times New Roman"/>
                <w:b/>
                <w:bCs/>
                <w:sz w:val="20"/>
                <w:szCs w:val="20"/>
                <w:lang w:eastAsia="ru-RU"/>
              </w:rPr>
              <w:t>Мурманской области</w:t>
            </w:r>
          </w:p>
          <w:p w:rsidR="005B367F" w:rsidRPr="005B367F" w:rsidRDefault="005B367F" w:rsidP="005B367F">
            <w:pPr>
              <w:spacing w:after="0" w:line="240" w:lineRule="auto"/>
              <w:jc w:val="center"/>
              <w:rPr>
                <w:rFonts w:eastAsia="Times New Roman"/>
                <w:b/>
                <w:bCs/>
                <w:caps/>
                <w:sz w:val="20"/>
                <w:szCs w:val="20"/>
                <w:lang w:eastAsia="ru-RU"/>
              </w:rPr>
            </w:pPr>
            <w:r w:rsidRPr="005B367F">
              <w:rPr>
                <w:rFonts w:eastAsia="Times New Roman"/>
                <w:b/>
                <w:bCs/>
                <w:caps/>
                <w:sz w:val="20"/>
                <w:szCs w:val="20"/>
                <w:lang w:eastAsia="ru-RU"/>
              </w:rPr>
              <w:t>(</w:t>
            </w:r>
            <w:proofErr w:type="gramStart"/>
            <w:r w:rsidRPr="005B367F">
              <w:rPr>
                <w:rFonts w:eastAsia="Times New Roman"/>
                <w:b/>
                <w:bCs/>
                <w:sz w:val="20"/>
                <w:szCs w:val="20"/>
                <w:lang w:eastAsia="ru-RU"/>
              </w:rPr>
              <w:t>Администрация</w:t>
            </w:r>
            <w:proofErr w:type="gramEnd"/>
            <w:r w:rsidRPr="005B367F">
              <w:rPr>
                <w:rFonts w:eastAsia="Times New Roman"/>
                <w:b/>
                <w:bCs/>
                <w:sz w:val="20"/>
                <w:szCs w:val="20"/>
                <w:lang w:eastAsia="ru-RU"/>
              </w:rPr>
              <w:t xml:space="preserve"> ЗАТО </w:t>
            </w:r>
            <w:r w:rsidRPr="005B367F">
              <w:rPr>
                <w:rFonts w:eastAsia="Times New Roman"/>
                <w:b/>
                <w:sz w:val="20"/>
                <w:szCs w:val="20"/>
                <w:lang w:eastAsia="ru-RU"/>
              </w:rPr>
              <w:t>г</w:t>
            </w:r>
            <w:r w:rsidRPr="005B367F">
              <w:rPr>
                <w:rFonts w:eastAsia="Times New Roman"/>
                <w:b/>
                <w:bCs/>
                <w:sz w:val="20"/>
                <w:szCs w:val="20"/>
                <w:lang w:eastAsia="ru-RU"/>
              </w:rPr>
              <w:t>. Островной</w:t>
            </w:r>
            <w:r w:rsidRPr="005B367F">
              <w:rPr>
                <w:rFonts w:eastAsia="Times New Roman"/>
                <w:b/>
                <w:bCs/>
                <w:caps/>
                <w:sz w:val="20"/>
                <w:szCs w:val="20"/>
                <w:lang w:eastAsia="ru-RU"/>
              </w:rPr>
              <w:t>)</w:t>
            </w:r>
          </w:p>
          <w:p w:rsidR="005B367F" w:rsidRPr="005B367F" w:rsidRDefault="005B367F" w:rsidP="005B367F">
            <w:pPr>
              <w:spacing w:after="0" w:line="240" w:lineRule="auto"/>
              <w:jc w:val="center"/>
              <w:rPr>
                <w:rFonts w:eastAsia="Times New Roman"/>
                <w:b/>
                <w:sz w:val="12"/>
                <w:szCs w:val="12"/>
                <w:lang w:eastAsia="ru-RU"/>
              </w:rPr>
            </w:pPr>
          </w:p>
          <w:p w:rsidR="005B367F" w:rsidRPr="005B367F" w:rsidRDefault="005B367F" w:rsidP="005B367F">
            <w:pPr>
              <w:spacing w:after="0" w:line="240" w:lineRule="auto"/>
              <w:jc w:val="center"/>
              <w:rPr>
                <w:rFonts w:eastAsia="Times New Roman"/>
                <w:b/>
                <w:sz w:val="6"/>
                <w:szCs w:val="6"/>
                <w:lang w:eastAsia="ru-RU"/>
              </w:rPr>
            </w:pPr>
          </w:p>
          <w:p w:rsidR="005B367F" w:rsidRPr="005B367F" w:rsidRDefault="005B367F" w:rsidP="005B367F">
            <w:pPr>
              <w:spacing w:after="0" w:line="240" w:lineRule="auto"/>
              <w:jc w:val="center"/>
              <w:rPr>
                <w:rFonts w:eastAsia="Times New Roman"/>
                <w:b/>
                <w:sz w:val="20"/>
                <w:szCs w:val="20"/>
                <w:lang w:eastAsia="ru-RU"/>
              </w:rPr>
            </w:pPr>
            <w:r w:rsidRPr="005B367F">
              <w:rPr>
                <w:rFonts w:eastAsia="Times New Roman"/>
                <w:b/>
                <w:sz w:val="20"/>
                <w:szCs w:val="20"/>
                <w:lang w:eastAsia="ru-RU"/>
              </w:rPr>
              <w:t xml:space="preserve">Финансовый отдел </w:t>
            </w:r>
          </w:p>
          <w:p w:rsidR="005B367F" w:rsidRPr="005B367F" w:rsidRDefault="005B367F" w:rsidP="005B367F">
            <w:pPr>
              <w:spacing w:after="0" w:line="240" w:lineRule="auto"/>
              <w:jc w:val="center"/>
              <w:rPr>
                <w:rFonts w:eastAsia="Times New Roman"/>
                <w:lang w:eastAsia="ru-RU"/>
              </w:rPr>
            </w:pPr>
            <w:proofErr w:type="gramStart"/>
            <w:r w:rsidRPr="005B367F">
              <w:rPr>
                <w:rFonts w:eastAsia="Times New Roman"/>
                <w:b/>
                <w:sz w:val="20"/>
                <w:szCs w:val="20"/>
                <w:lang w:eastAsia="ru-RU"/>
              </w:rPr>
              <w:t>Администрации</w:t>
            </w:r>
            <w:proofErr w:type="gramEnd"/>
            <w:r w:rsidRPr="005B367F">
              <w:rPr>
                <w:rFonts w:eastAsia="Times New Roman"/>
                <w:b/>
                <w:sz w:val="20"/>
                <w:szCs w:val="20"/>
                <w:lang w:eastAsia="ru-RU"/>
              </w:rPr>
              <w:t xml:space="preserve"> ЗАТО г. Островной</w:t>
            </w:r>
          </w:p>
          <w:p w:rsidR="005B367F" w:rsidRPr="005B367F" w:rsidRDefault="005B367F" w:rsidP="005B367F">
            <w:pPr>
              <w:spacing w:after="0" w:line="240" w:lineRule="auto"/>
              <w:jc w:val="center"/>
              <w:rPr>
                <w:rFonts w:eastAsia="Times New Roman"/>
                <w:b/>
                <w:sz w:val="6"/>
                <w:szCs w:val="6"/>
                <w:lang w:eastAsia="ru-RU"/>
              </w:rPr>
            </w:pPr>
          </w:p>
          <w:p w:rsidR="005B367F" w:rsidRPr="005B367F" w:rsidRDefault="005B367F" w:rsidP="005B367F">
            <w:pPr>
              <w:spacing w:after="0" w:line="240" w:lineRule="auto"/>
              <w:jc w:val="center"/>
              <w:rPr>
                <w:rFonts w:eastAsia="Times New Roman"/>
                <w:sz w:val="16"/>
                <w:szCs w:val="16"/>
                <w:lang w:eastAsia="ru-RU"/>
              </w:rPr>
            </w:pPr>
            <w:r w:rsidRPr="005B367F">
              <w:rPr>
                <w:rFonts w:eastAsia="Times New Roman"/>
                <w:sz w:val="16"/>
                <w:szCs w:val="16"/>
                <w:lang w:eastAsia="ru-RU"/>
              </w:rPr>
              <w:t xml:space="preserve">пл. Жертв Интервенции, 1, </w:t>
            </w:r>
          </w:p>
          <w:p w:rsidR="005B367F" w:rsidRPr="005B367F" w:rsidRDefault="005B367F" w:rsidP="005B367F">
            <w:pPr>
              <w:spacing w:after="0" w:line="240" w:lineRule="auto"/>
              <w:jc w:val="center"/>
              <w:rPr>
                <w:rFonts w:eastAsia="Times New Roman"/>
                <w:sz w:val="16"/>
                <w:szCs w:val="16"/>
                <w:lang w:eastAsia="ru-RU"/>
              </w:rPr>
            </w:pPr>
            <w:r w:rsidRPr="005B367F">
              <w:rPr>
                <w:rFonts w:eastAsia="Times New Roman"/>
                <w:sz w:val="16"/>
                <w:szCs w:val="16"/>
                <w:lang w:eastAsia="ru-RU"/>
              </w:rPr>
              <w:t>г. Островной, Мурманская область, 184640</w:t>
            </w:r>
          </w:p>
          <w:p w:rsidR="005B367F" w:rsidRPr="005B367F" w:rsidRDefault="005B367F" w:rsidP="005B367F">
            <w:pPr>
              <w:spacing w:after="0" w:line="240" w:lineRule="auto"/>
              <w:jc w:val="center"/>
              <w:rPr>
                <w:rFonts w:eastAsia="Times New Roman"/>
                <w:sz w:val="16"/>
                <w:szCs w:val="16"/>
                <w:lang w:eastAsia="ru-RU"/>
              </w:rPr>
            </w:pPr>
            <w:r w:rsidRPr="005B367F">
              <w:rPr>
                <w:rFonts w:eastAsia="Times New Roman"/>
                <w:sz w:val="16"/>
                <w:szCs w:val="16"/>
                <w:lang w:eastAsia="ru-RU"/>
              </w:rPr>
              <w:t>тел. (81558) 5-00-42, факс (81558) 5-02-82</w:t>
            </w:r>
          </w:p>
          <w:p w:rsidR="005B367F" w:rsidRPr="00D07C07" w:rsidRDefault="005B367F" w:rsidP="005B367F">
            <w:pPr>
              <w:spacing w:after="0" w:line="240" w:lineRule="auto"/>
              <w:jc w:val="center"/>
              <w:rPr>
                <w:rFonts w:eastAsia="Times New Roman"/>
                <w:bCs/>
                <w:sz w:val="16"/>
                <w:szCs w:val="16"/>
                <w:lang w:val="en-US" w:eastAsia="ru-RU"/>
              </w:rPr>
            </w:pPr>
            <w:r w:rsidRPr="00D07C07">
              <w:rPr>
                <w:rFonts w:eastAsia="Times New Roman"/>
                <w:sz w:val="16"/>
                <w:szCs w:val="16"/>
                <w:lang w:val="en-US" w:eastAsia="ru-RU"/>
              </w:rPr>
              <w:t xml:space="preserve">e-mail: </w:t>
            </w:r>
            <w:hyperlink r:id="rId9" w:history="1">
              <w:r w:rsidRPr="005B367F">
                <w:rPr>
                  <w:rFonts w:eastAsia="Times New Roman"/>
                  <w:bCs/>
                  <w:color w:val="0000FF"/>
                  <w:sz w:val="16"/>
                  <w:szCs w:val="16"/>
                  <w:u w:val="single"/>
                  <w:lang w:val="en-US" w:eastAsia="ru-RU"/>
                </w:rPr>
                <w:t>finostrov</w:t>
              </w:r>
              <w:r w:rsidRPr="00D07C07">
                <w:rPr>
                  <w:rFonts w:eastAsia="Times New Roman"/>
                  <w:bCs/>
                  <w:color w:val="0000FF"/>
                  <w:sz w:val="16"/>
                  <w:szCs w:val="16"/>
                  <w:u w:val="single"/>
                  <w:lang w:val="en-US" w:eastAsia="ru-RU"/>
                </w:rPr>
                <w:t>@</w:t>
              </w:r>
              <w:r w:rsidRPr="005B367F">
                <w:rPr>
                  <w:rFonts w:eastAsia="Times New Roman"/>
                  <w:bCs/>
                  <w:color w:val="0000FF"/>
                  <w:sz w:val="16"/>
                  <w:szCs w:val="16"/>
                  <w:u w:val="single"/>
                  <w:lang w:val="en-US" w:eastAsia="ru-RU"/>
                </w:rPr>
                <w:t>gremih</w:t>
              </w:r>
              <w:r w:rsidRPr="00D07C07">
                <w:rPr>
                  <w:rFonts w:eastAsia="Times New Roman"/>
                  <w:bCs/>
                  <w:color w:val="0000FF"/>
                  <w:sz w:val="16"/>
                  <w:szCs w:val="16"/>
                  <w:u w:val="single"/>
                  <w:lang w:val="en-US" w:eastAsia="ru-RU"/>
                </w:rPr>
                <w:t>.</w:t>
              </w:r>
              <w:r w:rsidRPr="005B367F">
                <w:rPr>
                  <w:rFonts w:eastAsia="Times New Roman"/>
                  <w:bCs/>
                  <w:color w:val="0000FF"/>
                  <w:sz w:val="16"/>
                  <w:szCs w:val="16"/>
                  <w:u w:val="single"/>
                  <w:lang w:val="en-US" w:eastAsia="ru-RU"/>
                </w:rPr>
                <w:t>mels</w:t>
              </w:r>
              <w:r w:rsidRPr="00D07C07">
                <w:rPr>
                  <w:rFonts w:eastAsia="Times New Roman"/>
                  <w:bCs/>
                  <w:color w:val="0000FF"/>
                  <w:sz w:val="16"/>
                  <w:szCs w:val="16"/>
                  <w:u w:val="single"/>
                  <w:lang w:val="en-US" w:eastAsia="ru-RU"/>
                </w:rPr>
                <w:t>.</w:t>
              </w:r>
              <w:r w:rsidRPr="005B367F">
                <w:rPr>
                  <w:rFonts w:eastAsia="Times New Roman"/>
                  <w:bCs/>
                  <w:color w:val="0000FF"/>
                  <w:sz w:val="16"/>
                  <w:szCs w:val="16"/>
                  <w:u w:val="single"/>
                  <w:lang w:val="en-US" w:eastAsia="ru-RU"/>
                </w:rPr>
                <w:t>ru</w:t>
              </w:r>
            </w:hyperlink>
            <w:r w:rsidRPr="00D07C07">
              <w:rPr>
                <w:rFonts w:eastAsia="Times New Roman"/>
                <w:bCs/>
                <w:sz w:val="16"/>
                <w:szCs w:val="16"/>
                <w:lang w:val="en-US" w:eastAsia="ru-RU"/>
              </w:rPr>
              <w:t xml:space="preserve"> </w:t>
            </w:r>
          </w:p>
          <w:p w:rsidR="005B367F" w:rsidRPr="00D07C07" w:rsidRDefault="005B367F" w:rsidP="005B367F">
            <w:pPr>
              <w:spacing w:after="0" w:line="240" w:lineRule="auto"/>
              <w:jc w:val="center"/>
              <w:rPr>
                <w:rFonts w:eastAsia="Times New Roman"/>
                <w:bCs/>
                <w:sz w:val="12"/>
                <w:szCs w:val="12"/>
                <w:lang w:val="en-US" w:eastAsia="ru-RU"/>
              </w:rPr>
            </w:pPr>
          </w:p>
          <w:p w:rsidR="005B367F" w:rsidRPr="005B367F" w:rsidRDefault="0040138C" w:rsidP="005B367F">
            <w:pPr>
              <w:spacing w:after="0" w:line="240" w:lineRule="auto"/>
              <w:jc w:val="center"/>
              <w:rPr>
                <w:rFonts w:eastAsia="Times New Roman"/>
                <w:bCs/>
                <w:sz w:val="20"/>
                <w:szCs w:val="20"/>
                <w:lang w:eastAsia="ru-RU"/>
              </w:rPr>
            </w:pPr>
            <w:r>
              <w:rPr>
                <w:rFonts w:eastAsia="Times New Roman"/>
                <w:bCs/>
                <w:sz w:val="20"/>
                <w:szCs w:val="20"/>
                <w:lang w:eastAsia="ru-RU"/>
              </w:rPr>
              <w:t>от</w:t>
            </w:r>
            <w:r>
              <w:rPr>
                <w:rFonts w:eastAsia="Times New Roman"/>
                <w:bCs/>
                <w:sz w:val="20"/>
                <w:szCs w:val="20"/>
                <w:lang w:eastAsia="ru-RU"/>
              </w:rPr>
              <w:tab/>
              <w:t>14.03.2014 г.</w:t>
            </w:r>
            <w:r>
              <w:rPr>
                <w:rFonts w:eastAsia="Times New Roman"/>
                <w:bCs/>
                <w:sz w:val="20"/>
                <w:szCs w:val="20"/>
                <w:lang w:eastAsia="ru-RU"/>
              </w:rPr>
              <w:tab/>
              <w:t xml:space="preserve">№ </w:t>
            </w:r>
            <w:r w:rsidR="005B367F" w:rsidRPr="005B367F">
              <w:rPr>
                <w:rFonts w:eastAsia="Times New Roman"/>
                <w:bCs/>
                <w:sz w:val="20"/>
                <w:szCs w:val="20"/>
                <w:lang w:eastAsia="ru-RU"/>
              </w:rPr>
              <w:t>1-13/</w:t>
            </w:r>
            <w:r w:rsidR="001F0593">
              <w:rPr>
                <w:rFonts w:eastAsia="Times New Roman"/>
                <w:bCs/>
                <w:sz w:val="20"/>
                <w:szCs w:val="20"/>
                <w:lang w:eastAsia="ru-RU"/>
              </w:rPr>
              <w:t>19</w:t>
            </w:r>
            <w:r>
              <w:rPr>
                <w:rFonts w:eastAsia="Times New Roman"/>
                <w:bCs/>
                <w:sz w:val="20"/>
                <w:szCs w:val="20"/>
                <w:lang w:eastAsia="ru-RU"/>
              </w:rPr>
              <w:t>1</w:t>
            </w:r>
          </w:p>
          <w:p w:rsidR="005B367F" w:rsidRDefault="005B367F" w:rsidP="005B367F">
            <w:pPr>
              <w:spacing w:after="0" w:line="240" w:lineRule="auto"/>
              <w:rPr>
                <w:rFonts w:eastAsia="Times New Roman"/>
                <w:bCs/>
                <w:sz w:val="20"/>
                <w:szCs w:val="20"/>
                <w:lang w:eastAsia="ru-RU"/>
              </w:rPr>
            </w:pPr>
            <w:r>
              <w:rPr>
                <w:rFonts w:eastAsia="Times New Roman"/>
                <w:bCs/>
                <w:sz w:val="20"/>
                <w:szCs w:val="20"/>
                <w:lang w:eastAsia="ru-RU"/>
              </w:rPr>
              <w:t xml:space="preserve">             </w:t>
            </w:r>
            <w:r w:rsidR="001F0593">
              <w:rPr>
                <w:rFonts w:eastAsia="Times New Roman"/>
                <w:bCs/>
                <w:sz w:val="20"/>
                <w:szCs w:val="20"/>
                <w:lang w:eastAsia="ru-RU"/>
              </w:rPr>
              <w:t xml:space="preserve"> </w:t>
            </w:r>
            <w:r>
              <w:rPr>
                <w:rFonts w:eastAsia="Times New Roman"/>
                <w:bCs/>
                <w:sz w:val="20"/>
                <w:szCs w:val="20"/>
                <w:lang w:eastAsia="ru-RU"/>
              </w:rPr>
              <w:t>на</w:t>
            </w:r>
            <w:r w:rsidRPr="005B367F">
              <w:rPr>
                <w:rFonts w:eastAsia="Times New Roman"/>
                <w:bCs/>
                <w:sz w:val="20"/>
                <w:szCs w:val="20"/>
                <w:lang w:eastAsia="ru-RU"/>
              </w:rPr>
              <w:t xml:space="preserve"> №  </w:t>
            </w:r>
            <w:r w:rsidR="001F0593">
              <w:rPr>
                <w:rFonts w:eastAsia="Times New Roman"/>
                <w:bCs/>
                <w:sz w:val="20"/>
                <w:szCs w:val="20"/>
                <w:lang w:eastAsia="ru-RU"/>
              </w:rPr>
              <w:t>4-2-7/13</w:t>
            </w:r>
            <w:r w:rsidRPr="005B367F">
              <w:rPr>
                <w:rFonts w:eastAsia="Times New Roman"/>
                <w:bCs/>
                <w:sz w:val="20"/>
                <w:szCs w:val="20"/>
                <w:lang w:eastAsia="ru-RU"/>
              </w:rPr>
              <w:t xml:space="preserve"> </w:t>
            </w:r>
            <w:r w:rsidRPr="005B367F">
              <w:rPr>
                <w:rFonts w:eastAsia="Times New Roman"/>
                <w:bCs/>
                <w:sz w:val="20"/>
                <w:szCs w:val="20"/>
                <w:lang w:eastAsia="ru-RU"/>
              </w:rPr>
              <w:tab/>
            </w:r>
            <w:r w:rsidRPr="005B367F">
              <w:rPr>
                <w:rFonts w:eastAsia="Times New Roman"/>
                <w:bCs/>
                <w:sz w:val="20"/>
                <w:szCs w:val="20"/>
                <w:lang w:eastAsia="ru-RU"/>
              </w:rPr>
              <w:tab/>
            </w:r>
            <w:r w:rsidR="001F0593">
              <w:rPr>
                <w:rFonts w:eastAsia="Times New Roman"/>
                <w:bCs/>
                <w:sz w:val="20"/>
                <w:szCs w:val="20"/>
                <w:lang w:eastAsia="ru-RU"/>
              </w:rPr>
              <w:t xml:space="preserve"> </w:t>
            </w:r>
            <w:r w:rsidRPr="005B367F">
              <w:rPr>
                <w:rFonts w:eastAsia="Times New Roman"/>
                <w:bCs/>
                <w:sz w:val="20"/>
                <w:szCs w:val="20"/>
                <w:lang w:eastAsia="ru-RU"/>
              </w:rPr>
              <w:t>от</w:t>
            </w:r>
            <w:r w:rsidR="001F0593">
              <w:rPr>
                <w:rFonts w:eastAsia="Times New Roman"/>
                <w:bCs/>
                <w:sz w:val="20"/>
                <w:szCs w:val="20"/>
                <w:lang w:eastAsia="ru-RU"/>
              </w:rPr>
              <w:t xml:space="preserve"> 17.01.2014</w:t>
            </w:r>
          </w:p>
          <w:p w:rsidR="005B367F" w:rsidRPr="005B367F" w:rsidRDefault="005B367F" w:rsidP="005B367F">
            <w:pPr>
              <w:spacing w:after="0" w:line="240" w:lineRule="auto"/>
              <w:rPr>
                <w:rFonts w:eastAsia="Times New Roman"/>
                <w:bCs/>
                <w:sz w:val="20"/>
                <w:szCs w:val="20"/>
                <w:lang w:eastAsia="ru-RU"/>
              </w:rPr>
            </w:pPr>
          </w:p>
          <w:p w:rsidR="005B367F" w:rsidRPr="00994404" w:rsidRDefault="005B367F" w:rsidP="005B367F">
            <w:pPr>
              <w:spacing w:after="0" w:line="240" w:lineRule="auto"/>
              <w:jc w:val="center"/>
              <w:rPr>
                <w:rFonts w:eastAsia="Times New Roman"/>
                <w:bCs/>
                <w:sz w:val="20"/>
                <w:szCs w:val="20"/>
                <w:lang w:eastAsia="ru-RU"/>
              </w:rPr>
            </w:pPr>
            <w:r w:rsidRPr="00994404">
              <w:rPr>
                <w:rFonts w:eastAsia="Times New Roman"/>
                <w:bCs/>
                <w:sz w:val="20"/>
                <w:szCs w:val="20"/>
                <w:lang w:eastAsia="ru-RU"/>
              </w:rPr>
              <w:t xml:space="preserve">Доклад о результатах деятельности  Финансового отдела </w:t>
            </w:r>
            <w:proofErr w:type="gramStart"/>
            <w:r w:rsidRPr="00994404">
              <w:rPr>
                <w:rFonts w:eastAsia="Times New Roman"/>
                <w:bCs/>
                <w:sz w:val="20"/>
                <w:szCs w:val="20"/>
                <w:lang w:eastAsia="ru-RU"/>
              </w:rPr>
              <w:t>Администрации</w:t>
            </w:r>
            <w:proofErr w:type="gramEnd"/>
            <w:r w:rsidRPr="00994404">
              <w:rPr>
                <w:rFonts w:eastAsia="Times New Roman"/>
                <w:bCs/>
                <w:sz w:val="20"/>
                <w:szCs w:val="20"/>
                <w:lang w:eastAsia="ru-RU"/>
              </w:rPr>
              <w:t xml:space="preserve"> ЗАТО г. Островной за 2013 год</w:t>
            </w:r>
          </w:p>
        </w:tc>
        <w:tc>
          <w:tcPr>
            <w:tcW w:w="260" w:type="dxa"/>
            <w:tcBorders>
              <w:bottom w:val="nil"/>
            </w:tcBorders>
          </w:tcPr>
          <w:p w:rsidR="005B367F" w:rsidRPr="005B367F" w:rsidRDefault="005B367F" w:rsidP="005B367F">
            <w:pPr>
              <w:spacing w:after="0" w:line="240" w:lineRule="auto"/>
              <w:jc w:val="center"/>
              <w:rPr>
                <w:rFonts w:eastAsia="Times New Roman"/>
                <w:sz w:val="20"/>
                <w:szCs w:val="20"/>
                <w:lang w:eastAsia="ru-RU"/>
              </w:rPr>
            </w:pPr>
          </w:p>
        </w:tc>
        <w:tc>
          <w:tcPr>
            <w:tcW w:w="4555" w:type="dxa"/>
            <w:tcBorders>
              <w:bottom w:val="nil"/>
            </w:tcBorders>
          </w:tcPr>
          <w:p w:rsidR="005B367F" w:rsidRDefault="005B367F" w:rsidP="005B367F">
            <w:pPr>
              <w:spacing w:after="0" w:line="240" w:lineRule="auto"/>
              <w:jc w:val="center"/>
              <w:rPr>
                <w:rFonts w:eastAsia="Times New Roman"/>
                <w:lang w:eastAsia="ru-RU"/>
              </w:rPr>
            </w:pPr>
          </w:p>
          <w:p w:rsidR="005B367F" w:rsidRDefault="005B367F" w:rsidP="005B367F">
            <w:pPr>
              <w:spacing w:after="0" w:line="240" w:lineRule="auto"/>
              <w:jc w:val="center"/>
              <w:rPr>
                <w:rFonts w:eastAsia="Times New Roman"/>
                <w:lang w:eastAsia="ru-RU"/>
              </w:rPr>
            </w:pPr>
          </w:p>
          <w:p w:rsidR="005B367F" w:rsidRDefault="005B367F" w:rsidP="005B367F">
            <w:pPr>
              <w:spacing w:after="0" w:line="240" w:lineRule="auto"/>
              <w:jc w:val="center"/>
              <w:rPr>
                <w:rFonts w:eastAsia="Times New Roman"/>
                <w:lang w:eastAsia="ru-RU"/>
              </w:rPr>
            </w:pPr>
          </w:p>
          <w:p w:rsidR="005B367F" w:rsidRDefault="005B367F" w:rsidP="00994404">
            <w:pPr>
              <w:spacing w:after="0" w:line="360" w:lineRule="auto"/>
              <w:jc w:val="center"/>
              <w:rPr>
                <w:rFonts w:eastAsia="Times New Roman"/>
                <w:lang w:eastAsia="ru-RU"/>
              </w:rPr>
            </w:pPr>
          </w:p>
          <w:p w:rsidR="002B73B3" w:rsidRDefault="001F0593" w:rsidP="002B73B3">
            <w:pPr>
              <w:spacing w:after="0" w:line="240" w:lineRule="auto"/>
              <w:jc w:val="center"/>
              <w:rPr>
                <w:rFonts w:eastAsia="Times New Roman"/>
                <w:sz w:val="24"/>
                <w:szCs w:val="24"/>
                <w:lang w:eastAsia="ru-RU"/>
              </w:rPr>
            </w:pPr>
            <w:r w:rsidRPr="002B73B3">
              <w:rPr>
                <w:rFonts w:eastAsia="Times New Roman"/>
                <w:sz w:val="24"/>
                <w:szCs w:val="24"/>
                <w:lang w:eastAsia="ru-RU"/>
              </w:rPr>
              <w:t xml:space="preserve">Отдел экономики </w:t>
            </w:r>
          </w:p>
          <w:p w:rsidR="002B73B3" w:rsidRDefault="001F0593" w:rsidP="002B73B3">
            <w:pPr>
              <w:spacing w:after="0" w:line="240" w:lineRule="auto"/>
              <w:jc w:val="center"/>
              <w:rPr>
                <w:rFonts w:eastAsia="Times New Roman"/>
                <w:sz w:val="24"/>
                <w:szCs w:val="24"/>
                <w:lang w:eastAsia="ru-RU"/>
              </w:rPr>
            </w:pPr>
            <w:r w:rsidRPr="002B73B3">
              <w:rPr>
                <w:rFonts w:eastAsia="Times New Roman"/>
                <w:sz w:val="24"/>
                <w:szCs w:val="24"/>
                <w:lang w:eastAsia="ru-RU"/>
              </w:rPr>
              <w:t>и муниципального имущества</w:t>
            </w:r>
            <w:r w:rsidR="002B73B3" w:rsidRPr="002B73B3">
              <w:rPr>
                <w:rFonts w:eastAsia="Times New Roman"/>
                <w:sz w:val="24"/>
                <w:szCs w:val="24"/>
                <w:lang w:eastAsia="ru-RU"/>
              </w:rPr>
              <w:t xml:space="preserve"> </w:t>
            </w:r>
          </w:p>
          <w:p w:rsidR="005B367F" w:rsidRPr="002B73B3" w:rsidRDefault="002B73B3" w:rsidP="002B73B3">
            <w:pPr>
              <w:spacing w:after="0" w:line="240" w:lineRule="auto"/>
              <w:jc w:val="center"/>
              <w:rPr>
                <w:rFonts w:eastAsia="Times New Roman"/>
                <w:sz w:val="24"/>
                <w:szCs w:val="24"/>
                <w:lang w:eastAsia="ru-RU"/>
              </w:rPr>
            </w:pPr>
            <w:proofErr w:type="gramStart"/>
            <w:r w:rsidRPr="002B73B3">
              <w:rPr>
                <w:rFonts w:eastAsia="Times New Roman"/>
                <w:sz w:val="24"/>
                <w:szCs w:val="24"/>
                <w:lang w:eastAsia="ru-RU"/>
              </w:rPr>
              <w:t>Администрации</w:t>
            </w:r>
            <w:proofErr w:type="gramEnd"/>
            <w:r w:rsidRPr="002B73B3">
              <w:rPr>
                <w:rFonts w:eastAsia="Times New Roman"/>
                <w:sz w:val="24"/>
                <w:szCs w:val="24"/>
                <w:lang w:eastAsia="ru-RU"/>
              </w:rPr>
              <w:t xml:space="preserve"> ЗАТО г. Островной</w:t>
            </w:r>
          </w:p>
          <w:p w:rsidR="002B73B3" w:rsidRDefault="002B73B3" w:rsidP="00994404">
            <w:pPr>
              <w:spacing w:after="0" w:line="360" w:lineRule="auto"/>
              <w:jc w:val="center"/>
              <w:rPr>
                <w:rFonts w:eastAsia="Times New Roman"/>
                <w:lang w:eastAsia="ru-RU"/>
              </w:rPr>
            </w:pPr>
          </w:p>
          <w:p w:rsidR="001F0593" w:rsidRPr="005B367F" w:rsidRDefault="001F0593" w:rsidP="00994404">
            <w:pPr>
              <w:spacing w:after="0" w:line="360" w:lineRule="auto"/>
              <w:jc w:val="center"/>
              <w:rPr>
                <w:rFonts w:eastAsia="Times New Roman"/>
                <w:lang w:eastAsia="ru-RU"/>
              </w:rPr>
            </w:pPr>
            <w:r>
              <w:rPr>
                <w:rFonts w:eastAsia="Times New Roman"/>
                <w:lang w:eastAsia="ru-RU"/>
              </w:rPr>
              <w:t xml:space="preserve">Л.П. </w:t>
            </w:r>
            <w:proofErr w:type="spellStart"/>
            <w:r>
              <w:rPr>
                <w:rFonts w:eastAsia="Times New Roman"/>
                <w:lang w:eastAsia="ru-RU"/>
              </w:rPr>
              <w:t>Салимовой</w:t>
            </w:r>
            <w:proofErr w:type="spellEnd"/>
          </w:p>
        </w:tc>
      </w:tr>
    </w:tbl>
    <w:p w:rsidR="005B367F" w:rsidRPr="005B367F" w:rsidRDefault="005B367F" w:rsidP="005B367F">
      <w:pPr>
        <w:spacing w:line="240" w:lineRule="auto"/>
        <w:rPr>
          <w:sz w:val="20"/>
          <w:szCs w:val="20"/>
        </w:rPr>
      </w:pPr>
    </w:p>
    <w:p w:rsidR="00CB6794" w:rsidRPr="005B367F" w:rsidRDefault="0087031B" w:rsidP="00833FD1">
      <w:pPr>
        <w:spacing w:line="240" w:lineRule="auto"/>
        <w:jc w:val="center"/>
      </w:pPr>
      <w:r w:rsidRPr="005B367F">
        <w:t>Доклад</w:t>
      </w:r>
    </w:p>
    <w:p w:rsidR="0087031B" w:rsidRDefault="0087031B" w:rsidP="00833FD1">
      <w:pPr>
        <w:spacing w:line="240" w:lineRule="auto"/>
        <w:jc w:val="center"/>
      </w:pPr>
      <w:r w:rsidRPr="005B367F">
        <w:t xml:space="preserve">о </w:t>
      </w:r>
      <w:r w:rsidR="00CB6794" w:rsidRPr="005B367F">
        <w:t>результатах деятельности за 2013</w:t>
      </w:r>
      <w:r w:rsidRPr="005B367F">
        <w:t xml:space="preserve"> год и основных н</w:t>
      </w:r>
      <w:r w:rsidR="00CB6794" w:rsidRPr="005B367F">
        <w:t>аправлениях деятельности на 2014-2015</w:t>
      </w:r>
      <w:r w:rsidRPr="005B367F">
        <w:t xml:space="preserve"> годы </w:t>
      </w:r>
      <w:r w:rsidR="0024340C" w:rsidRPr="005B367F">
        <w:t>Финансового</w:t>
      </w:r>
      <w:r w:rsidR="00CB6794" w:rsidRPr="005B367F">
        <w:t xml:space="preserve"> отдел</w:t>
      </w:r>
      <w:r w:rsidR="0024340C" w:rsidRPr="005B367F">
        <w:t>а</w:t>
      </w:r>
      <w:r w:rsidR="00CB6794" w:rsidRPr="005B367F">
        <w:t xml:space="preserve"> </w:t>
      </w:r>
      <w:proofErr w:type="gramStart"/>
      <w:r w:rsidR="00CB6794" w:rsidRPr="005B367F">
        <w:t>Администрации</w:t>
      </w:r>
      <w:proofErr w:type="gramEnd"/>
      <w:r w:rsidR="00CB6794" w:rsidRPr="005B367F">
        <w:t xml:space="preserve"> ЗАТО г. Островной</w:t>
      </w:r>
      <w:r w:rsidR="0024340C" w:rsidRPr="005B367F">
        <w:t xml:space="preserve"> Мурманской области</w:t>
      </w:r>
    </w:p>
    <w:p w:rsidR="005B367F" w:rsidRPr="005B367F" w:rsidRDefault="005B367F" w:rsidP="00833FD1">
      <w:pPr>
        <w:spacing w:line="240" w:lineRule="auto"/>
        <w:jc w:val="center"/>
      </w:pPr>
    </w:p>
    <w:p w:rsidR="0087031B" w:rsidRDefault="0087031B" w:rsidP="00833FD1">
      <w:pPr>
        <w:jc w:val="center"/>
      </w:pPr>
      <w:r>
        <w:t>I. Общие положения</w:t>
      </w:r>
    </w:p>
    <w:p w:rsidR="00C93F65" w:rsidRDefault="0087031B" w:rsidP="00833FD1">
      <w:pPr>
        <w:ind w:firstLine="708"/>
        <w:jc w:val="both"/>
      </w:pPr>
      <w:r>
        <w:t xml:space="preserve">В докладе о результатах и основных направлениях деятельности </w:t>
      </w:r>
      <w:r w:rsidR="00CB6794">
        <w:t>Финансовый отдел Администрации ЗАТО г. Островной</w:t>
      </w:r>
      <w:r w:rsidR="0024340C">
        <w:t xml:space="preserve"> Мурманской области</w:t>
      </w:r>
      <w:r w:rsidR="00C93F65">
        <w:t xml:space="preserve"> </w:t>
      </w:r>
      <w:r>
        <w:t>отражены</w:t>
      </w:r>
      <w:r w:rsidR="00CB6794">
        <w:t xml:space="preserve"> результаты деятельности за 2013</w:t>
      </w:r>
      <w:r>
        <w:t xml:space="preserve"> год и определены основные </w:t>
      </w:r>
      <w:r w:rsidR="00CB6794">
        <w:t>направления деятельности на 2014</w:t>
      </w:r>
      <w:r>
        <w:t xml:space="preserve"> – 2015 годы. </w:t>
      </w:r>
    </w:p>
    <w:p w:rsidR="00C93F65" w:rsidRDefault="00CB6794" w:rsidP="00833FD1">
      <w:pPr>
        <w:ind w:firstLine="708"/>
        <w:jc w:val="both"/>
      </w:pPr>
      <w:r w:rsidRPr="00CB6794">
        <w:t>Финансовый отдел Администрации ЗАТО г. Островной</w:t>
      </w:r>
      <w:r w:rsidR="0024340C">
        <w:t xml:space="preserve"> Мурманской области</w:t>
      </w:r>
      <w:r w:rsidRPr="00CB6794">
        <w:t xml:space="preserve"> (далее – Финансовый отдел) является  уполномоченным структурным подразделением Администрации закрытого административно-территориального образования город Островной Мурманской области (далее – Администрация ЗАТО г. Островной) и осуществляет свою деятельность и функции по выработке и проведению на территории ЗАТО г. Островной единой муниципальной политики, правовому регулированию, внутреннему муниципальному контролю в бюджетно-финансовой сфере, а также функции финансового органа Администрация ЗАТО г. Островной в соответствии с Положением, утвержденным Постановлением Адми</w:t>
      </w:r>
      <w:r w:rsidR="00C93F65">
        <w:t xml:space="preserve">нистрации ЗАТО г. Островной от </w:t>
      </w:r>
      <w:r w:rsidRPr="00CB6794">
        <w:t xml:space="preserve"> </w:t>
      </w:r>
      <w:r w:rsidR="00C93F65" w:rsidRPr="00C93F65">
        <w:t xml:space="preserve">22.11.2011 года № 296. </w:t>
      </w:r>
    </w:p>
    <w:p w:rsidR="00CB6794" w:rsidRDefault="00CB6794" w:rsidP="00833FD1">
      <w:pPr>
        <w:ind w:firstLine="708"/>
        <w:jc w:val="both"/>
      </w:pPr>
      <w:r>
        <w:t xml:space="preserve">Финансовый отдел непосредственно подчиняется главе Администрации ЗАТО г. Островной. Обладает правами юридического лица, имеет самостоятельную смету расходов, гербовую печать, иные печати, штампы, бланки установленного образца и </w:t>
      </w:r>
      <w:r>
        <w:lastRenderedPageBreak/>
        <w:t>счета, открываемые в соответствии с законодательством Российской Федерации. Выступает в судах в качестве истца и ответчика.</w:t>
      </w:r>
    </w:p>
    <w:p w:rsidR="00CB6794" w:rsidRDefault="00CB6794" w:rsidP="00833FD1">
      <w:pPr>
        <w:ind w:firstLine="708"/>
        <w:jc w:val="both"/>
      </w:pPr>
      <w:r>
        <w:t>Возглавляет Финансовый отдел начальник Финансового отдела, назначаемый на должность и освобождаемый от должности главой Администрации ЗАТО г. Островной.</w:t>
      </w:r>
    </w:p>
    <w:p w:rsidR="00CB6794" w:rsidRDefault="00CB6794" w:rsidP="00833FD1">
      <w:pPr>
        <w:ind w:firstLine="708"/>
        <w:jc w:val="both"/>
      </w:pPr>
      <w:r>
        <w:t>В соответствии с Положением Финансовый отдел несет установленную законодательством ответственность за невыполнение или ненадлежащее выполнение возложенных на него задач и функций.</w:t>
      </w:r>
    </w:p>
    <w:p w:rsidR="0087031B" w:rsidRPr="00D75C25" w:rsidRDefault="00CB6794" w:rsidP="00833FD1">
      <w:pPr>
        <w:jc w:val="both"/>
      </w:pPr>
      <w:r>
        <w:t xml:space="preserve"> </w:t>
      </w:r>
      <w:r w:rsidR="00833FD1">
        <w:tab/>
      </w:r>
      <w:r>
        <w:t>Структура, численность и штатное расписание Финансового отдела  утверждены Распоряжением Администрации от 12.12.2013 № 404-л и приказами начальника Финансового отдела от 12.12.2013 №№ 67-л, 68-л.</w:t>
      </w:r>
      <w:r w:rsidR="0024340C">
        <w:t xml:space="preserve"> </w:t>
      </w:r>
      <w:r>
        <w:t>Финансовый отдел имеет численный состав 6 человек, в том числе 6 человек - муниципальных служащих. Структурными подразделениями Финансового отдела являются секторы. Все муниципальные служащие имеют высшее специальное образование и стаж работы по специальности на муниципальной службе от 5 д</w:t>
      </w:r>
      <w:r w:rsidR="00C93F65">
        <w:t>о 36 лет.</w:t>
      </w:r>
      <w:r w:rsidR="0087031B" w:rsidRPr="00C93F65">
        <w:rPr>
          <w:color w:val="FF0000"/>
        </w:rPr>
        <w:t xml:space="preserve"> </w:t>
      </w:r>
    </w:p>
    <w:p w:rsidR="0087031B" w:rsidRPr="00D75C25" w:rsidRDefault="00D75C25" w:rsidP="00833FD1">
      <w:pPr>
        <w:ind w:firstLine="708"/>
        <w:jc w:val="both"/>
      </w:pPr>
      <w:r>
        <w:t>Основная функция Ф</w:t>
      </w:r>
      <w:r w:rsidR="0087031B" w:rsidRPr="00D75C25">
        <w:t>инансов</w:t>
      </w:r>
      <w:r>
        <w:t>ого отдела</w:t>
      </w:r>
      <w:r w:rsidR="0087031B" w:rsidRPr="00D75C25">
        <w:t xml:space="preserve"> состоит в обеспечении полного и своевременного выполнения расходных обязательств бюджета </w:t>
      </w:r>
      <w:r w:rsidR="005B70FA">
        <w:t>муниципального образования</w:t>
      </w:r>
      <w:r w:rsidR="0087031B" w:rsidRPr="00D75C25">
        <w:t xml:space="preserve">, установленных муниципальными правовыми актами, а также вытекающими из заключенных от имени муниципального образования договоров и соглашений. </w:t>
      </w:r>
    </w:p>
    <w:p w:rsidR="0087031B" w:rsidRPr="00D75C25" w:rsidRDefault="0087031B" w:rsidP="00833FD1">
      <w:pPr>
        <w:ind w:firstLine="708"/>
        <w:jc w:val="both"/>
      </w:pPr>
      <w:r w:rsidRPr="00D75C25">
        <w:t xml:space="preserve">Необходимыми условиями устойчивости бюджетной системы являются соответствие расходных обязательств полномочиям и функциям органов местного самоуправления и оптимальное распределение бюджетных ресурсов для финансового обеспечения этих функций. Необходимость повышения эффективности использования бюджетных средств создает предпосылки для перехода к новым методам бюджетного планирования, ориентированного на достижение конечных общественно значимых результатов. </w:t>
      </w:r>
    </w:p>
    <w:p w:rsidR="00D75C25" w:rsidRDefault="0087031B" w:rsidP="00833FD1">
      <w:pPr>
        <w:jc w:val="center"/>
      </w:pPr>
      <w:r>
        <w:t>II.</w:t>
      </w:r>
      <w:r w:rsidR="00C93F65">
        <w:t xml:space="preserve"> Результаты деятельности за 2013</w:t>
      </w:r>
      <w:r>
        <w:t xml:space="preserve"> год</w:t>
      </w:r>
    </w:p>
    <w:p w:rsidR="0087031B" w:rsidRPr="002B0E43" w:rsidRDefault="0087031B" w:rsidP="00833FD1">
      <w:pPr>
        <w:jc w:val="both"/>
        <w:rPr>
          <w:i/>
        </w:rPr>
      </w:pPr>
      <w:r w:rsidRPr="002B0E43">
        <w:rPr>
          <w:i/>
        </w:rPr>
        <w:t>Направление 1. Долгосрочная сбалансированность</w:t>
      </w:r>
      <w:r w:rsidR="00D75C25" w:rsidRPr="002B0E43">
        <w:rPr>
          <w:i/>
        </w:rPr>
        <w:t xml:space="preserve"> и устойчивост</w:t>
      </w:r>
      <w:r w:rsidR="00407332">
        <w:rPr>
          <w:i/>
        </w:rPr>
        <w:t>ь</w:t>
      </w:r>
      <w:r w:rsidR="00D75C25" w:rsidRPr="002B0E43">
        <w:rPr>
          <w:i/>
        </w:rPr>
        <w:t xml:space="preserve"> </w:t>
      </w:r>
      <w:r w:rsidR="00C93F65" w:rsidRPr="002B0E43">
        <w:rPr>
          <w:i/>
        </w:rPr>
        <w:t xml:space="preserve">ЗАТО </w:t>
      </w:r>
      <w:r w:rsidR="00D75C25" w:rsidRPr="002B0E43">
        <w:rPr>
          <w:i/>
        </w:rPr>
        <w:t xml:space="preserve">                       </w:t>
      </w:r>
      <w:r w:rsidR="00C93F65" w:rsidRPr="002B0E43">
        <w:rPr>
          <w:i/>
        </w:rPr>
        <w:t>г. Островной</w:t>
      </w:r>
    </w:p>
    <w:p w:rsidR="0087031B" w:rsidRDefault="00E10794" w:rsidP="00833FD1">
      <w:pPr>
        <w:jc w:val="both"/>
      </w:pPr>
      <w:r>
        <w:t xml:space="preserve"> </w:t>
      </w:r>
      <w:r w:rsidR="00D75C25">
        <w:t xml:space="preserve">           </w:t>
      </w:r>
      <w:r>
        <w:t>На 2013</w:t>
      </w:r>
      <w:r w:rsidR="0087031B">
        <w:t xml:space="preserve"> год </w:t>
      </w:r>
      <w:r>
        <w:t xml:space="preserve">бюджет ЗАТО г. Островной </w:t>
      </w:r>
      <w:r w:rsidR="0087031B">
        <w:t xml:space="preserve">разработан на основе прогноза социально-экономического развития, носящего консервативный характер. </w:t>
      </w:r>
    </w:p>
    <w:p w:rsidR="0087031B" w:rsidRDefault="0087031B" w:rsidP="00833FD1">
      <w:pPr>
        <w:ind w:firstLine="708"/>
        <w:jc w:val="both"/>
      </w:pPr>
      <w:r>
        <w:t>Основными задача</w:t>
      </w:r>
      <w:r w:rsidR="00486FE2">
        <w:t>ми утвержденного бюджета на 2013</w:t>
      </w:r>
      <w:r>
        <w:t xml:space="preserve"> год были определены: </w:t>
      </w:r>
    </w:p>
    <w:p w:rsidR="0087031B" w:rsidRDefault="0087031B" w:rsidP="00833FD1">
      <w:pPr>
        <w:jc w:val="both"/>
      </w:pPr>
      <w:r>
        <w:t xml:space="preserve">- выполнение в полном объеме действующих бюджетных обязательств, что особенно важно в условиях реализации Федерального закона Российской Федерации № 83-ФЗ, </w:t>
      </w:r>
    </w:p>
    <w:p w:rsidR="0087031B" w:rsidRDefault="0087031B" w:rsidP="00833FD1">
      <w:pPr>
        <w:jc w:val="both"/>
      </w:pPr>
      <w:r>
        <w:t xml:space="preserve">- недопущение роста просроченной кредиторской задолженности, </w:t>
      </w:r>
    </w:p>
    <w:p w:rsidR="0087031B" w:rsidRDefault="0087031B" w:rsidP="00833FD1">
      <w:pPr>
        <w:jc w:val="both"/>
      </w:pPr>
      <w:r>
        <w:lastRenderedPageBreak/>
        <w:t xml:space="preserve">- проведение мероприятий по увеличению доходной части местного бюджета, </w:t>
      </w:r>
    </w:p>
    <w:p w:rsidR="0087031B" w:rsidRDefault="0087031B" w:rsidP="00833FD1">
      <w:pPr>
        <w:jc w:val="both"/>
      </w:pPr>
      <w:r>
        <w:t xml:space="preserve">- недопущение необоснованного роста долговой нагрузки на бюджет. </w:t>
      </w:r>
    </w:p>
    <w:p w:rsidR="00486FE2" w:rsidRDefault="00D75C25" w:rsidP="00833FD1">
      <w:pPr>
        <w:ind w:firstLine="708"/>
        <w:jc w:val="both"/>
      </w:pPr>
      <w:r>
        <w:t>Б</w:t>
      </w:r>
      <w:r w:rsidR="00486FE2">
        <w:t>юджет ЗАТО г. Островной на 2013 год был утвержден  по доходам и расходам  в объеме 314 532,0 тыс. рублей.</w:t>
      </w:r>
    </w:p>
    <w:p w:rsidR="00486FE2" w:rsidRDefault="00486FE2" w:rsidP="00833FD1">
      <w:pPr>
        <w:ind w:firstLine="708"/>
        <w:jc w:val="both"/>
      </w:pPr>
      <w:r>
        <w:t>Финансовым отделом проделана определенная работа по мобилизации налоговых и неналоговых доходов в бюджет ЗАТО г. Островной.</w:t>
      </w:r>
    </w:p>
    <w:p w:rsidR="00486FE2" w:rsidRDefault="00486FE2" w:rsidP="00833FD1">
      <w:pPr>
        <w:ind w:firstLine="708"/>
        <w:jc w:val="both"/>
      </w:pPr>
      <w:r>
        <w:t xml:space="preserve">По итогам 2013 года общий объем доходов бюджета ЗАТО г. Островной составил 351 636,0 тыс. рублей, что на 28 612,5 тыс. рублей выше 2012 года. По собственным доходам бюджета произошло снижение поступлений на  3 </w:t>
      </w:r>
      <w:r w:rsidR="00F76181">
        <w:t>344</w:t>
      </w:r>
      <w:r>
        <w:t>,0 тыс. рублей против 2012 года и составило 31 349,</w:t>
      </w:r>
      <w:r w:rsidR="00F76181">
        <w:t>1</w:t>
      </w:r>
      <w:r>
        <w:t xml:space="preserve"> тыс. рублей.</w:t>
      </w:r>
    </w:p>
    <w:p w:rsidR="00486FE2" w:rsidRDefault="00486FE2" w:rsidP="00833FD1">
      <w:pPr>
        <w:ind w:firstLine="708"/>
        <w:jc w:val="both"/>
      </w:pPr>
      <w:r>
        <w:t xml:space="preserve">Удельный вес налоговых и неналоговых доходов в структуре доходов бюджета ЗАТО г. Островной составил 8,9 процента. </w:t>
      </w:r>
    </w:p>
    <w:p w:rsidR="00486FE2" w:rsidRDefault="00486FE2" w:rsidP="00833FD1">
      <w:pPr>
        <w:ind w:firstLine="708"/>
        <w:jc w:val="both"/>
      </w:pPr>
      <w:r>
        <w:t>В целом плановые назначения по доходам исполнены на 98,1 процентов. Снижение налоговых и неналоговых доходов бюджета в 2013 году в сопоставлении с 2012 годом обусловлен</w:t>
      </w:r>
      <w:r w:rsidR="0061766D">
        <w:t>о</w:t>
      </w:r>
      <w:r>
        <w:t xml:space="preserve"> снижением поступлений  налога на доходы с физических лиц.</w:t>
      </w:r>
    </w:p>
    <w:p w:rsidR="00486FE2" w:rsidRDefault="00486FE2" w:rsidP="00833FD1">
      <w:pPr>
        <w:ind w:firstLine="708"/>
        <w:jc w:val="both"/>
      </w:pPr>
      <w:r>
        <w:t xml:space="preserve">По предоставленным налоговой инспекцией данным «Расчеты с бюджетом» по состоянию на 01.01.2014 недоимка по налоговым платежам в бюджет ЗАТО г. Островной снизилась на 116,2 тыс. рублей по отношению к 01.01.2013 года и составила 189,5 тыс. рублей. </w:t>
      </w:r>
    </w:p>
    <w:p w:rsidR="00486FE2" w:rsidRDefault="00486FE2" w:rsidP="00833FD1">
      <w:pPr>
        <w:ind w:firstLine="708"/>
        <w:jc w:val="both"/>
      </w:pPr>
      <w:r>
        <w:t xml:space="preserve">Среди фискальных </w:t>
      </w:r>
      <w:r w:rsidR="00407332">
        <w:t>мероприятий,</w:t>
      </w:r>
      <w:r>
        <w:t xml:space="preserve"> проводимых на уровне  ЗАТО г. Островной, при непосредственном участии Финансового отдела можно отметить работу межведомственной комиссии по недоимки по налоговым поступлениям, которая рассматривает состояние задолженности перед бюджетом злостных неплательщиков налогов – должников, проведение анализа ресурсной базы на основе статистического и информационного материала для прогнозирования расчетных показателей. </w:t>
      </w:r>
    </w:p>
    <w:p w:rsidR="00486FE2" w:rsidRDefault="00486FE2" w:rsidP="00833FD1">
      <w:pPr>
        <w:ind w:firstLine="708"/>
        <w:jc w:val="both"/>
      </w:pPr>
      <w:r>
        <w:t>Финансовым отделом осуществля</w:t>
      </w:r>
      <w:r w:rsidR="002B0E43">
        <w:t>ется ежедневный контроль и учет</w:t>
      </w:r>
      <w:r>
        <w:t xml:space="preserve"> поступления доходов в бюджет  ЗАТО г. Островной. В рамках текущего контроля Финансовым отделом проводились ежемесячные, ежеквартальные анализы налоговых и неналоговых поступлений в бюджет, проверка достоверности предоставляемых сведений, анализ выполнения плановых показателей. </w:t>
      </w:r>
    </w:p>
    <w:p w:rsidR="00486FE2" w:rsidRDefault="00486FE2" w:rsidP="00833FD1">
      <w:pPr>
        <w:ind w:firstLine="708"/>
        <w:jc w:val="both"/>
      </w:pPr>
      <w:r>
        <w:t>Уточненные плановые показатели по расходам бюджета ЗАТО г. Островной утверждены решением о бюджете в объеме 3</w:t>
      </w:r>
      <w:r w:rsidR="0061766D">
        <w:t>91 062,8</w:t>
      </w:r>
      <w:r>
        <w:t xml:space="preserve"> тыс. рублей.</w:t>
      </w:r>
    </w:p>
    <w:p w:rsidR="00486FE2" w:rsidRDefault="00486FE2" w:rsidP="00833FD1">
      <w:pPr>
        <w:jc w:val="both"/>
      </w:pPr>
      <w:r>
        <w:t xml:space="preserve">          В ходе исполнения бюджета ЗАТО г. Островной кассовое исполнение по расходам бюджета  составило 365 494,0 тыс. рублей или 93,5 процента к плану.</w:t>
      </w:r>
    </w:p>
    <w:p w:rsidR="00486FE2" w:rsidRDefault="00486FE2" w:rsidP="00833FD1">
      <w:pPr>
        <w:jc w:val="both"/>
      </w:pPr>
      <w:r>
        <w:lastRenderedPageBreak/>
        <w:t xml:space="preserve">          Расходы социальной направленности отражены в решении о бюджете, как приоритетные  и финансовое обеспечение указанных обязательств,  производилось в первоочередном порядке. </w:t>
      </w:r>
    </w:p>
    <w:p w:rsidR="00486FE2" w:rsidRDefault="00486FE2" w:rsidP="00833FD1">
      <w:pPr>
        <w:jc w:val="both"/>
      </w:pPr>
      <w:r>
        <w:t xml:space="preserve">         Одним из показателей качества исполнения бюджета управляемости бюджетными средствами является ритмичность кассовых выплат в течение финансового года. </w:t>
      </w:r>
    </w:p>
    <w:p w:rsidR="00486FE2" w:rsidRDefault="00486FE2" w:rsidP="00833FD1">
      <w:pPr>
        <w:jc w:val="both"/>
      </w:pPr>
      <w:r>
        <w:t xml:space="preserve">           Остаток средств на едином счете </w:t>
      </w:r>
      <w:r w:rsidR="007643D4">
        <w:t xml:space="preserve">бюджета </w:t>
      </w:r>
      <w:r>
        <w:t>ЗАТО г. Островной по состоянию на 01.01.2014 года составляет 26 664,5 тыс. руб.  Структура остатков средств на едином счете ЗАТО г. Островной  сложилась следующим образом:</w:t>
      </w:r>
    </w:p>
    <w:p w:rsidR="00486FE2" w:rsidRDefault="00486FE2" w:rsidP="00833FD1">
      <w:pPr>
        <w:spacing w:line="240" w:lineRule="auto"/>
        <w:jc w:val="both"/>
      </w:pPr>
      <w:r>
        <w:t>- средства, имеющие целевое направление использования составляют 6 396,0 тыс. рублей, что составляет 24 процента от общего объема остатков; - средства местного бюджета составляют 20 268</w:t>
      </w:r>
      <w:r w:rsidR="002B0E43">
        <w:t>,5</w:t>
      </w:r>
      <w:r w:rsidR="0061766D">
        <w:t xml:space="preserve"> </w:t>
      </w:r>
      <w:r w:rsidR="002B0E43">
        <w:t>тыс. рублей, что составляет 76</w:t>
      </w:r>
      <w:r>
        <w:t xml:space="preserve"> процен</w:t>
      </w:r>
      <w:r w:rsidR="00D75C25">
        <w:t xml:space="preserve">тов от общего объема остатков. </w:t>
      </w:r>
    </w:p>
    <w:p w:rsidR="0087031B" w:rsidRPr="002B0E43" w:rsidRDefault="0087031B" w:rsidP="00833FD1">
      <w:pPr>
        <w:jc w:val="both"/>
        <w:rPr>
          <w:i/>
        </w:rPr>
      </w:pPr>
      <w:r w:rsidRPr="002B0E43">
        <w:rPr>
          <w:i/>
        </w:rPr>
        <w:t>Направление 2. Внедрение программно-целевых принципов организации деятельности органов местного самоуправления</w:t>
      </w:r>
    </w:p>
    <w:p w:rsidR="0087031B" w:rsidRDefault="0087031B" w:rsidP="00833FD1">
      <w:pPr>
        <w:ind w:firstLine="708"/>
        <w:jc w:val="both"/>
      </w:pPr>
      <w:r>
        <w:t>В качестве одного из инструментов повышения эффекти</w:t>
      </w:r>
      <w:r w:rsidR="00486FE2">
        <w:t>вности бюджетных расходов в 2013</w:t>
      </w:r>
      <w:r>
        <w:t xml:space="preserve"> году начат внедряться программно-целевой метод бюджетного планирования. Программно-целевые методы бюджетного планирования на территории муниципального образования реализуются путем принятия муниципальных программ. </w:t>
      </w:r>
    </w:p>
    <w:p w:rsidR="0087031B" w:rsidRDefault="00486FE2" w:rsidP="00833FD1">
      <w:pPr>
        <w:ind w:firstLine="708"/>
        <w:jc w:val="both"/>
      </w:pPr>
      <w:r>
        <w:t>В течение 2013</w:t>
      </w:r>
      <w:r w:rsidR="0087031B">
        <w:t xml:space="preserve"> года за счет средств местного бюджета </w:t>
      </w:r>
      <w:r w:rsidR="002373A3">
        <w:t xml:space="preserve"> ЗАТО г. Островной</w:t>
      </w:r>
      <w:r w:rsidR="002B0E43">
        <w:t xml:space="preserve"> </w:t>
      </w:r>
      <w:r>
        <w:t>осуществлялось финансирование 1</w:t>
      </w:r>
      <w:r w:rsidR="007643D4">
        <w:t xml:space="preserve">8 муниципальных </w:t>
      </w:r>
      <w:r w:rsidR="0087031B">
        <w:t xml:space="preserve"> программ. </w:t>
      </w:r>
    </w:p>
    <w:p w:rsidR="0087031B" w:rsidRDefault="0087031B" w:rsidP="00833FD1">
      <w:pPr>
        <w:ind w:firstLine="708"/>
        <w:jc w:val="both"/>
      </w:pPr>
      <w:r>
        <w:t>Общая сумма расходов на реализацию муниц</w:t>
      </w:r>
      <w:r w:rsidR="007643D4">
        <w:t>ипальных</w:t>
      </w:r>
      <w:r w:rsidR="00C212AC">
        <w:t xml:space="preserve"> программ в 2013</w:t>
      </w:r>
      <w:r w:rsidR="007643D4">
        <w:t xml:space="preserve"> году составила 204 167,8 тыс. рублей или 56</w:t>
      </w:r>
      <w:r>
        <w:t xml:space="preserve"> % о</w:t>
      </w:r>
      <w:r w:rsidR="007643D4">
        <w:t xml:space="preserve">т общей суммы расходов </w:t>
      </w:r>
      <w:r>
        <w:t>бюджета ЗАТО</w:t>
      </w:r>
      <w:r w:rsidR="007643D4">
        <w:t xml:space="preserve"> г. Островной, произведенных в 2013</w:t>
      </w:r>
      <w:r>
        <w:t xml:space="preserve"> году. </w:t>
      </w:r>
    </w:p>
    <w:p w:rsidR="0087031B" w:rsidRDefault="0087031B" w:rsidP="00833FD1">
      <w:pPr>
        <w:ind w:firstLine="708"/>
        <w:jc w:val="both"/>
      </w:pPr>
      <w:r>
        <w:t>Уровень освоения бюджетных ассигнований, предусмотренных на реализацию муниципальных целевых прог</w:t>
      </w:r>
      <w:r w:rsidR="007643D4">
        <w:t>рамм по состоянию на 01.01.2014</w:t>
      </w:r>
      <w:r w:rsidR="004C3D61">
        <w:t xml:space="preserve"> </w:t>
      </w:r>
      <w:r w:rsidR="007643D4">
        <w:t>составляет 97,1</w:t>
      </w:r>
      <w:r>
        <w:t xml:space="preserve"> %. </w:t>
      </w:r>
    </w:p>
    <w:p w:rsidR="0087031B" w:rsidRPr="007643D4" w:rsidRDefault="0087031B" w:rsidP="00833FD1">
      <w:pPr>
        <w:jc w:val="both"/>
        <w:rPr>
          <w:i/>
        </w:rPr>
      </w:pPr>
      <w:r w:rsidRPr="007643D4">
        <w:rPr>
          <w:i/>
        </w:rPr>
        <w:t>Направление 3. Совершенствование правового статуса муниципальных учреждений</w:t>
      </w:r>
    </w:p>
    <w:p w:rsidR="0087031B" w:rsidRDefault="007643D4" w:rsidP="00833FD1">
      <w:pPr>
        <w:ind w:firstLine="708"/>
        <w:jc w:val="both"/>
      </w:pPr>
      <w:r>
        <w:t>В результате проведенных в 2013</w:t>
      </w:r>
      <w:r w:rsidR="00E62472">
        <w:t xml:space="preserve"> </w:t>
      </w:r>
      <w:r w:rsidR="0087031B">
        <w:t>году мероприятий по реализации Федерального закона от 08 мая 2010 года № 83-ФЗ изменен механизм финансового обеспечения бюджетных учреждений (с расшире</w:t>
      </w:r>
      <w:r>
        <w:t>нным объемом прав): с 01.01.2013</w:t>
      </w:r>
      <w:r w:rsidR="0087031B">
        <w:t xml:space="preserve"> года муниципальные бюджетные учреждения переведены со сметного финансового обеспечения на предоставление субсидии на выполнение муниципального задания. </w:t>
      </w:r>
    </w:p>
    <w:p w:rsidR="0087031B" w:rsidRDefault="007643D4" w:rsidP="00833FD1">
      <w:pPr>
        <w:ind w:firstLine="708"/>
        <w:jc w:val="both"/>
      </w:pPr>
      <w:r>
        <w:t xml:space="preserve">В 2013 году в ЗАТО г. Островной </w:t>
      </w:r>
      <w:r w:rsidR="002B0E43">
        <w:t xml:space="preserve"> функционировали 13</w:t>
      </w:r>
      <w:r w:rsidR="0087031B">
        <w:t xml:space="preserve"> муниципальных учреждений нового типа: </w:t>
      </w:r>
    </w:p>
    <w:p w:rsidR="0087031B" w:rsidRDefault="002B0E43" w:rsidP="00833FD1">
      <w:pPr>
        <w:jc w:val="both"/>
      </w:pPr>
      <w:r>
        <w:t>7</w:t>
      </w:r>
      <w:r w:rsidR="0087031B">
        <w:t xml:space="preserve"> – муниципальных казенных учреждений, </w:t>
      </w:r>
    </w:p>
    <w:p w:rsidR="0087031B" w:rsidRDefault="00E35161" w:rsidP="00833FD1">
      <w:pPr>
        <w:jc w:val="both"/>
      </w:pPr>
      <w:r>
        <w:lastRenderedPageBreak/>
        <w:t>6</w:t>
      </w:r>
      <w:r w:rsidR="0087031B">
        <w:t xml:space="preserve"> – муниципальных бюджетных учреждений, </w:t>
      </w:r>
    </w:p>
    <w:p w:rsidR="0087031B" w:rsidRDefault="00E35161" w:rsidP="00833FD1">
      <w:pPr>
        <w:ind w:firstLine="708"/>
        <w:jc w:val="both"/>
      </w:pPr>
      <w:r>
        <w:t>В 2013</w:t>
      </w:r>
      <w:r w:rsidR="0087031B">
        <w:t xml:space="preserve"> году удельный вес муни</w:t>
      </w:r>
      <w:r>
        <w:t>ципальных бюджетных</w:t>
      </w:r>
      <w:r w:rsidR="0087031B">
        <w:t xml:space="preserve"> учреждений, которым утверждены муниципальные задания, составляет 100 %. </w:t>
      </w:r>
    </w:p>
    <w:p w:rsidR="0087031B" w:rsidRPr="00E35161" w:rsidRDefault="0087031B" w:rsidP="00833FD1">
      <w:pPr>
        <w:jc w:val="both"/>
        <w:rPr>
          <w:i/>
        </w:rPr>
      </w:pPr>
      <w:r w:rsidRPr="00E35161">
        <w:rPr>
          <w:i/>
        </w:rPr>
        <w:t>Направление 4. Оптимизация функций муниципального управления и повышение эффективности их обеспечения</w:t>
      </w:r>
    </w:p>
    <w:p w:rsidR="0087031B" w:rsidRDefault="0087031B" w:rsidP="00833FD1">
      <w:pPr>
        <w:ind w:firstLine="708"/>
        <w:jc w:val="both"/>
      </w:pPr>
      <w:r>
        <w:t xml:space="preserve">В соответствии </w:t>
      </w:r>
      <w:r w:rsidR="00E35161">
        <w:t>с постановлением Администрации ЗАТО г. Островной</w:t>
      </w:r>
      <w:r>
        <w:t xml:space="preserve"> от</w:t>
      </w:r>
      <w:r w:rsidR="00D00D91">
        <w:t xml:space="preserve"> 03.09.2012 № 241</w:t>
      </w:r>
      <w:r w:rsidR="00746051">
        <w:t xml:space="preserve"> </w:t>
      </w:r>
      <w:r w:rsidR="00D00D91">
        <w:t>«Об организации проведения мониторинга качества финансового менеджмента, осуществляемого главными администраторами средств бюджета ЗАТО г. Островной»</w:t>
      </w:r>
      <w:r w:rsidR="00746051">
        <w:t xml:space="preserve"> </w:t>
      </w:r>
      <w:r w:rsidR="00E35161" w:rsidRPr="001C6C6E">
        <w:t>по</w:t>
      </w:r>
      <w:r w:rsidR="00E35161">
        <w:t xml:space="preserve"> итогам 9 месяцев 2013</w:t>
      </w:r>
      <w:r>
        <w:t xml:space="preserve"> года проведен мониторинг качества финансового менеджмента, осуществляемого главными администраторами средств мес</w:t>
      </w:r>
      <w:r w:rsidR="00E35161">
        <w:t>тного бюджета ЗАТО г. Островной</w:t>
      </w:r>
      <w:r>
        <w:t>. В соответствии с установленным сроком, рейтинг глав</w:t>
      </w:r>
      <w:r w:rsidR="00D00D91">
        <w:t xml:space="preserve">ных администраторов средств </w:t>
      </w:r>
      <w:r w:rsidR="00E35161">
        <w:t xml:space="preserve">бюджета ЗАТО  г. Островной </w:t>
      </w:r>
      <w:r>
        <w:t>размещен в сети Интернет на офиц</w:t>
      </w:r>
      <w:r w:rsidR="00E35161">
        <w:t xml:space="preserve">иальном </w:t>
      </w:r>
      <w:r w:rsidR="00407332">
        <w:t>сайте,</w:t>
      </w:r>
      <w:r w:rsidR="00E35161">
        <w:t xml:space="preserve"> ЗАТО г. Островной</w:t>
      </w:r>
      <w:r>
        <w:t xml:space="preserve">. </w:t>
      </w:r>
    </w:p>
    <w:p w:rsidR="0087031B" w:rsidRDefault="00407332" w:rsidP="00833FD1">
      <w:pPr>
        <w:ind w:firstLine="709"/>
        <w:jc w:val="both"/>
      </w:pPr>
      <w:r>
        <w:t xml:space="preserve">Рейтинг главных администраторов средств бюджета ЗАТО г. Островной за 9 месяцев 2013 года  по пятибалльной системе сложился следующим образом: </w:t>
      </w:r>
    </w:p>
    <w:p w:rsidR="0087031B" w:rsidRDefault="0097234F" w:rsidP="00833FD1">
      <w:pPr>
        <w:pStyle w:val="a9"/>
        <w:numPr>
          <w:ilvl w:val="0"/>
          <w:numId w:val="1"/>
        </w:numPr>
        <w:jc w:val="both"/>
      </w:pPr>
      <w:r>
        <w:t>Финансовый отдел Администрации – 4,17</w:t>
      </w:r>
      <w:r w:rsidR="0087031B">
        <w:t xml:space="preserve"> </w:t>
      </w:r>
      <w:r>
        <w:t>баллов</w:t>
      </w:r>
      <w:r w:rsidR="00D00D91">
        <w:t>;</w:t>
      </w:r>
    </w:p>
    <w:p w:rsidR="00D00D91" w:rsidRDefault="00D00D91" w:rsidP="00833FD1">
      <w:pPr>
        <w:pStyle w:val="a9"/>
        <w:numPr>
          <w:ilvl w:val="0"/>
          <w:numId w:val="1"/>
        </w:numPr>
        <w:jc w:val="both"/>
      </w:pPr>
      <w:r>
        <w:t>Совет депутатов Администрации ЗАТО г. Островной – 4,06 баллов;</w:t>
      </w:r>
    </w:p>
    <w:p w:rsidR="00D00D91" w:rsidRDefault="00D00D91" w:rsidP="00833FD1">
      <w:pPr>
        <w:pStyle w:val="a9"/>
        <w:numPr>
          <w:ilvl w:val="0"/>
          <w:numId w:val="1"/>
        </w:numPr>
        <w:jc w:val="both"/>
      </w:pPr>
      <w:r>
        <w:t>Администрация ЗАТО г. Островной – 3,71 балла;</w:t>
      </w:r>
    </w:p>
    <w:p w:rsidR="00D00D91" w:rsidRDefault="00D00D91" w:rsidP="00833FD1">
      <w:pPr>
        <w:pStyle w:val="a9"/>
        <w:numPr>
          <w:ilvl w:val="0"/>
          <w:numId w:val="1"/>
        </w:numPr>
        <w:jc w:val="both"/>
      </w:pPr>
      <w:r>
        <w:t>ООКСМП Администрации ЗАТО г. Островной -3,64 балла.</w:t>
      </w:r>
    </w:p>
    <w:p w:rsidR="0087031B" w:rsidRDefault="00E35161" w:rsidP="00833FD1">
      <w:pPr>
        <w:ind w:firstLine="709"/>
        <w:jc w:val="both"/>
      </w:pPr>
      <w:r>
        <w:t>До 1 мая 2014</w:t>
      </w:r>
      <w:r w:rsidR="0087031B">
        <w:t xml:space="preserve"> года в сети Интернет будет размещен рейтинг главных адми</w:t>
      </w:r>
      <w:r w:rsidR="00D36747">
        <w:t>нистраторов ср</w:t>
      </w:r>
      <w:r w:rsidR="002B0E43">
        <w:t>едств бюджета ЗАТО г. Островной</w:t>
      </w:r>
      <w:r>
        <w:t xml:space="preserve"> за 2013</w:t>
      </w:r>
      <w:r w:rsidR="00132521">
        <w:t xml:space="preserve"> </w:t>
      </w:r>
      <w:r w:rsidR="0087031B">
        <w:t xml:space="preserve">год. </w:t>
      </w:r>
    </w:p>
    <w:p w:rsidR="0087031B" w:rsidRDefault="0087031B" w:rsidP="00833FD1">
      <w:pPr>
        <w:ind w:firstLine="708"/>
        <w:jc w:val="both"/>
      </w:pPr>
      <w:r>
        <w:t>В результате проведения мероприятий по оптимизации, штатная численность муниципальных служащих и утвержденные расходы на содержание органов</w:t>
      </w:r>
      <w:r w:rsidR="00D36747">
        <w:t xml:space="preserve"> местного самоуправления на 2013 год определены </w:t>
      </w:r>
      <w:r>
        <w:t xml:space="preserve"> в соответствие с нормативом, установленным постановлением </w:t>
      </w:r>
      <w:r w:rsidRPr="002B0E43">
        <w:t xml:space="preserve">Правительства Мурманской области от </w:t>
      </w:r>
      <w:r w:rsidR="002B0E43" w:rsidRPr="002B0E43">
        <w:t>11.01.2013 № 2</w:t>
      </w:r>
      <w:r w:rsidRPr="002B0E43">
        <w:t>-ПП «Об установлении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w:t>
      </w:r>
      <w:r w:rsidR="002B0E43">
        <w:t>й Мурманской области</w:t>
      </w:r>
      <w:r w:rsidRPr="002B0E43">
        <w:t>».</w:t>
      </w:r>
      <w:r>
        <w:t xml:space="preserve"> </w:t>
      </w:r>
    </w:p>
    <w:p w:rsidR="0087031B" w:rsidRDefault="0087031B" w:rsidP="00833FD1">
      <w:pPr>
        <w:ind w:firstLine="708"/>
        <w:jc w:val="both"/>
      </w:pPr>
      <w:r>
        <w:t>В целях повышения уровня техниче</w:t>
      </w:r>
      <w:r w:rsidR="00D36747">
        <w:t xml:space="preserve">ской оснащенности и программной </w:t>
      </w:r>
      <w:r>
        <w:t xml:space="preserve">обеспеченности </w:t>
      </w:r>
      <w:r w:rsidR="00D36747">
        <w:t>на территории ЗАТО г. Островной</w:t>
      </w:r>
      <w:r>
        <w:t xml:space="preserve"> реализуется </w:t>
      </w:r>
      <w:r w:rsidR="00D36747">
        <w:t xml:space="preserve">муниципальная </w:t>
      </w:r>
      <w:r>
        <w:t xml:space="preserve"> программа "Повышение эффективности бюджетных рас</w:t>
      </w:r>
      <w:r w:rsidR="00D36747">
        <w:t>ходов ЗАТО г. Островной Мурманской области на 2014- 2016 годы"</w:t>
      </w:r>
      <w:r>
        <w:t xml:space="preserve">. </w:t>
      </w:r>
    </w:p>
    <w:p w:rsidR="0087031B" w:rsidRDefault="00D36747" w:rsidP="00833FD1">
      <w:pPr>
        <w:ind w:firstLine="708"/>
        <w:jc w:val="both"/>
      </w:pPr>
      <w:r>
        <w:t>В 2013</w:t>
      </w:r>
      <w:r w:rsidR="00132521">
        <w:t xml:space="preserve"> </w:t>
      </w:r>
      <w:r w:rsidR="0087031B">
        <w:t>году в рамках Программы органами местного с</w:t>
      </w:r>
      <w:r>
        <w:t xml:space="preserve">амоуправления ЗАТО г. Островной </w:t>
      </w:r>
      <w:r w:rsidR="0087031B">
        <w:t xml:space="preserve"> приобретено оборудование на общую сумму </w:t>
      </w:r>
      <w:r w:rsidR="005B1CF5" w:rsidRPr="00132521">
        <w:t>54,1</w:t>
      </w:r>
      <w:r w:rsidR="0087031B" w:rsidRPr="00132521">
        <w:t xml:space="preserve"> тыс.</w:t>
      </w:r>
      <w:r w:rsidRPr="00132521">
        <w:t xml:space="preserve"> </w:t>
      </w:r>
      <w:r w:rsidR="0087031B" w:rsidRPr="00132521">
        <w:t>рублей.</w:t>
      </w:r>
      <w:r w:rsidR="0087031B">
        <w:t xml:space="preserve"> </w:t>
      </w:r>
    </w:p>
    <w:p w:rsidR="0087031B" w:rsidRDefault="0087031B" w:rsidP="00132521">
      <w:pPr>
        <w:ind w:firstLine="708"/>
        <w:jc w:val="both"/>
      </w:pPr>
      <w:r>
        <w:lastRenderedPageBreak/>
        <w:t xml:space="preserve">Реализация Программы на территории </w:t>
      </w:r>
      <w:r w:rsidR="002373A3">
        <w:t xml:space="preserve"> </w:t>
      </w:r>
      <w:r>
        <w:t xml:space="preserve">стала одним из условий получения бюджетом </w:t>
      </w:r>
      <w:r w:rsidR="002373A3">
        <w:t xml:space="preserve"> ЗАТО г. Островной </w:t>
      </w:r>
      <w:r>
        <w:t xml:space="preserve">дополнительных финансовых средств из областного бюджета в </w:t>
      </w:r>
      <w:r w:rsidR="00132521">
        <w:t xml:space="preserve">виде субсидии на поддержку муниципальных образований, осуществляющих эффективное управление муниципальными финансами, в размере      </w:t>
      </w:r>
      <w:r w:rsidR="005B1CF5" w:rsidRPr="00132521">
        <w:t>9</w:t>
      </w:r>
      <w:r w:rsidR="00132521" w:rsidRPr="00132521">
        <w:t xml:space="preserve"> </w:t>
      </w:r>
      <w:r w:rsidR="005B1CF5" w:rsidRPr="00132521">
        <w:t>074,0</w:t>
      </w:r>
      <w:r w:rsidR="00132521" w:rsidRPr="00132521">
        <w:t xml:space="preserve"> </w:t>
      </w:r>
      <w:r w:rsidRPr="00132521">
        <w:t>тыс.</w:t>
      </w:r>
      <w:r w:rsidR="002373A3" w:rsidRPr="00132521">
        <w:t xml:space="preserve"> </w:t>
      </w:r>
      <w:r w:rsidRPr="00132521">
        <w:t>рублей</w:t>
      </w:r>
      <w:r w:rsidR="00132521">
        <w:t>.</w:t>
      </w:r>
    </w:p>
    <w:p w:rsidR="0087031B" w:rsidRDefault="0087031B" w:rsidP="00833FD1">
      <w:pPr>
        <w:ind w:firstLine="708"/>
        <w:jc w:val="both"/>
      </w:pPr>
      <w:r>
        <w:t>Указанные дополнительные финансовые средства использованы на реализацию полномочий органов местного самоуправления</w:t>
      </w:r>
      <w:r w:rsidR="008452B3">
        <w:t>.</w:t>
      </w:r>
      <w:r>
        <w:t xml:space="preserve"> </w:t>
      </w:r>
    </w:p>
    <w:p w:rsidR="0087031B" w:rsidRPr="00031654" w:rsidRDefault="0087031B" w:rsidP="00833FD1">
      <w:pPr>
        <w:jc w:val="both"/>
        <w:rPr>
          <w:i/>
        </w:rPr>
      </w:pPr>
      <w:r w:rsidRPr="00031654">
        <w:rPr>
          <w:i/>
        </w:rPr>
        <w:t>Направление 5. Развитие системы муниципального финансового контроля</w:t>
      </w:r>
    </w:p>
    <w:p w:rsidR="0087031B" w:rsidRDefault="002373A3" w:rsidP="00833FD1">
      <w:pPr>
        <w:ind w:firstLine="708"/>
        <w:jc w:val="both"/>
      </w:pPr>
      <w:r>
        <w:t xml:space="preserve">В 2013 году Финансовым </w:t>
      </w:r>
      <w:r w:rsidR="00CB6794">
        <w:t>отдел</w:t>
      </w:r>
      <w:r w:rsidR="004A5D57">
        <w:t>ом</w:t>
      </w:r>
      <w:r w:rsidR="00CB6794">
        <w:t xml:space="preserve"> Администрации ЗАТО г. Островной</w:t>
      </w:r>
      <w:r w:rsidR="0087031B">
        <w:t xml:space="preserve"> проведено </w:t>
      </w:r>
      <w:r w:rsidR="00031654" w:rsidRPr="00031654">
        <w:t>9 тематических проверок</w:t>
      </w:r>
      <w:r w:rsidR="00031654">
        <w:t xml:space="preserve"> правильности планирования бюджетных расходов</w:t>
      </w:r>
      <w:r w:rsidR="00A570CC">
        <w:t>, в</w:t>
      </w:r>
      <w:r w:rsidR="00031654" w:rsidRPr="00031654">
        <w:t xml:space="preserve"> результате которых уменьшены предельные </w:t>
      </w:r>
      <w:r w:rsidR="00A570CC">
        <w:t xml:space="preserve">объемы </w:t>
      </w:r>
      <w:r w:rsidR="00031654" w:rsidRPr="00031654">
        <w:t>лимит</w:t>
      </w:r>
      <w:r w:rsidR="00A570CC">
        <w:t>ов</w:t>
      </w:r>
      <w:r w:rsidR="00031654" w:rsidRPr="00031654">
        <w:t xml:space="preserve"> бюджетных </w:t>
      </w:r>
      <w:r w:rsidR="007E01DC">
        <w:t>обязательств</w:t>
      </w:r>
      <w:r w:rsidR="00031654" w:rsidRPr="00031654">
        <w:t xml:space="preserve"> на су</w:t>
      </w:r>
      <w:r w:rsidR="00D00D91">
        <w:t>мму 4,</w:t>
      </w:r>
      <w:r w:rsidR="00031654" w:rsidRPr="00031654">
        <w:t>7 млн. рублей.</w:t>
      </w:r>
    </w:p>
    <w:p w:rsidR="002B0E43" w:rsidRDefault="002B0E43" w:rsidP="00833FD1">
      <w:pPr>
        <w:ind w:firstLine="708"/>
        <w:jc w:val="both"/>
      </w:pPr>
      <w:r w:rsidRPr="002B0E43">
        <w:t>В 2013 году в рамках муниципальной целевой программы «Развитие муниципальной службы в муниципальном образовании ЗАТО г. Островной на 2013 -2014 годы» заведующий сектором по бухгалтерскому учету</w:t>
      </w:r>
      <w:r w:rsidR="0086546F">
        <w:t xml:space="preserve"> </w:t>
      </w:r>
      <w:r w:rsidR="00F60C53">
        <w:t>-</w:t>
      </w:r>
      <w:r w:rsidR="0086546F">
        <w:t xml:space="preserve"> </w:t>
      </w:r>
      <w:r w:rsidR="00F60C53">
        <w:t>главный бухгалтер Финансового отдела</w:t>
      </w:r>
      <w:r w:rsidRPr="002B0E43">
        <w:t xml:space="preserve"> прошла краткосрочное обучение по программе курса «Государственное и муниципальное управление Государственные и муниципальные учреждения: организационно-правовые и финансовые аспекты функционирования», «Управление государственными и муниципальными заказами. Закупочные процедуры для государственных и муниципальных учреждений: новые правила по 44-ФЗ, 223-ФЗ».</w:t>
      </w:r>
    </w:p>
    <w:p w:rsidR="0087031B" w:rsidRPr="00031654" w:rsidRDefault="0087031B" w:rsidP="00833FD1">
      <w:pPr>
        <w:jc w:val="both"/>
        <w:rPr>
          <w:i/>
        </w:rPr>
      </w:pPr>
      <w:r w:rsidRPr="00031654">
        <w:rPr>
          <w:i/>
        </w:rPr>
        <w:t>Направление 6. Развитие информационной системы управления муниципальными финансами</w:t>
      </w:r>
      <w:r w:rsidR="00031654">
        <w:rPr>
          <w:i/>
        </w:rPr>
        <w:t>.</w:t>
      </w:r>
    </w:p>
    <w:p w:rsidR="0087031B" w:rsidRDefault="0087031B" w:rsidP="00833FD1">
      <w:pPr>
        <w:ind w:firstLine="708"/>
        <w:jc w:val="both"/>
      </w:pPr>
      <w:r>
        <w:t>В настоящее время для проектирования</w:t>
      </w:r>
      <w:r w:rsidR="00031654">
        <w:t xml:space="preserve">, исполнения и анализа </w:t>
      </w:r>
      <w:r>
        <w:t xml:space="preserve">бюджета </w:t>
      </w:r>
      <w:r w:rsidR="002373A3">
        <w:t xml:space="preserve"> ЗАТО г. Островной</w:t>
      </w:r>
      <w:r w:rsidR="00031654">
        <w:t xml:space="preserve"> </w:t>
      </w:r>
      <w:r>
        <w:t xml:space="preserve">используются несколько программных комплексов. </w:t>
      </w:r>
    </w:p>
    <w:p w:rsidR="0087031B" w:rsidRDefault="0087031B" w:rsidP="00833FD1">
      <w:pPr>
        <w:ind w:firstLine="708"/>
        <w:jc w:val="both"/>
      </w:pPr>
      <w:r>
        <w:t xml:space="preserve">Исполнение местного бюджета </w:t>
      </w:r>
      <w:r w:rsidR="002373A3">
        <w:t xml:space="preserve"> ЗАТО г. Островной</w:t>
      </w:r>
      <w:r w:rsidR="00031654">
        <w:t xml:space="preserve"> </w:t>
      </w:r>
      <w:r>
        <w:t xml:space="preserve">реализовано на базе программного комплекса "Бюджет-КС". </w:t>
      </w:r>
    </w:p>
    <w:p w:rsidR="0087031B" w:rsidRDefault="0087031B" w:rsidP="00833FD1">
      <w:pPr>
        <w:ind w:firstLine="708"/>
        <w:jc w:val="both"/>
      </w:pPr>
      <w:r>
        <w:t>Формирование бюджетной отчетности осуществляется в программном продукте «WEB</w:t>
      </w:r>
      <w:r w:rsidR="0010547A">
        <w:t>-</w:t>
      </w:r>
      <w:r w:rsidR="0010547A">
        <w:rPr>
          <w:lang w:val="en-US"/>
        </w:rPr>
        <w:t>SMART</w:t>
      </w:r>
      <w:r>
        <w:t xml:space="preserve">» в режиме удаленного формирования, расчета и проверки форм бухгалтерской, кадровой и статистической отчетности. </w:t>
      </w:r>
    </w:p>
    <w:p w:rsidR="0087031B" w:rsidRDefault="0087031B" w:rsidP="00833FD1">
      <w:pPr>
        <w:ind w:firstLine="708"/>
        <w:jc w:val="both"/>
      </w:pPr>
      <w:r>
        <w:t xml:space="preserve">В целях повышения качества управления муниципальными финансами планируется развивать автоматизированную систему, которая объединит процессы проектирования, исполнения и анализа местного бюджета </w:t>
      </w:r>
      <w:r w:rsidR="002373A3">
        <w:t xml:space="preserve"> ЗАТО г. Островной</w:t>
      </w:r>
      <w:r w:rsidR="00031654">
        <w:t xml:space="preserve"> </w:t>
      </w:r>
      <w:r>
        <w:t xml:space="preserve">в единое целое и повысит доступность информации о финансовой деятельности органов местного самоуправления </w:t>
      </w:r>
      <w:r w:rsidR="002373A3">
        <w:t xml:space="preserve"> ЗАТО г. Островной</w:t>
      </w:r>
      <w:r w:rsidR="00031654">
        <w:t xml:space="preserve"> </w:t>
      </w:r>
      <w:r>
        <w:t xml:space="preserve">и бюджетополучателей путем публикации информации в сети Интернет. </w:t>
      </w:r>
    </w:p>
    <w:p w:rsidR="0087031B" w:rsidRDefault="0087031B" w:rsidP="00833FD1">
      <w:pPr>
        <w:ind w:firstLine="708"/>
        <w:jc w:val="both"/>
      </w:pPr>
      <w:r>
        <w:lastRenderedPageBreak/>
        <w:t xml:space="preserve">В настоящее время информация о показателях местного бюджета ежеквартально размещается на официальном сайте </w:t>
      </w:r>
      <w:r w:rsidR="002373A3">
        <w:t xml:space="preserve"> ЗАТО г. Островной</w:t>
      </w:r>
      <w:r w:rsidR="00031654">
        <w:t xml:space="preserve"> </w:t>
      </w:r>
      <w:r>
        <w:t xml:space="preserve">и в средствах массовой информации. </w:t>
      </w:r>
    </w:p>
    <w:p w:rsidR="000E693E" w:rsidRDefault="000E693E" w:rsidP="00833FD1">
      <w:pPr>
        <w:ind w:firstLine="708"/>
        <w:jc w:val="both"/>
      </w:pPr>
      <w:r>
        <w:t>По всем направлениям деятельности</w:t>
      </w:r>
      <w:r w:rsidR="00407332">
        <w:t>,</w:t>
      </w:r>
      <w:r>
        <w:t xml:space="preserve"> Финансовым отделом проведен ряд мероприятий</w:t>
      </w:r>
      <w:r w:rsidR="00407332">
        <w:t>,</w:t>
      </w:r>
      <w:r>
        <w:t xml:space="preserve"> которы</w:t>
      </w:r>
      <w:r w:rsidR="0010547A">
        <w:t>й</w:t>
      </w:r>
      <w:r>
        <w:t xml:space="preserve"> </w:t>
      </w:r>
      <w:r w:rsidRPr="000E693E">
        <w:t xml:space="preserve"> свидетельствует о том, что поставленные в 2013 году цели деятельности, в основном, достигнуты</w:t>
      </w:r>
      <w:r>
        <w:t xml:space="preserve"> (приложение №1)</w:t>
      </w:r>
      <w:r w:rsidRPr="000E693E">
        <w:t>.</w:t>
      </w:r>
    </w:p>
    <w:p w:rsidR="0087031B" w:rsidRPr="005B70FA" w:rsidRDefault="0087031B" w:rsidP="005B70FA">
      <w:pPr>
        <w:jc w:val="center"/>
      </w:pPr>
      <w:r w:rsidRPr="005B70FA">
        <w:t xml:space="preserve">III. Основные направления </w:t>
      </w:r>
      <w:r w:rsidR="004A5D57" w:rsidRPr="005B70FA">
        <w:t>деятельности на 2014 – 2016</w:t>
      </w:r>
      <w:r w:rsidR="005B70FA">
        <w:t xml:space="preserve"> </w:t>
      </w:r>
      <w:r w:rsidR="004A5D57" w:rsidRPr="005B70FA">
        <w:t>годы</w:t>
      </w:r>
    </w:p>
    <w:p w:rsidR="0087031B" w:rsidRDefault="0087031B" w:rsidP="00833FD1">
      <w:pPr>
        <w:ind w:firstLine="708"/>
        <w:jc w:val="both"/>
      </w:pPr>
      <w:r>
        <w:t xml:space="preserve">Приоритетными направлениями бюджетной политики </w:t>
      </w:r>
      <w:r w:rsidR="00CB6794">
        <w:t>Финансов</w:t>
      </w:r>
      <w:r w:rsidR="00F60C53">
        <w:t>ого</w:t>
      </w:r>
      <w:r w:rsidR="00CB6794">
        <w:t xml:space="preserve"> отдел</w:t>
      </w:r>
      <w:r w:rsidR="00F60C53">
        <w:t xml:space="preserve">а </w:t>
      </w:r>
      <w:r w:rsidR="00CB6794">
        <w:t>Администрации ЗАТО г. Островной</w:t>
      </w:r>
      <w:r>
        <w:t xml:space="preserve"> на среднесрочную перспективу являются: </w:t>
      </w:r>
    </w:p>
    <w:p w:rsidR="0087031B" w:rsidRDefault="00330E6B" w:rsidP="00833FD1">
      <w:pPr>
        <w:jc w:val="both"/>
      </w:pPr>
      <w:r>
        <w:t>- с</w:t>
      </w:r>
      <w:r w:rsidR="0087031B">
        <w:t xml:space="preserve">оздание, внедрение и дальнейшая реализация программно-целевых </w:t>
      </w:r>
      <w:r>
        <w:t>принципов планирования бюджета;</w:t>
      </w:r>
    </w:p>
    <w:p w:rsidR="0087031B" w:rsidRDefault="00330E6B" w:rsidP="00833FD1">
      <w:pPr>
        <w:jc w:val="both"/>
      </w:pPr>
      <w:r>
        <w:t>- с</w:t>
      </w:r>
      <w:r w:rsidR="0087031B">
        <w:t>оздание стимулов для увеличения поступ</w:t>
      </w:r>
      <w:r>
        <w:t>ления доходов в местный бюджет;</w:t>
      </w:r>
    </w:p>
    <w:p w:rsidR="0087031B" w:rsidRDefault="00330E6B" w:rsidP="00833FD1">
      <w:pPr>
        <w:jc w:val="both"/>
      </w:pPr>
      <w:r>
        <w:t>- о</w:t>
      </w:r>
      <w:r w:rsidR="0087031B">
        <w:t>беспечение финансовой гибкости и устойч</w:t>
      </w:r>
      <w:r>
        <w:t xml:space="preserve">ивости бюджета, снижение объема </w:t>
      </w:r>
      <w:r w:rsidR="0087031B">
        <w:t>дефицита местного бюджета и долго</w:t>
      </w:r>
      <w:r>
        <w:t>вой нагрузки на местный бюджет;</w:t>
      </w:r>
    </w:p>
    <w:p w:rsidR="0087031B" w:rsidRDefault="00330E6B" w:rsidP="00833FD1">
      <w:pPr>
        <w:jc w:val="both"/>
      </w:pPr>
      <w:r>
        <w:t>- ф</w:t>
      </w:r>
      <w:r w:rsidR="0087031B">
        <w:t>ормирование единого информационного пространства в сфере управления обществен</w:t>
      </w:r>
      <w:r w:rsidR="00031654">
        <w:t>ными финансами ЗАТО г. Островной</w:t>
      </w:r>
      <w:r>
        <w:t>;</w:t>
      </w:r>
      <w:r w:rsidR="0087031B">
        <w:t xml:space="preserve"> </w:t>
      </w:r>
    </w:p>
    <w:p w:rsidR="00677A89" w:rsidRDefault="00330E6B" w:rsidP="00833FD1">
      <w:pPr>
        <w:jc w:val="both"/>
      </w:pPr>
      <w:r>
        <w:t>- о</w:t>
      </w:r>
      <w:r w:rsidR="0087031B">
        <w:t>беспечение прозрачности и публичности информации о деятельности исполнительных о</w:t>
      </w:r>
      <w:r w:rsidR="001C6C6E">
        <w:t>рганов местного самоуправления;</w:t>
      </w:r>
    </w:p>
    <w:p w:rsidR="001C6C6E" w:rsidRDefault="001C6C6E" w:rsidP="00833FD1">
      <w:pPr>
        <w:jc w:val="both"/>
      </w:pPr>
      <w:r>
        <w:t xml:space="preserve">- обеспечение </w:t>
      </w:r>
      <w:r w:rsidRPr="001C6C6E">
        <w:t xml:space="preserve"> муниципального финансового контроля</w:t>
      </w:r>
      <w:r>
        <w:t xml:space="preserve"> в части своих полномочий.</w:t>
      </w:r>
    </w:p>
    <w:p w:rsidR="0087031B" w:rsidRPr="00330E6B" w:rsidRDefault="0087031B" w:rsidP="00833FD1">
      <w:pPr>
        <w:jc w:val="both"/>
        <w:rPr>
          <w:i/>
        </w:rPr>
      </w:pPr>
      <w:r w:rsidRPr="00330E6B">
        <w:rPr>
          <w:i/>
        </w:rPr>
        <w:t>1. Создание, внедрение и дальнейшая реализация программно-целевых принципов п</w:t>
      </w:r>
      <w:r w:rsidR="00677A89" w:rsidRPr="00330E6B">
        <w:rPr>
          <w:i/>
        </w:rPr>
        <w:t>ланирования бюджета</w:t>
      </w:r>
    </w:p>
    <w:p w:rsidR="0087031B" w:rsidRDefault="0087031B" w:rsidP="00833FD1">
      <w:pPr>
        <w:ind w:firstLine="708"/>
        <w:jc w:val="both"/>
      </w:pPr>
      <w:r w:rsidRPr="00330E6B">
        <w:t xml:space="preserve">Решением Совета </w:t>
      </w:r>
      <w:proofErr w:type="gramStart"/>
      <w:r w:rsidRPr="00330E6B">
        <w:t>депутатов</w:t>
      </w:r>
      <w:proofErr w:type="gramEnd"/>
      <w:r w:rsidRPr="00330E6B">
        <w:t xml:space="preserve"> </w:t>
      </w:r>
      <w:r w:rsidR="002373A3" w:rsidRPr="00330E6B">
        <w:t xml:space="preserve"> ЗАТО г. Островной</w:t>
      </w:r>
      <w:r w:rsidR="00031654" w:rsidRPr="00330E6B">
        <w:t xml:space="preserve"> Мурманской области </w:t>
      </w:r>
      <w:r w:rsidR="00E340E4" w:rsidRPr="00330E6B">
        <w:t xml:space="preserve">от 13.12.2013 № 86-04 «О бюджете ЗАТО г. Островной Мурманской области на 2014 год и на плановый период 2015 и 2016 годов» бюджет сформирован </w:t>
      </w:r>
      <w:r w:rsidRPr="00330E6B">
        <w:t>с учетом программно-целевых принципов планирования бюджет</w:t>
      </w:r>
      <w:r w:rsidR="00E340E4" w:rsidRPr="00330E6B">
        <w:t>а на</w:t>
      </w:r>
      <w:r w:rsidR="00031654" w:rsidRPr="00330E6B">
        <w:t xml:space="preserve"> основании </w:t>
      </w:r>
      <w:r w:rsidR="00677A89" w:rsidRPr="00330E6B">
        <w:t>19 муниципальных программ, что составило 77</w:t>
      </w:r>
      <w:r w:rsidR="00FE7218">
        <w:t xml:space="preserve"> </w:t>
      </w:r>
      <w:r w:rsidR="00677A89" w:rsidRPr="00330E6B">
        <w:t>% всех расходов бюджета.</w:t>
      </w:r>
    </w:p>
    <w:p w:rsidR="0087031B" w:rsidRDefault="0087031B" w:rsidP="00833FD1">
      <w:pPr>
        <w:ind w:firstLine="708"/>
        <w:jc w:val="both"/>
      </w:pPr>
      <w:r>
        <w:t>В целях обеспечения взаимосвязи между распределением ресурсов и достижением целей социально-экономичес</w:t>
      </w:r>
      <w:r w:rsidR="00031654">
        <w:t>кого развития ЗАТО г. Островной</w:t>
      </w:r>
      <w:r>
        <w:t>, программно-целевые принципы планирования бюджета посредством</w:t>
      </w:r>
      <w:r w:rsidR="00677A89">
        <w:t xml:space="preserve"> принятия муниципальных </w:t>
      </w:r>
      <w:r>
        <w:t xml:space="preserve">программ будут применяться при формировании проектов бюджетов на последующие годы. </w:t>
      </w:r>
    </w:p>
    <w:p w:rsidR="0087031B" w:rsidRPr="00330E6B" w:rsidRDefault="0087031B" w:rsidP="00833FD1">
      <w:pPr>
        <w:jc w:val="both"/>
        <w:rPr>
          <w:i/>
        </w:rPr>
      </w:pPr>
      <w:r w:rsidRPr="00330E6B">
        <w:rPr>
          <w:i/>
        </w:rPr>
        <w:t>2. Создание стимулов для увеличения поступления доходов в местный бюджет</w:t>
      </w:r>
    </w:p>
    <w:p w:rsidR="0087031B" w:rsidRDefault="0087031B" w:rsidP="00833FD1">
      <w:pPr>
        <w:ind w:firstLine="708"/>
        <w:jc w:val="both"/>
      </w:pPr>
      <w:r>
        <w:t xml:space="preserve">Для решения данной задачи необходимо проведение следующих мероприятий: </w:t>
      </w:r>
    </w:p>
    <w:p w:rsidR="0087031B" w:rsidRDefault="0087031B" w:rsidP="00833FD1">
      <w:pPr>
        <w:jc w:val="both"/>
      </w:pPr>
      <w:r>
        <w:lastRenderedPageBreak/>
        <w:t xml:space="preserve">- повышение реалистичности финансового планирования, улучшение качества прогнозирования доходов местного бюджета; </w:t>
      </w:r>
    </w:p>
    <w:p w:rsidR="0087031B" w:rsidRDefault="0087031B" w:rsidP="00833FD1">
      <w:pPr>
        <w:jc w:val="both"/>
      </w:pPr>
      <w:r>
        <w:t xml:space="preserve">- взаимодействие с налогоплательщиками, зарегистрированными на территории </w:t>
      </w:r>
      <w:r w:rsidR="002373A3">
        <w:t xml:space="preserve"> ЗАТО г. Островной</w:t>
      </w:r>
      <w:r w:rsidR="00031654">
        <w:t xml:space="preserve"> </w:t>
      </w:r>
      <w:r>
        <w:t xml:space="preserve">по вопросам недопущения снижения поступлений перечисляемых ими в местный бюджет налогов, сборов и иных платежей; </w:t>
      </w:r>
    </w:p>
    <w:p w:rsidR="0087031B" w:rsidRDefault="0087031B" w:rsidP="00833FD1">
      <w:pPr>
        <w:jc w:val="both"/>
      </w:pPr>
      <w:r>
        <w:t xml:space="preserve">- эффективное использование муниципального имущества, земельных участков, находящихся в муниципальной собственности; </w:t>
      </w:r>
    </w:p>
    <w:p w:rsidR="0087031B" w:rsidRDefault="0087031B" w:rsidP="00833FD1">
      <w:pPr>
        <w:jc w:val="both"/>
      </w:pPr>
      <w:r>
        <w:t xml:space="preserve">- проведение мероприятий по инвентаризации ранее предоставленных налоговых льгот и оценка их эффективности; </w:t>
      </w:r>
    </w:p>
    <w:p w:rsidR="0087031B" w:rsidRDefault="0087031B" w:rsidP="00833FD1">
      <w:pPr>
        <w:jc w:val="both"/>
      </w:pPr>
      <w:r>
        <w:t>- анализ налоговых льгот, предоставле</w:t>
      </w:r>
      <w:r w:rsidR="00E340E4">
        <w:t xml:space="preserve">нных федеральным и региональным </w:t>
      </w:r>
      <w:r>
        <w:t>законодательством, и внесение необходимых законодательных инициатив в региональные органы власти.</w:t>
      </w:r>
    </w:p>
    <w:p w:rsidR="0087031B" w:rsidRDefault="0087031B" w:rsidP="00833FD1">
      <w:pPr>
        <w:ind w:firstLine="708"/>
        <w:jc w:val="both"/>
      </w:pPr>
      <w:r>
        <w:t xml:space="preserve">Реализация указанных мероприятий позволит повысить стабильность поступления доходов в </w:t>
      </w:r>
      <w:r w:rsidR="00E10794">
        <w:t>бюджет ЗАТО г. Островной</w:t>
      </w:r>
      <w:r w:rsidR="009F0E57">
        <w:t xml:space="preserve"> </w:t>
      </w:r>
      <w:r>
        <w:t xml:space="preserve">и обеспечит сбалансированность бюджетной системы в среднесрочной перспективе. </w:t>
      </w:r>
    </w:p>
    <w:p w:rsidR="0087031B" w:rsidRPr="001C6C6E" w:rsidRDefault="0087031B" w:rsidP="00833FD1">
      <w:pPr>
        <w:jc w:val="both"/>
        <w:rPr>
          <w:i/>
        </w:rPr>
      </w:pPr>
      <w:r w:rsidRPr="001C6C6E">
        <w:rPr>
          <w:i/>
        </w:rPr>
        <w:t>3. Обеспечение финансовой гибкости и устойчивости бюджета, снижение объема дефицита местного бюджета и долговой нагрузки на местный бюджет</w:t>
      </w:r>
    </w:p>
    <w:p w:rsidR="0087031B" w:rsidRDefault="0087031B" w:rsidP="00833FD1">
      <w:pPr>
        <w:ind w:firstLine="708"/>
        <w:jc w:val="both"/>
      </w:pPr>
      <w:r>
        <w:t xml:space="preserve">Политика в области управления муниципальным долгом </w:t>
      </w:r>
      <w:r w:rsidR="002373A3">
        <w:t>ЗАТО г. Островной</w:t>
      </w:r>
      <w:r w:rsidR="00E340E4">
        <w:t xml:space="preserve"> на 2014-</w:t>
      </w:r>
      <w:r w:rsidR="009F0E57">
        <w:t>2016</w:t>
      </w:r>
      <w:r>
        <w:t xml:space="preserve"> годы будет направлена на: </w:t>
      </w:r>
    </w:p>
    <w:p w:rsidR="0087031B" w:rsidRDefault="0087031B" w:rsidP="00833FD1">
      <w:pPr>
        <w:jc w:val="both"/>
      </w:pPr>
      <w:r>
        <w:t xml:space="preserve">- обеспечение сбалансированности местного бюджета при сохранении достигнутой долговой устойчивости; </w:t>
      </w:r>
    </w:p>
    <w:p w:rsidR="0087031B" w:rsidRDefault="0087031B" w:rsidP="00833FD1">
      <w:pPr>
        <w:jc w:val="both"/>
      </w:pPr>
      <w:r>
        <w:t xml:space="preserve">- соблюдение требований Бюджетного </w:t>
      </w:r>
      <w:r w:rsidR="00FE7218">
        <w:t>законод</w:t>
      </w:r>
      <w:r w:rsidR="009734F1">
        <w:t>а</w:t>
      </w:r>
      <w:r w:rsidR="00FE7218">
        <w:t>тельства</w:t>
      </w:r>
      <w:r>
        <w:t xml:space="preserve"> Российской Федерации по размеру дефицита бюджета и предельному объему муниципального долга. </w:t>
      </w:r>
    </w:p>
    <w:p w:rsidR="0087031B" w:rsidRPr="001C6C6E" w:rsidRDefault="0087031B" w:rsidP="00833FD1">
      <w:pPr>
        <w:jc w:val="both"/>
        <w:rPr>
          <w:i/>
        </w:rPr>
      </w:pPr>
      <w:r w:rsidRPr="001C6C6E">
        <w:rPr>
          <w:i/>
        </w:rPr>
        <w:t>4. Формирование единого информационного пространства в сфере управления общественн</w:t>
      </w:r>
      <w:r w:rsidR="009F0E57" w:rsidRPr="001C6C6E">
        <w:rPr>
          <w:i/>
        </w:rPr>
        <w:t>ыми финансами ЗАТО г. Островной</w:t>
      </w:r>
    </w:p>
    <w:p w:rsidR="0087031B" w:rsidRDefault="0087031B" w:rsidP="00833FD1">
      <w:pPr>
        <w:ind w:firstLine="708"/>
        <w:jc w:val="both"/>
      </w:pPr>
      <w:r>
        <w:t xml:space="preserve">Для достижения указанных целей необходимо активное участие в мероприятиях по формированию единого информационного пространства, проводимых на региональном уровне. </w:t>
      </w:r>
    </w:p>
    <w:p w:rsidR="0087031B" w:rsidRDefault="0087031B" w:rsidP="00833FD1">
      <w:pPr>
        <w:ind w:firstLine="708"/>
        <w:jc w:val="both"/>
      </w:pPr>
      <w:r>
        <w:t xml:space="preserve">Участие в реализации мероприятий, направленных на формирование и функционирование единого информационного пространства позволит: </w:t>
      </w:r>
    </w:p>
    <w:p w:rsidR="0087031B" w:rsidRDefault="0087031B" w:rsidP="00833FD1">
      <w:pPr>
        <w:jc w:val="both"/>
      </w:pPr>
      <w:r>
        <w:t xml:space="preserve">- обеспечить полноценную автоматизированную поддержку единых процессов управления общественными финансами; </w:t>
      </w:r>
    </w:p>
    <w:p w:rsidR="0087031B" w:rsidRDefault="0087031B" w:rsidP="00833FD1">
      <w:pPr>
        <w:jc w:val="both"/>
      </w:pPr>
      <w:r>
        <w:lastRenderedPageBreak/>
        <w:t xml:space="preserve">- оптимизировать процессы управления общественными финансами за счет упрощения отдельных процедур в рамках единых автоматизированных информационных систем; </w:t>
      </w:r>
    </w:p>
    <w:p w:rsidR="0087031B" w:rsidRDefault="0087031B" w:rsidP="00833FD1">
      <w:pPr>
        <w:jc w:val="both"/>
      </w:pPr>
      <w:r>
        <w:t xml:space="preserve">- поддерживать стабильно высокое качество управления общественными финансами; </w:t>
      </w:r>
    </w:p>
    <w:p w:rsidR="0087031B" w:rsidRDefault="0087031B" w:rsidP="00833FD1">
      <w:pPr>
        <w:jc w:val="both"/>
      </w:pPr>
      <w:r>
        <w:t xml:space="preserve">- повысить возможности по анализу финансово-экономической информации, прогнозированию и моделированию вариантов развития за счет снижения затрат времени на сбор, консолидацию и техническую обработку разрозненных данных. </w:t>
      </w:r>
    </w:p>
    <w:p w:rsidR="0087031B" w:rsidRDefault="0087031B" w:rsidP="00833FD1">
      <w:pPr>
        <w:jc w:val="both"/>
        <w:rPr>
          <w:i/>
        </w:rPr>
      </w:pPr>
      <w:r w:rsidRPr="001C6C6E">
        <w:rPr>
          <w:i/>
        </w:rPr>
        <w:t>5. Обеспечение прозрачности и публичности информации о деятельности</w:t>
      </w:r>
      <w:r w:rsidR="009F0E57" w:rsidRPr="001C6C6E">
        <w:rPr>
          <w:i/>
        </w:rPr>
        <w:t xml:space="preserve"> органов местного самоуправления</w:t>
      </w:r>
    </w:p>
    <w:p w:rsidR="002874BB" w:rsidRDefault="002874BB" w:rsidP="00833FD1">
      <w:pPr>
        <w:ind w:firstLine="708"/>
        <w:jc w:val="both"/>
      </w:pPr>
      <w:r>
        <w:t>Р</w:t>
      </w:r>
      <w:r w:rsidR="0087031B">
        <w:t xml:space="preserve">азмещение информации в сети Интернет способствует созданию механизма реализации принципа открытости бюджетных данных для широкого круга заинтересованных пользователей. </w:t>
      </w:r>
      <w:r>
        <w:t>Для этих целей Финансовым отделом готовиться проект постановления Администрации ЗАТО г. Островной «</w:t>
      </w:r>
      <w:r w:rsidRPr="002874BB">
        <w:t>Об утверждении основных направлений обеспечения прозрачности (открытости) бюджета и бюджетного процесса муниципального образования ЗАТО г. Островной Мурманской области, регламента работы органов местного самоуправления по учету мнений населения по вопросам определения приоритетных направлений расходования бюджетных средств, регламента обработки и публикации инициатив граждан по решению социально-экономических проблем муниципального образования ЗАТО           г. Островной Мурманской области, размещенных на интернет-портале «Открытый бюджет России»</w:t>
      </w:r>
      <w:r>
        <w:t>.</w:t>
      </w:r>
    </w:p>
    <w:p w:rsidR="00833FD1" w:rsidRDefault="0087031B" w:rsidP="00833FD1">
      <w:pPr>
        <w:ind w:firstLine="708"/>
        <w:jc w:val="both"/>
      </w:pPr>
      <w:r>
        <w:t xml:space="preserve">Централизованный подход к аккумулированию и отражению информации ведет к оптимизации бюджетных расходов на внедрение и поддержку ИТ - решений, при этом обеспечивается бесперебойность и надежность функционирования информационных систем с организацией многоуровневой защиты информации. </w:t>
      </w:r>
    </w:p>
    <w:p w:rsidR="0087031B" w:rsidRPr="00833FD1" w:rsidRDefault="00EE4B60" w:rsidP="00833FD1">
      <w:pPr>
        <w:jc w:val="both"/>
      </w:pPr>
      <w:r>
        <w:rPr>
          <w:i/>
        </w:rPr>
        <w:t>6.</w:t>
      </w:r>
      <w:r w:rsidR="001C6C6E" w:rsidRPr="00EE4B60">
        <w:rPr>
          <w:i/>
        </w:rPr>
        <w:t>Обеспечение  муниципального финансового контроля в части своих полномочий</w:t>
      </w:r>
    </w:p>
    <w:p w:rsidR="00833FD1" w:rsidRDefault="005B1CF5" w:rsidP="00833FD1">
      <w:pPr>
        <w:ind w:firstLine="708"/>
        <w:jc w:val="both"/>
      </w:pPr>
      <w:r w:rsidRPr="005B1CF5">
        <w:t>Внутренний муниципальный финансовый контроль</w:t>
      </w:r>
      <w:r>
        <w:t xml:space="preserve">, который будет проводиться Финансовым </w:t>
      </w:r>
      <w:r w:rsidR="00407332">
        <w:t>отделом,</w:t>
      </w:r>
      <w:r>
        <w:t xml:space="preserve"> </w:t>
      </w:r>
      <w:r w:rsidRPr="005B1CF5">
        <w:t xml:space="preserve"> подразделяется  на предварительный и последующий.</w:t>
      </w:r>
    </w:p>
    <w:p w:rsidR="005B1CF5" w:rsidRPr="005B1CF5" w:rsidRDefault="005B1CF5" w:rsidP="00833FD1">
      <w:pPr>
        <w:ind w:firstLine="708"/>
        <w:jc w:val="both"/>
      </w:pPr>
      <w:r>
        <w:t>В 2014 году планиру</w:t>
      </w:r>
      <w:r w:rsidR="00931181">
        <w:t xml:space="preserve">ется обеспечить </w:t>
      </w:r>
      <w:r>
        <w:t>контроль за:</w:t>
      </w:r>
    </w:p>
    <w:p w:rsidR="00EE4B60" w:rsidRDefault="005B1CF5" w:rsidP="00833FD1">
      <w:pPr>
        <w:jc w:val="both"/>
      </w:pPr>
      <w:r>
        <w:t xml:space="preserve">- </w:t>
      </w:r>
      <w:r w:rsidR="00EE4B60">
        <w:t xml:space="preserve"> не</w:t>
      </w:r>
      <w:r w:rsidR="0085036C">
        <w:t xml:space="preserve"> </w:t>
      </w:r>
      <w:r w:rsidR="00EE4B60">
        <w:t>превышением суммы по операции над лимитами бюджетных обязательств и (или) бюджетными ассигнованиями;</w:t>
      </w:r>
    </w:p>
    <w:p w:rsidR="005B1CF5" w:rsidRDefault="005B1CF5" w:rsidP="00833FD1">
      <w:pPr>
        <w:jc w:val="both"/>
      </w:pPr>
      <w:r>
        <w:t xml:space="preserve">- </w:t>
      </w:r>
      <w:r w:rsidR="00EE4B60">
        <w:t xml:space="preserve"> соответствием содержания проводимой операции коду бюджетной классификации Российской Федерации, указанному в заявке на доведение предельных объемо</w:t>
      </w:r>
      <w:r>
        <w:t>в оплаты денежных обязательств;</w:t>
      </w:r>
    </w:p>
    <w:p w:rsidR="00EE4B60" w:rsidRDefault="005B1CF5" w:rsidP="00833FD1">
      <w:pPr>
        <w:jc w:val="both"/>
      </w:pPr>
      <w:r>
        <w:lastRenderedPageBreak/>
        <w:t>-</w:t>
      </w:r>
      <w:r w:rsidR="00EE4B60">
        <w:t xml:space="preserve"> наличием документов, подтверждающих возникновение денежного обязательства, подлежащего </w:t>
      </w:r>
      <w:r>
        <w:t>оплате за счет средств бюджета.</w:t>
      </w:r>
    </w:p>
    <w:p w:rsidR="00EE4B60" w:rsidRDefault="00EE4B60" w:rsidP="00833FD1">
      <w:pPr>
        <w:ind w:firstLine="708"/>
        <w:jc w:val="both"/>
      </w:pPr>
      <w:r>
        <w:t xml:space="preserve">При осуществлении полномочий по внутреннему муниципальному финансовому </w:t>
      </w:r>
      <w:r w:rsidR="005B1CF5">
        <w:t xml:space="preserve">контролю Финансовым отделом </w:t>
      </w:r>
      <w:r>
        <w:t>проводится санкционирование операций в порядке, утвержденном</w:t>
      </w:r>
      <w:r w:rsidR="005B1CF5">
        <w:t xml:space="preserve"> приказом Финансового отдела</w:t>
      </w:r>
      <w:r>
        <w:t xml:space="preserve"> и в соответствии с должностными инструкциями р</w:t>
      </w:r>
      <w:r w:rsidR="005B1CF5">
        <w:t>аботников Финансового отдела</w:t>
      </w:r>
      <w:r>
        <w:t>.</w:t>
      </w:r>
    </w:p>
    <w:p w:rsidR="002105A6" w:rsidRDefault="0085036C" w:rsidP="00833FD1">
      <w:pPr>
        <w:ind w:firstLine="708"/>
        <w:jc w:val="both"/>
      </w:pPr>
      <w:r>
        <w:t>В 2016 год</w:t>
      </w:r>
      <w:r w:rsidR="000E693E">
        <w:t xml:space="preserve">, в </w:t>
      </w:r>
      <w:r w:rsidR="00747CE9">
        <w:t xml:space="preserve"> соответствии с пунктом 5 статьи 44-ФЗ РФ  на финансовые органы </w:t>
      </w:r>
      <w:r w:rsidR="00347585">
        <w:t>будет возлага</w:t>
      </w:r>
      <w:r w:rsidR="00747CE9">
        <w:t>т</w:t>
      </w:r>
      <w:r w:rsidR="00347585">
        <w:t>ь</w:t>
      </w:r>
      <w:r w:rsidR="00747CE9">
        <w:t xml:space="preserve">ся осуществление  контроля </w:t>
      </w:r>
      <w:r w:rsidR="00931181">
        <w:t xml:space="preserve"> </w:t>
      </w:r>
      <w:r w:rsidR="00747CE9">
        <w:t>за:</w:t>
      </w:r>
    </w:p>
    <w:p w:rsidR="00931181" w:rsidRDefault="00931181" w:rsidP="00833FD1">
      <w:pPr>
        <w:jc w:val="both"/>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931181" w:rsidRDefault="00931181" w:rsidP="00833FD1">
      <w:pPr>
        <w:jc w:val="both"/>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931181" w:rsidRDefault="00931181" w:rsidP="00833FD1">
      <w:pPr>
        <w:jc w:val="both"/>
      </w:pPr>
      <w:r>
        <w:t>а) в планах-графиках, информации, содержащейся в планах закупок;</w:t>
      </w:r>
    </w:p>
    <w:p w:rsidR="00931181" w:rsidRDefault="00931181" w:rsidP="00833FD1">
      <w:pPr>
        <w:jc w:val="both"/>
      </w:pPr>
      <w:r>
        <w:t>б) в извещениях об осуществлении закупок, в документации о закупках, информации, содержащейся в планах-графиках;</w:t>
      </w:r>
    </w:p>
    <w:p w:rsidR="00931181" w:rsidRDefault="00931181" w:rsidP="00833FD1">
      <w:pPr>
        <w:jc w:val="both"/>
      </w:pPr>
      <w:r>
        <w:t>в) в протоколах определения поставщиков (подрядчиков, исполнителей), информации, содержащейся в документации о закупках;</w:t>
      </w:r>
    </w:p>
    <w:p w:rsidR="00931181" w:rsidRDefault="00931181" w:rsidP="00833FD1">
      <w:pPr>
        <w:jc w:val="both"/>
      </w:pPr>
      <w: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931181" w:rsidRDefault="00931181" w:rsidP="00833FD1">
      <w:pPr>
        <w:jc w:val="both"/>
      </w:pPr>
      <w:r>
        <w:t>д) в реестре контрактов, заключенных заказчиками, условиям контрактов.</w:t>
      </w:r>
    </w:p>
    <w:p w:rsidR="00931181" w:rsidRDefault="00931181" w:rsidP="00833FD1">
      <w:pPr>
        <w:ind w:firstLine="708"/>
        <w:jc w:val="both"/>
      </w:pPr>
      <w:r>
        <w:t>Возложение дополнительных полномочий по  муниципальному  финансовому контролю потребует внесение изменений  в должностные инструкции работников Финансового отдела.</w:t>
      </w:r>
    </w:p>
    <w:p w:rsidR="00D505EF" w:rsidRDefault="00D505EF" w:rsidP="00833FD1">
      <w:pPr>
        <w:ind w:firstLine="708"/>
        <w:jc w:val="both"/>
      </w:pPr>
    </w:p>
    <w:tbl>
      <w:tblPr>
        <w:tblW w:w="9661" w:type="dxa"/>
        <w:jc w:val="center"/>
        <w:tblInd w:w="3414" w:type="dxa"/>
        <w:tblLook w:val="01E0" w:firstRow="1" w:lastRow="1" w:firstColumn="1" w:lastColumn="1" w:noHBand="0" w:noVBand="0"/>
      </w:tblPr>
      <w:tblGrid>
        <w:gridCol w:w="5570"/>
        <w:gridCol w:w="4091"/>
      </w:tblGrid>
      <w:tr w:rsidR="00D505EF" w:rsidTr="00973D4B">
        <w:trPr>
          <w:jc w:val="center"/>
        </w:trPr>
        <w:tc>
          <w:tcPr>
            <w:tcW w:w="5570" w:type="dxa"/>
            <w:shd w:val="clear" w:color="auto" w:fill="auto"/>
          </w:tcPr>
          <w:p w:rsidR="00D505EF" w:rsidRDefault="00D505EF" w:rsidP="00D505EF">
            <w:pPr>
              <w:spacing w:after="0" w:line="240" w:lineRule="auto"/>
              <w:ind w:hanging="93"/>
            </w:pPr>
            <w:r>
              <w:t>Н</w:t>
            </w:r>
            <w:r w:rsidRPr="009B2B4D">
              <w:t>ачальник</w:t>
            </w:r>
            <w:r>
              <w:t xml:space="preserve"> Ф</w:t>
            </w:r>
            <w:r w:rsidRPr="009B2B4D">
              <w:t xml:space="preserve">инансового отдела </w:t>
            </w:r>
          </w:p>
          <w:p w:rsidR="00D505EF" w:rsidRPr="009B2B4D" w:rsidRDefault="00D505EF" w:rsidP="00D505EF">
            <w:pPr>
              <w:spacing w:after="0" w:line="240" w:lineRule="auto"/>
              <w:ind w:left="-93"/>
            </w:pPr>
            <w:proofErr w:type="gramStart"/>
            <w:r>
              <w:t>А</w:t>
            </w:r>
            <w:r w:rsidRPr="009B2B4D">
              <w:t>дминистрации</w:t>
            </w:r>
            <w:proofErr w:type="gramEnd"/>
            <w:r w:rsidRPr="009B2B4D">
              <w:t xml:space="preserve"> ЗАТО г. Островной </w:t>
            </w:r>
          </w:p>
          <w:p w:rsidR="00D505EF" w:rsidRDefault="00D505EF" w:rsidP="00D505EF">
            <w:pPr>
              <w:spacing w:after="0" w:line="240" w:lineRule="auto"/>
            </w:pPr>
          </w:p>
        </w:tc>
        <w:tc>
          <w:tcPr>
            <w:tcW w:w="4091" w:type="dxa"/>
            <w:shd w:val="clear" w:color="auto" w:fill="auto"/>
          </w:tcPr>
          <w:p w:rsidR="00D505EF" w:rsidRDefault="00D505EF" w:rsidP="00D505EF">
            <w:pPr>
              <w:spacing w:after="0" w:line="240" w:lineRule="auto"/>
              <w:jc w:val="right"/>
            </w:pPr>
          </w:p>
          <w:p w:rsidR="00D505EF" w:rsidRDefault="00D505EF" w:rsidP="00D505EF">
            <w:pPr>
              <w:spacing w:after="0" w:line="240" w:lineRule="auto"/>
              <w:jc w:val="right"/>
            </w:pPr>
            <w:r>
              <w:t>Т.К. Маликова</w:t>
            </w:r>
          </w:p>
        </w:tc>
      </w:tr>
    </w:tbl>
    <w:p w:rsidR="00D505EF" w:rsidRDefault="00D505EF" w:rsidP="00833FD1">
      <w:pPr>
        <w:ind w:firstLine="708"/>
        <w:jc w:val="both"/>
      </w:pPr>
    </w:p>
    <w:p w:rsidR="00D07C07" w:rsidRDefault="00D07C07" w:rsidP="00833FD1">
      <w:pPr>
        <w:ind w:firstLine="708"/>
        <w:jc w:val="both"/>
      </w:pPr>
    </w:p>
    <w:p w:rsidR="00D07C07" w:rsidRDefault="00D07C07" w:rsidP="00833FD1">
      <w:pPr>
        <w:ind w:firstLine="708"/>
        <w:jc w:val="both"/>
      </w:pPr>
    </w:p>
    <w:p w:rsidR="00D07C07" w:rsidRDefault="00D07C07" w:rsidP="00833FD1">
      <w:pPr>
        <w:ind w:firstLine="708"/>
        <w:jc w:val="both"/>
      </w:pPr>
    </w:p>
    <w:p w:rsidR="00D07C07" w:rsidRPr="00D07C07" w:rsidRDefault="00D07C07" w:rsidP="00D07C07">
      <w:pPr>
        <w:spacing w:after="0" w:line="240" w:lineRule="auto"/>
        <w:jc w:val="right"/>
        <w:rPr>
          <w:sz w:val="24"/>
          <w:szCs w:val="24"/>
        </w:rPr>
      </w:pPr>
      <w:r w:rsidRPr="00D07C07">
        <w:rPr>
          <w:sz w:val="24"/>
          <w:szCs w:val="24"/>
        </w:rPr>
        <w:lastRenderedPageBreak/>
        <w:t>Приложение № 1 к  Докладу</w:t>
      </w:r>
    </w:p>
    <w:p w:rsidR="00D07C07" w:rsidRPr="00D07C07" w:rsidRDefault="00D07C07" w:rsidP="00D07C07">
      <w:pPr>
        <w:spacing w:after="0" w:line="240" w:lineRule="auto"/>
        <w:jc w:val="center"/>
        <w:rPr>
          <w:b/>
          <w:sz w:val="24"/>
          <w:szCs w:val="24"/>
        </w:rPr>
      </w:pPr>
      <w:r w:rsidRPr="00D07C07">
        <w:rPr>
          <w:b/>
          <w:sz w:val="24"/>
          <w:szCs w:val="24"/>
        </w:rPr>
        <w:t xml:space="preserve"> </w:t>
      </w:r>
    </w:p>
    <w:p w:rsidR="00D07C07" w:rsidRPr="00D07C07" w:rsidRDefault="00D07C07" w:rsidP="00D07C07">
      <w:pPr>
        <w:spacing w:after="0" w:line="240" w:lineRule="auto"/>
        <w:jc w:val="center"/>
        <w:rPr>
          <w:b/>
          <w:sz w:val="24"/>
          <w:szCs w:val="24"/>
        </w:rPr>
      </w:pPr>
      <w:r w:rsidRPr="00D07C07">
        <w:rPr>
          <w:b/>
          <w:sz w:val="24"/>
          <w:szCs w:val="24"/>
        </w:rPr>
        <w:t xml:space="preserve">ОТЧЕТ </w:t>
      </w:r>
    </w:p>
    <w:p w:rsidR="00D07C07" w:rsidRPr="00D07C07" w:rsidRDefault="00D07C07" w:rsidP="00D07C07">
      <w:pPr>
        <w:spacing w:after="0" w:line="240" w:lineRule="auto"/>
        <w:jc w:val="center"/>
        <w:rPr>
          <w:b/>
          <w:sz w:val="24"/>
          <w:szCs w:val="24"/>
        </w:rPr>
      </w:pPr>
      <w:r w:rsidRPr="00D07C07">
        <w:rPr>
          <w:b/>
          <w:sz w:val="24"/>
          <w:szCs w:val="24"/>
        </w:rPr>
        <w:t xml:space="preserve">о работе  Финансового отдела </w:t>
      </w:r>
      <w:proofErr w:type="gramStart"/>
      <w:r w:rsidRPr="00D07C07">
        <w:rPr>
          <w:b/>
          <w:sz w:val="24"/>
          <w:szCs w:val="24"/>
        </w:rPr>
        <w:t>Администрации</w:t>
      </w:r>
      <w:proofErr w:type="gramEnd"/>
      <w:r w:rsidRPr="00D07C07">
        <w:rPr>
          <w:b/>
          <w:sz w:val="24"/>
          <w:szCs w:val="24"/>
        </w:rPr>
        <w:t xml:space="preserve"> ЗАТО г. Островной</w:t>
      </w:r>
    </w:p>
    <w:p w:rsidR="00D07C07" w:rsidRDefault="00D07C07" w:rsidP="00D07C07">
      <w:pPr>
        <w:spacing w:after="0" w:line="240" w:lineRule="auto"/>
        <w:jc w:val="center"/>
        <w:rPr>
          <w:b/>
          <w:sz w:val="24"/>
          <w:szCs w:val="24"/>
        </w:rPr>
      </w:pPr>
      <w:r w:rsidRPr="00D07C07">
        <w:rPr>
          <w:b/>
          <w:sz w:val="24"/>
          <w:szCs w:val="24"/>
        </w:rPr>
        <w:t>по основным видам деятельности за 2013 год</w:t>
      </w:r>
    </w:p>
    <w:p w:rsidR="00D07C07" w:rsidRPr="00D07C07" w:rsidRDefault="00D07C07" w:rsidP="00D07C07">
      <w:pPr>
        <w:spacing w:after="0" w:line="240" w:lineRule="auto"/>
        <w:jc w:val="center"/>
        <w:rPr>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103"/>
        <w:gridCol w:w="155"/>
        <w:gridCol w:w="78"/>
        <w:gridCol w:w="1893"/>
        <w:gridCol w:w="2127"/>
      </w:tblGrid>
      <w:tr w:rsidR="00D07C07" w:rsidRPr="00D07C07" w:rsidTr="006E1B1E">
        <w:tc>
          <w:tcPr>
            <w:tcW w:w="851" w:type="dxa"/>
            <w:shd w:val="clear" w:color="auto" w:fill="auto"/>
          </w:tcPr>
          <w:p w:rsidR="00D07C07" w:rsidRPr="00D07C07" w:rsidRDefault="00D07C07" w:rsidP="00D07C07">
            <w:pPr>
              <w:spacing w:after="0" w:line="240" w:lineRule="auto"/>
              <w:rPr>
                <w:sz w:val="24"/>
                <w:szCs w:val="24"/>
              </w:rPr>
            </w:pPr>
            <w:r w:rsidRPr="00D07C07">
              <w:rPr>
                <w:sz w:val="24"/>
                <w:szCs w:val="24"/>
              </w:rPr>
              <w:t xml:space="preserve">№ </w:t>
            </w:r>
            <w:proofErr w:type="gramStart"/>
            <w:r w:rsidRPr="00D07C07">
              <w:rPr>
                <w:sz w:val="24"/>
                <w:szCs w:val="24"/>
              </w:rPr>
              <w:t>п</w:t>
            </w:r>
            <w:proofErr w:type="gramEnd"/>
            <w:r w:rsidRPr="00D07C07">
              <w:rPr>
                <w:sz w:val="24"/>
                <w:szCs w:val="24"/>
              </w:rPr>
              <w:t>/п</w:t>
            </w:r>
          </w:p>
        </w:tc>
        <w:tc>
          <w:tcPr>
            <w:tcW w:w="5103" w:type="dxa"/>
            <w:shd w:val="clear" w:color="auto" w:fill="auto"/>
          </w:tcPr>
          <w:p w:rsidR="00D07C07" w:rsidRPr="00D07C07" w:rsidRDefault="00D07C07" w:rsidP="00D07C07">
            <w:pPr>
              <w:spacing w:after="0" w:line="240" w:lineRule="auto"/>
              <w:rPr>
                <w:sz w:val="24"/>
                <w:szCs w:val="24"/>
              </w:rPr>
            </w:pPr>
            <w:r w:rsidRPr="00D07C07">
              <w:rPr>
                <w:sz w:val="24"/>
                <w:szCs w:val="24"/>
              </w:rPr>
              <w:t>Наименование мероприятия</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Срок исполнения</w:t>
            </w:r>
          </w:p>
        </w:tc>
        <w:tc>
          <w:tcPr>
            <w:tcW w:w="2127" w:type="dxa"/>
            <w:shd w:val="clear" w:color="auto" w:fill="auto"/>
          </w:tcPr>
          <w:p w:rsidR="00D07C07" w:rsidRPr="00D07C07" w:rsidRDefault="00D07C07" w:rsidP="00D07C07">
            <w:pPr>
              <w:spacing w:after="0" w:line="240" w:lineRule="auto"/>
              <w:rPr>
                <w:sz w:val="24"/>
                <w:szCs w:val="24"/>
              </w:rPr>
            </w:pPr>
            <w:r w:rsidRPr="00D07C07">
              <w:rPr>
                <w:sz w:val="24"/>
                <w:szCs w:val="24"/>
              </w:rPr>
              <w:t>Ответственный исполнитель</w:t>
            </w:r>
          </w:p>
        </w:tc>
      </w:tr>
      <w:tr w:rsidR="00D07C07" w:rsidRPr="00D07C07" w:rsidTr="006E1B1E">
        <w:tc>
          <w:tcPr>
            <w:tcW w:w="851" w:type="dxa"/>
            <w:shd w:val="clear" w:color="auto" w:fill="auto"/>
          </w:tcPr>
          <w:p w:rsidR="00D07C07" w:rsidRPr="00D07C07" w:rsidRDefault="00D07C07" w:rsidP="00D07C07">
            <w:pPr>
              <w:spacing w:after="0" w:line="240" w:lineRule="auto"/>
              <w:rPr>
                <w:sz w:val="24"/>
                <w:szCs w:val="24"/>
              </w:rPr>
            </w:pPr>
            <w:r w:rsidRPr="00D07C07">
              <w:rPr>
                <w:sz w:val="24"/>
                <w:szCs w:val="24"/>
              </w:rPr>
              <w:t xml:space="preserve">    1</w:t>
            </w:r>
          </w:p>
        </w:tc>
        <w:tc>
          <w:tcPr>
            <w:tcW w:w="5103" w:type="dxa"/>
            <w:shd w:val="clear" w:color="auto" w:fill="auto"/>
          </w:tcPr>
          <w:p w:rsidR="00D07C07" w:rsidRPr="00D07C07" w:rsidRDefault="00D07C07" w:rsidP="00D07C07">
            <w:pPr>
              <w:spacing w:after="0" w:line="240" w:lineRule="auto"/>
              <w:rPr>
                <w:sz w:val="24"/>
                <w:szCs w:val="24"/>
              </w:rPr>
            </w:pPr>
            <w:r w:rsidRPr="00D07C07">
              <w:rPr>
                <w:sz w:val="24"/>
                <w:szCs w:val="24"/>
              </w:rPr>
              <w:t xml:space="preserve">                                       2</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 xml:space="preserve">         3</w:t>
            </w:r>
          </w:p>
        </w:tc>
        <w:tc>
          <w:tcPr>
            <w:tcW w:w="2127" w:type="dxa"/>
            <w:shd w:val="clear" w:color="auto" w:fill="auto"/>
          </w:tcPr>
          <w:p w:rsidR="00D07C07" w:rsidRPr="00D07C07" w:rsidRDefault="00D07C07" w:rsidP="00D07C07">
            <w:pPr>
              <w:spacing w:after="0" w:line="240" w:lineRule="auto"/>
              <w:rPr>
                <w:sz w:val="24"/>
                <w:szCs w:val="24"/>
              </w:rPr>
            </w:pPr>
            <w:r w:rsidRPr="00D07C07">
              <w:rPr>
                <w:sz w:val="24"/>
                <w:szCs w:val="24"/>
              </w:rPr>
              <w:t xml:space="preserve">                4</w:t>
            </w:r>
          </w:p>
        </w:tc>
      </w:tr>
      <w:tr w:rsidR="00D07C07" w:rsidRPr="00D07C07" w:rsidTr="006E1B1E">
        <w:tc>
          <w:tcPr>
            <w:tcW w:w="10207" w:type="dxa"/>
            <w:gridSpan w:val="6"/>
            <w:shd w:val="clear" w:color="auto" w:fill="auto"/>
          </w:tcPr>
          <w:p w:rsidR="00D07C07" w:rsidRPr="00D07C07" w:rsidRDefault="00D07C07" w:rsidP="00D07C07">
            <w:pPr>
              <w:numPr>
                <w:ilvl w:val="0"/>
                <w:numId w:val="2"/>
              </w:numPr>
              <w:spacing w:after="0" w:line="240" w:lineRule="auto"/>
              <w:rPr>
                <w:sz w:val="24"/>
                <w:szCs w:val="24"/>
              </w:rPr>
            </w:pPr>
            <w:r w:rsidRPr="00D07C07">
              <w:rPr>
                <w:b/>
                <w:i/>
                <w:sz w:val="24"/>
                <w:szCs w:val="24"/>
              </w:rPr>
              <w:t>Разработка и реализация нормативных актов, программ, прогнозов и решений</w:t>
            </w:r>
          </w:p>
          <w:p w:rsidR="00D07C07" w:rsidRPr="00D07C07" w:rsidRDefault="00D07C07" w:rsidP="00D07C07">
            <w:pPr>
              <w:spacing w:after="0" w:line="240" w:lineRule="auto"/>
              <w:ind w:left="1200"/>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1.1</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Подготовлены проекты решений Совета </w:t>
            </w:r>
            <w:proofErr w:type="gramStart"/>
            <w:r w:rsidRPr="00D07C07">
              <w:rPr>
                <w:sz w:val="24"/>
                <w:szCs w:val="24"/>
              </w:rPr>
              <w:t>депутатов</w:t>
            </w:r>
            <w:proofErr w:type="gramEnd"/>
            <w:r w:rsidRPr="00D07C07">
              <w:rPr>
                <w:sz w:val="24"/>
                <w:szCs w:val="24"/>
              </w:rPr>
              <w:t xml:space="preserve"> ЗАТО г. Островной «О внесении изменений в решение Совета депутатов ЗАТО г. Островной «О бюджете ЗАТО г. Островной Мурманской области </w:t>
            </w:r>
          </w:p>
          <w:p w:rsidR="00D07C07" w:rsidRPr="00D07C07" w:rsidRDefault="00D07C07" w:rsidP="00D07C07">
            <w:pPr>
              <w:spacing w:after="0" w:line="240" w:lineRule="auto"/>
              <w:jc w:val="both"/>
              <w:rPr>
                <w:sz w:val="24"/>
                <w:szCs w:val="24"/>
              </w:rPr>
            </w:pPr>
            <w:r w:rsidRPr="00D07C07">
              <w:rPr>
                <w:sz w:val="24"/>
                <w:szCs w:val="24"/>
              </w:rPr>
              <w:t xml:space="preserve">на 2013 год и на плановый период 2014 и 2015 годов» </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29.01.2013</w:t>
            </w:r>
          </w:p>
          <w:p w:rsidR="00D07C07" w:rsidRPr="00D07C07" w:rsidRDefault="00D07C07" w:rsidP="00D07C07">
            <w:pPr>
              <w:spacing w:after="0" w:line="240" w:lineRule="auto"/>
              <w:rPr>
                <w:sz w:val="24"/>
                <w:szCs w:val="24"/>
              </w:rPr>
            </w:pPr>
            <w:r w:rsidRPr="00D07C07">
              <w:rPr>
                <w:sz w:val="24"/>
                <w:szCs w:val="24"/>
              </w:rPr>
              <w:t>26.02.2013</w:t>
            </w:r>
          </w:p>
          <w:p w:rsidR="00D07C07" w:rsidRPr="00D07C07" w:rsidRDefault="00D07C07" w:rsidP="00D07C07">
            <w:pPr>
              <w:spacing w:after="0" w:line="240" w:lineRule="auto"/>
              <w:rPr>
                <w:sz w:val="24"/>
                <w:szCs w:val="24"/>
              </w:rPr>
            </w:pPr>
            <w:r w:rsidRPr="00D07C07">
              <w:rPr>
                <w:sz w:val="24"/>
                <w:szCs w:val="24"/>
              </w:rPr>
              <w:t>21.03.2013</w:t>
            </w:r>
          </w:p>
          <w:p w:rsidR="00D07C07" w:rsidRPr="00D07C07" w:rsidRDefault="00D07C07" w:rsidP="00D07C07">
            <w:pPr>
              <w:spacing w:after="0" w:line="240" w:lineRule="auto"/>
              <w:rPr>
                <w:sz w:val="24"/>
                <w:szCs w:val="24"/>
              </w:rPr>
            </w:pPr>
            <w:r w:rsidRPr="00D07C07">
              <w:rPr>
                <w:sz w:val="24"/>
                <w:szCs w:val="24"/>
              </w:rPr>
              <w:t>29.04.2013</w:t>
            </w:r>
          </w:p>
          <w:p w:rsidR="00D07C07" w:rsidRPr="00D07C07" w:rsidRDefault="00D07C07" w:rsidP="00D07C07">
            <w:pPr>
              <w:spacing w:after="0" w:line="240" w:lineRule="auto"/>
              <w:rPr>
                <w:sz w:val="24"/>
                <w:szCs w:val="24"/>
              </w:rPr>
            </w:pPr>
            <w:r w:rsidRPr="00D07C07">
              <w:rPr>
                <w:sz w:val="24"/>
                <w:szCs w:val="24"/>
              </w:rPr>
              <w:t>23.05.2013</w:t>
            </w:r>
          </w:p>
          <w:p w:rsidR="00D07C07" w:rsidRPr="00D07C07" w:rsidRDefault="00D07C07" w:rsidP="00D07C07">
            <w:pPr>
              <w:spacing w:after="0" w:line="240" w:lineRule="auto"/>
              <w:rPr>
                <w:sz w:val="24"/>
                <w:szCs w:val="24"/>
              </w:rPr>
            </w:pPr>
            <w:r w:rsidRPr="00D07C07">
              <w:rPr>
                <w:sz w:val="24"/>
                <w:szCs w:val="24"/>
              </w:rPr>
              <w:t>07.06.2013</w:t>
            </w:r>
          </w:p>
          <w:p w:rsidR="00D07C07" w:rsidRPr="00D07C07" w:rsidRDefault="00D07C07" w:rsidP="00D07C07">
            <w:pPr>
              <w:spacing w:after="0" w:line="240" w:lineRule="auto"/>
              <w:rPr>
                <w:sz w:val="24"/>
                <w:szCs w:val="24"/>
              </w:rPr>
            </w:pPr>
            <w:r w:rsidRPr="00D07C07">
              <w:rPr>
                <w:sz w:val="24"/>
                <w:szCs w:val="24"/>
              </w:rPr>
              <w:t>17.09.2013</w:t>
            </w:r>
          </w:p>
          <w:p w:rsidR="00D07C07" w:rsidRPr="00D07C07" w:rsidRDefault="00D07C07" w:rsidP="00D07C07">
            <w:pPr>
              <w:spacing w:after="0" w:line="240" w:lineRule="auto"/>
              <w:rPr>
                <w:sz w:val="24"/>
                <w:szCs w:val="24"/>
              </w:rPr>
            </w:pPr>
            <w:r w:rsidRPr="00D07C07">
              <w:rPr>
                <w:sz w:val="24"/>
                <w:szCs w:val="24"/>
              </w:rPr>
              <w:t>02.12.2013</w:t>
            </w:r>
          </w:p>
          <w:p w:rsidR="00D07C07" w:rsidRPr="00D07C07" w:rsidRDefault="00D07C07" w:rsidP="00D07C07">
            <w:pPr>
              <w:spacing w:after="0" w:line="240" w:lineRule="auto"/>
              <w:rPr>
                <w:sz w:val="24"/>
                <w:szCs w:val="24"/>
              </w:rPr>
            </w:pPr>
            <w:r w:rsidRPr="00D07C07">
              <w:rPr>
                <w:sz w:val="24"/>
                <w:szCs w:val="24"/>
              </w:rPr>
              <w:t>13.12.2013</w:t>
            </w:r>
          </w:p>
          <w:p w:rsidR="00D07C07" w:rsidRPr="00D07C07" w:rsidRDefault="00D07C07" w:rsidP="00D07C07">
            <w:pPr>
              <w:spacing w:after="0" w:line="240" w:lineRule="auto"/>
              <w:rPr>
                <w:sz w:val="24"/>
                <w:szCs w:val="24"/>
              </w:rPr>
            </w:pPr>
            <w:r w:rsidRPr="00D07C07">
              <w:rPr>
                <w:sz w:val="24"/>
                <w:szCs w:val="24"/>
              </w:rPr>
              <w:t>30.12.2013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p w:rsidR="00D07C07" w:rsidRPr="00D07C07" w:rsidRDefault="00D07C07" w:rsidP="00D07C07">
            <w:pPr>
              <w:spacing w:after="0" w:line="240" w:lineRule="auto"/>
              <w:jc w:val="center"/>
              <w:rPr>
                <w:sz w:val="24"/>
                <w:szCs w:val="24"/>
              </w:rPr>
            </w:pPr>
            <w:r w:rsidRPr="00D07C07">
              <w:rPr>
                <w:sz w:val="24"/>
                <w:szCs w:val="24"/>
              </w:rPr>
              <w:t>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Подготовлен проект постановления  Администрации «О мерах по реализации  решения Совета </w:t>
            </w:r>
            <w:proofErr w:type="gramStart"/>
            <w:r w:rsidRPr="00D07C07">
              <w:rPr>
                <w:sz w:val="24"/>
                <w:szCs w:val="24"/>
              </w:rPr>
              <w:t>депутатов</w:t>
            </w:r>
            <w:proofErr w:type="gramEnd"/>
            <w:r w:rsidRPr="00D07C07">
              <w:rPr>
                <w:sz w:val="24"/>
                <w:szCs w:val="24"/>
              </w:rPr>
              <w:t xml:space="preserve"> ЗАТО г. Островной «О бюджете ЗАТО г. Островной Мурманской области на 2013 год и на плановый период 2014 и 2015 годов»</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16.01.2013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1.3.</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подготовке, внесению изменений и дополнений в 18 проектов постановлений по утверждению муниципальных </w:t>
            </w:r>
            <w:proofErr w:type="gramStart"/>
            <w:r w:rsidRPr="00D07C07">
              <w:rPr>
                <w:sz w:val="24"/>
                <w:szCs w:val="24"/>
              </w:rPr>
              <w:t>программ</w:t>
            </w:r>
            <w:proofErr w:type="gramEnd"/>
            <w:r w:rsidRPr="00D07C07">
              <w:rPr>
                <w:sz w:val="24"/>
                <w:szCs w:val="24"/>
              </w:rPr>
              <w:t xml:space="preserve"> ЗАТО г. Островной</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p w:rsidR="00D07C07" w:rsidRPr="00D07C07" w:rsidRDefault="00D07C07" w:rsidP="00D07C07">
            <w:pPr>
              <w:spacing w:after="0" w:line="240" w:lineRule="auto"/>
              <w:jc w:val="center"/>
              <w:rPr>
                <w:sz w:val="24"/>
                <w:szCs w:val="24"/>
              </w:rPr>
            </w:pPr>
            <w:r w:rsidRPr="00D07C07">
              <w:rPr>
                <w:sz w:val="24"/>
                <w:szCs w:val="24"/>
              </w:rPr>
              <w:t>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1.4</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разработке программы  социально-экономического </w:t>
            </w:r>
            <w:proofErr w:type="gramStart"/>
            <w:r w:rsidRPr="00D07C07">
              <w:rPr>
                <w:sz w:val="24"/>
                <w:szCs w:val="24"/>
              </w:rPr>
              <w:t>развития</w:t>
            </w:r>
            <w:proofErr w:type="gramEnd"/>
            <w:r w:rsidRPr="00D07C07">
              <w:rPr>
                <w:sz w:val="24"/>
                <w:szCs w:val="24"/>
              </w:rPr>
              <w:t xml:space="preserve"> ЗАТО г. Островной Мурманской области на 2014 - 2016  годы</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До 21.10.2013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1.5</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Внесены изменения и дополнения в муниципальную программу «Повышение эффективности бюджетных </w:t>
            </w:r>
            <w:proofErr w:type="gramStart"/>
            <w:r w:rsidRPr="00D07C07">
              <w:rPr>
                <w:sz w:val="24"/>
                <w:szCs w:val="24"/>
              </w:rPr>
              <w:t>расходов</w:t>
            </w:r>
            <w:proofErr w:type="gramEnd"/>
            <w:r w:rsidRPr="00D07C07">
              <w:rPr>
                <w:sz w:val="24"/>
                <w:szCs w:val="24"/>
              </w:rPr>
              <w:t xml:space="preserve"> ЗАТО г. Островной  Мурманской области на 2013 – 2015 годы». </w:t>
            </w:r>
          </w:p>
          <w:p w:rsidR="00D07C07" w:rsidRPr="00D07C07" w:rsidRDefault="00D07C07" w:rsidP="00D07C07">
            <w:pPr>
              <w:spacing w:after="0" w:line="240" w:lineRule="auto"/>
              <w:jc w:val="both"/>
              <w:rPr>
                <w:sz w:val="24"/>
                <w:szCs w:val="24"/>
              </w:rPr>
            </w:pPr>
            <w:r w:rsidRPr="00D07C07">
              <w:rPr>
                <w:sz w:val="24"/>
                <w:szCs w:val="24"/>
              </w:rPr>
              <w:t xml:space="preserve">Разработана  муниципальная программа по повышению эффективности бюджетных </w:t>
            </w:r>
            <w:proofErr w:type="gramStart"/>
            <w:r w:rsidRPr="00D07C07">
              <w:rPr>
                <w:sz w:val="24"/>
                <w:szCs w:val="24"/>
              </w:rPr>
              <w:t>расходов</w:t>
            </w:r>
            <w:proofErr w:type="gramEnd"/>
            <w:r w:rsidRPr="00D07C07">
              <w:rPr>
                <w:sz w:val="24"/>
                <w:szCs w:val="24"/>
              </w:rPr>
              <w:t xml:space="preserve"> ЗАТО г. Островной Мурманской области на 2014 - 2016 годы</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27.03.2013</w:t>
            </w:r>
          </w:p>
          <w:p w:rsidR="00D07C07" w:rsidRPr="00D07C07" w:rsidRDefault="00D07C07" w:rsidP="00D07C07">
            <w:pPr>
              <w:spacing w:after="0" w:line="240" w:lineRule="auto"/>
              <w:rPr>
                <w:sz w:val="24"/>
                <w:szCs w:val="24"/>
              </w:rPr>
            </w:pPr>
            <w:r w:rsidRPr="00D07C07">
              <w:rPr>
                <w:sz w:val="24"/>
                <w:szCs w:val="24"/>
              </w:rPr>
              <w:t>12.07.2013</w:t>
            </w:r>
          </w:p>
          <w:p w:rsidR="00D07C07" w:rsidRPr="00D07C07" w:rsidRDefault="00D07C07" w:rsidP="00D07C07">
            <w:pPr>
              <w:spacing w:after="0" w:line="240" w:lineRule="auto"/>
              <w:rPr>
                <w:sz w:val="24"/>
                <w:szCs w:val="24"/>
              </w:rPr>
            </w:pPr>
            <w:r w:rsidRPr="00D07C07">
              <w:rPr>
                <w:sz w:val="24"/>
                <w:szCs w:val="24"/>
              </w:rPr>
              <w:t>30.09.2013</w:t>
            </w: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29.07.2013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1.6</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Подготовлен проект решения «Об исполнении </w:t>
            </w:r>
            <w:proofErr w:type="gramStart"/>
            <w:r w:rsidRPr="00D07C07">
              <w:rPr>
                <w:sz w:val="24"/>
                <w:szCs w:val="24"/>
              </w:rPr>
              <w:t>бюджета</w:t>
            </w:r>
            <w:proofErr w:type="gramEnd"/>
            <w:r w:rsidRPr="00D07C07">
              <w:rPr>
                <w:sz w:val="24"/>
                <w:szCs w:val="24"/>
              </w:rPr>
              <w:t xml:space="preserve"> ЗАТО г. Островной Мурманской области за 2012 год»;</w:t>
            </w:r>
          </w:p>
          <w:p w:rsidR="00D07C07" w:rsidRPr="00D07C07" w:rsidRDefault="00D07C07" w:rsidP="00D07C07">
            <w:pPr>
              <w:spacing w:after="0" w:line="240" w:lineRule="auto"/>
              <w:jc w:val="both"/>
              <w:rPr>
                <w:sz w:val="24"/>
                <w:szCs w:val="24"/>
              </w:rPr>
            </w:pPr>
            <w:r w:rsidRPr="00D07C07">
              <w:rPr>
                <w:sz w:val="24"/>
                <w:szCs w:val="24"/>
              </w:rPr>
              <w:t xml:space="preserve">Подготовлены проекты постановлений </w:t>
            </w:r>
            <w:proofErr w:type="gramStart"/>
            <w:r w:rsidRPr="00D07C07">
              <w:rPr>
                <w:sz w:val="24"/>
                <w:szCs w:val="24"/>
              </w:rPr>
              <w:t>Администрации</w:t>
            </w:r>
            <w:proofErr w:type="gramEnd"/>
            <w:r w:rsidRPr="00D07C07">
              <w:rPr>
                <w:sz w:val="24"/>
                <w:szCs w:val="24"/>
              </w:rPr>
              <w:t xml:space="preserve"> ЗАТО г. Островной Мурманской области об исполнении  бюджета ЗАТО г. Островной Мурманской области за 1 квартал, 1 полугодие, 9 месяцев 2013 года.</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23.05.2013</w:t>
            </w: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ежеквартально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 специалисты секторов отдела</w:t>
            </w:r>
          </w:p>
          <w:p w:rsidR="00D07C07" w:rsidRPr="00D07C07" w:rsidRDefault="00D07C07" w:rsidP="00D07C07">
            <w:pPr>
              <w:spacing w:after="0" w:line="240" w:lineRule="auto"/>
              <w:jc w:val="center"/>
              <w:rPr>
                <w:sz w:val="24"/>
                <w:szCs w:val="24"/>
              </w:rPr>
            </w:pPr>
            <w:r w:rsidRPr="00D07C07">
              <w:rPr>
                <w:sz w:val="24"/>
                <w:szCs w:val="24"/>
              </w:rPr>
              <w:t>Специалист сектора по бухгалтерскому учету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lastRenderedPageBreak/>
              <w:t>1.7</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Подготовлен проект постановления «Об основных направлениях бюджетной и налоговой </w:t>
            </w:r>
            <w:proofErr w:type="gramStart"/>
            <w:r w:rsidRPr="00D07C07">
              <w:rPr>
                <w:sz w:val="24"/>
                <w:szCs w:val="24"/>
              </w:rPr>
              <w:t>политики</w:t>
            </w:r>
            <w:proofErr w:type="gramEnd"/>
            <w:r w:rsidRPr="00D07C07">
              <w:rPr>
                <w:sz w:val="24"/>
                <w:szCs w:val="24"/>
              </w:rPr>
              <w:t xml:space="preserve"> ЗАТО г. Островной Мурманской области на 2014 год и на плановый период 2015 и 2016 годов»</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21.08.2013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1.8</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Подготовлен проект  постановления </w:t>
            </w:r>
            <w:proofErr w:type="gramStart"/>
            <w:r w:rsidRPr="00D07C07">
              <w:rPr>
                <w:sz w:val="24"/>
                <w:szCs w:val="24"/>
              </w:rPr>
              <w:t>Администрации</w:t>
            </w:r>
            <w:proofErr w:type="gramEnd"/>
            <w:r w:rsidRPr="00D07C07">
              <w:rPr>
                <w:sz w:val="24"/>
                <w:szCs w:val="24"/>
              </w:rPr>
              <w:t xml:space="preserve"> ЗАТО г. Островной Мурманской области «Об утверждении Порядка составления  проекта бюджета ЗАТО г. Островной Мурманской области»</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16.07.2013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1.9</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подготовке проектов постановлений </w:t>
            </w:r>
            <w:proofErr w:type="gramStart"/>
            <w:r w:rsidRPr="00D07C07">
              <w:rPr>
                <w:sz w:val="24"/>
                <w:szCs w:val="24"/>
              </w:rPr>
              <w:t>Администрации</w:t>
            </w:r>
            <w:proofErr w:type="gramEnd"/>
            <w:r w:rsidRPr="00D07C07">
              <w:rPr>
                <w:sz w:val="24"/>
                <w:szCs w:val="24"/>
              </w:rPr>
              <w:t xml:space="preserve"> ЗАТО г. Островной об утверждении порядков расходования субсидий из областного бюджета  бюджету ЗАТО г. Островной </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1.10</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подготовке проекта  распоряжения  «О внесении дополнений в План мероприятий  на 2012 – 2014 годы по повышению поступлений налоговых и неналоговых доходов в </w:t>
            </w:r>
            <w:proofErr w:type="gramStart"/>
            <w:r w:rsidRPr="00D07C07">
              <w:rPr>
                <w:sz w:val="24"/>
                <w:szCs w:val="24"/>
              </w:rPr>
              <w:t>бюджет</w:t>
            </w:r>
            <w:proofErr w:type="gramEnd"/>
            <w:r w:rsidRPr="00D07C07">
              <w:rPr>
                <w:sz w:val="24"/>
                <w:szCs w:val="24"/>
              </w:rPr>
              <w:t xml:space="preserve"> ЗАТО г. Островной, сокращению недоимки по их уплате»</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24.04.2013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1.11</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подготовке  плана мероприятий, направленных на повышение эффективности использования дотации на компенсацию дополнительных расходов и (или) потерь </w:t>
            </w:r>
            <w:proofErr w:type="gramStart"/>
            <w:r w:rsidRPr="00D07C07">
              <w:rPr>
                <w:sz w:val="24"/>
                <w:szCs w:val="24"/>
              </w:rPr>
              <w:t>бюджета</w:t>
            </w:r>
            <w:proofErr w:type="gramEnd"/>
            <w:r w:rsidRPr="00D07C07">
              <w:rPr>
                <w:sz w:val="24"/>
                <w:szCs w:val="24"/>
              </w:rPr>
              <w:t xml:space="preserve"> ЗАТО г. Островной, связанных с особым режимом безопасного функционирования, на 2013 год</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10.09.2013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секторов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1.12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iCs/>
                <w:sz w:val="24"/>
                <w:szCs w:val="24"/>
              </w:rPr>
              <w:t xml:space="preserve">Подготовлен проект по внесению изменений в решение Совета </w:t>
            </w:r>
            <w:proofErr w:type="gramStart"/>
            <w:r w:rsidRPr="00D07C07">
              <w:rPr>
                <w:iCs/>
                <w:sz w:val="24"/>
                <w:szCs w:val="24"/>
              </w:rPr>
              <w:t>депутатов</w:t>
            </w:r>
            <w:proofErr w:type="gramEnd"/>
            <w:r w:rsidRPr="00D07C07">
              <w:rPr>
                <w:iCs/>
                <w:sz w:val="24"/>
                <w:szCs w:val="24"/>
              </w:rPr>
              <w:t xml:space="preserve"> ЗАТО г. Островной «Об утверждении положения «О бюджетном процессе в муниципальном образовании ЗАТО г. Островной Мурманской области» от 26.09.2012 № 66-04</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15.11.2013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1.13</w:t>
            </w:r>
          </w:p>
        </w:tc>
        <w:tc>
          <w:tcPr>
            <w:tcW w:w="5103" w:type="dxa"/>
            <w:shd w:val="clear" w:color="auto" w:fill="auto"/>
          </w:tcPr>
          <w:p w:rsidR="00D07C07" w:rsidRPr="00D07C07" w:rsidRDefault="00D07C07" w:rsidP="00D07C07">
            <w:pPr>
              <w:spacing w:after="0" w:line="240" w:lineRule="auto"/>
              <w:jc w:val="both"/>
              <w:rPr>
                <w:iCs/>
                <w:sz w:val="24"/>
                <w:szCs w:val="24"/>
              </w:rPr>
            </w:pPr>
            <w:hyperlink r:id="rId10" w:history="1">
              <w:r w:rsidRPr="00D07C07">
                <w:rPr>
                  <w:sz w:val="24"/>
                  <w:szCs w:val="24"/>
                </w:rPr>
                <w:t xml:space="preserve">Подготовлены проекты 31 приказа Финансового отдела по организации исполнения </w:t>
              </w:r>
              <w:proofErr w:type="gramStart"/>
              <w:r w:rsidRPr="00D07C07">
                <w:rPr>
                  <w:sz w:val="24"/>
                  <w:szCs w:val="24"/>
                </w:rPr>
                <w:t>бюджета</w:t>
              </w:r>
              <w:proofErr w:type="gramEnd"/>
              <w:r w:rsidRPr="00D07C07">
                <w:rPr>
                  <w:sz w:val="24"/>
                  <w:szCs w:val="24"/>
                </w:rPr>
                <w:t xml:space="preserve"> </w:t>
              </w:r>
            </w:hyperlink>
            <w:r w:rsidRPr="00D07C07">
              <w:rPr>
                <w:iCs/>
                <w:sz w:val="24"/>
                <w:szCs w:val="24"/>
              </w:rPr>
              <w:t>ЗАТО г. Островной, в том числе:</w:t>
            </w:r>
          </w:p>
          <w:p w:rsidR="00D07C07" w:rsidRPr="00D07C07" w:rsidRDefault="00D07C07" w:rsidP="00D07C07">
            <w:pPr>
              <w:spacing w:after="0" w:line="240" w:lineRule="auto"/>
              <w:jc w:val="both"/>
              <w:rPr>
                <w:iCs/>
                <w:sz w:val="24"/>
                <w:szCs w:val="24"/>
              </w:rPr>
            </w:pPr>
            <w:r w:rsidRPr="00D07C07">
              <w:rPr>
                <w:iCs/>
                <w:sz w:val="24"/>
                <w:szCs w:val="24"/>
              </w:rPr>
              <w:t xml:space="preserve">- о присвоении уникальных  кодов бюджетным инвестициям и субсидиям на иные цели, предоставляемые из </w:t>
            </w:r>
            <w:proofErr w:type="gramStart"/>
            <w:r w:rsidRPr="00D07C07">
              <w:rPr>
                <w:iCs/>
                <w:sz w:val="24"/>
                <w:szCs w:val="24"/>
              </w:rPr>
              <w:t>бюджета</w:t>
            </w:r>
            <w:proofErr w:type="gramEnd"/>
            <w:r w:rsidRPr="00D07C07">
              <w:rPr>
                <w:iCs/>
                <w:sz w:val="24"/>
                <w:szCs w:val="24"/>
              </w:rPr>
              <w:t xml:space="preserve"> ЗАТО г. Островной  Мурманской области муниципальным бюджетным учреждениям ЗАТО г. Островной, по целям предоставления;</w:t>
            </w:r>
          </w:p>
          <w:p w:rsidR="00D07C07" w:rsidRPr="00D07C07" w:rsidRDefault="00D07C07" w:rsidP="00D07C07">
            <w:pPr>
              <w:spacing w:after="0" w:line="240" w:lineRule="auto"/>
              <w:jc w:val="both"/>
              <w:rPr>
                <w:sz w:val="24"/>
                <w:szCs w:val="24"/>
              </w:rPr>
            </w:pPr>
            <w:r w:rsidRPr="00D07C07">
              <w:rPr>
                <w:iCs/>
                <w:sz w:val="24"/>
                <w:szCs w:val="24"/>
              </w:rPr>
              <w:t xml:space="preserve">- об утверждении кодов целевых статей, видов расходов, дополнительных кодов бюджетной классификации расходов бюджета </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секторов Финансового отдела</w:t>
            </w:r>
          </w:p>
        </w:tc>
      </w:tr>
      <w:tr w:rsidR="00D07C07" w:rsidRPr="00D07C07" w:rsidTr="006E1B1E">
        <w:trPr>
          <w:trHeight w:val="617"/>
        </w:trPr>
        <w:tc>
          <w:tcPr>
            <w:tcW w:w="10207" w:type="dxa"/>
            <w:gridSpan w:val="6"/>
            <w:shd w:val="clear" w:color="auto" w:fill="auto"/>
          </w:tcPr>
          <w:p w:rsidR="00D07C07" w:rsidRPr="00D07C07" w:rsidRDefault="00D07C07" w:rsidP="00D07C07">
            <w:pPr>
              <w:spacing w:after="0" w:line="240" w:lineRule="auto"/>
              <w:ind w:left="1200"/>
              <w:rPr>
                <w:sz w:val="24"/>
                <w:szCs w:val="24"/>
              </w:rPr>
            </w:pPr>
          </w:p>
          <w:p w:rsidR="00D07C07" w:rsidRPr="00D07C07" w:rsidRDefault="00D07C07" w:rsidP="00D07C07">
            <w:pPr>
              <w:numPr>
                <w:ilvl w:val="0"/>
                <w:numId w:val="2"/>
              </w:numPr>
              <w:spacing w:after="0" w:line="240" w:lineRule="auto"/>
              <w:jc w:val="center"/>
              <w:rPr>
                <w:sz w:val="24"/>
                <w:szCs w:val="24"/>
              </w:rPr>
            </w:pPr>
            <w:r w:rsidRPr="00D07C07">
              <w:rPr>
                <w:b/>
                <w:i/>
                <w:sz w:val="24"/>
                <w:szCs w:val="24"/>
              </w:rPr>
              <w:t xml:space="preserve">Разработка проекта решения о </w:t>
            </w:r>
            <w:proofErr w:type="gramStart"/>
            <w:r w:rsidRPr="00D07C07">
              <w:rPr>
                <w:b/>
                <w:i/>
                <w:sz w:val="24"/>
                <w:szCs w:val="24"/>
              </w:rPr>
              <w:t>бюджете</w:t>
            </w:r>
            <w:proofErr w:type="gramEnd"/>
            <w:r w:rsidRPr="00D07C07">
              <w:rPr>
                <w:b/>
                <w:i/>
                <w:sz w:val="24"/>
                <w:szCs w:val="24"/>
              </w:rPr>
              <w:t xml:space="preserve"> ЗАТО г. Островной Мурманской области на 2014 год и на плановый период 2015 и 2016 годов</w:t>
            </w:r>
          </w:p>
          <w:p w:rsidR="00D07C07" w:rsidRPr="00D07C07" w:rsidRDefault="00D07C07" w:rsidP="00D07C07">
            <w:pPr>
              <w:spacing w:after="0" w:line="240" w:lineRule="auto"/>
              <w:ind w:left="1200"/>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lastRenderedPageBreak/>
              <w:t>2.1</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Разработан Календарный план подготовки и рассмотрения в текущем финансовом году проектов постановлений, документов и материалов, разрабатываемых при составлении проекта  местного  бюджета на очередной финансовый год</w:t>
            </w:r>
          </w:p>
          <w:p w:rsidR="00D07C07" w:rsidRPr="00D07C07" w:rsidRDefault="00D07C07" w:rsidP="00D07C07">
            <w:pPr>
              <w:spacing w:after="0" w:line="240" w:lineRule="auto"/>
              <w:jc w:val="both"/>
              <w:rPr>
                <w:sz w:val="24"/>
                <w:szCs w:val="24"/>
              </w:rPr>
            </w:pPr>
            <w:r w:rsidRPr="00D07C07">
              <w:rPr>
                <w:sz w:val="24"/>
                <w:szCs w:val="24"/>
              </w:rPr>
              <w:t xml:space="preserve"> и на плановый период</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27.05.2013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Проводился анализ доходности бюджета за 2012 год и разработка мер по мобилизации    дополнительных доходов бюджета в 2013 году</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ежеквартально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 главный специалист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2.3</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Проведена оценка исполнения местного </w:t>
            </w:r>
            <w:proofErr w:type="gramStart"/>
            <w:r w:rsidRPr="00D07C07">
              <w:rPr>
                <w:sz w:val="24"/>
                <w:szCs w:val="24"/>
              </w:rPr>
              <w:t>бюджета</w:t>
            </w:r>
            <w:proofErr w:type="gramEnd"/>
            <w:r w:rsidRPr="00D07C07">
              <w:rPr>
                <w:sz w:val="24"/>
                <w:szCs w:val="24"/>
              </w:rPr>
              <w:t xml:space="preserve"> ЗАТО г. Островной за текущий год и прогноз на очередной финансовый год и на плановый период</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на 01.10.2013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 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2.4</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согласительных комиссиях по согласованию контрольных параметров </w:t>
            </w:r>
            <w:proofErr w:type="gramStart"/>
            <w:r w:rsidRPr="00D07C07">
              <w:rPr>
                <w:sz w:val="24"/>
                <w:szCs w:val="24"/>
              </w:rPr>
              <w:t>бюджета</w:t>
            </w:r>
            <w:proofErr w:type="gramEnd"/>
            <w:r w:rsidRPr="00D07C07">
              <w:rPr>
                <w:sz w:val="24"/>
                <w:szCs w:val="24"/>
              </w:rPr>
              <w:t xml:space="preserve"> ЗАТО г. Островной Мурманской области на 2014 год</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 полугодие</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 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2.5</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Доведены планируемые предельные объемы бюджетных ассигнований на очередной финансовый год и на плановый период (уточненные) по результатам работы  Комиссии</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20.10.2013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 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2.6</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Составлены основные параметры </w:t>
            </w:r>
            <w:proofErr w:type="gramStart"/>
            <w:r w:rsidRPr="00D07C07">
              <w:rPr>
                <w:sz w:val="24"/>
                <w:szCs w:val="24"/>
              </w:rPr>
              <w:t>бюджета</w:t>
            </w:r>
            <w:proofErr w:type="gramEnd"/>
            <w:r w:rsidRPr="00D07C07">
              <w:rPr>
                <w:sz w:val="24"/>
                <w:szCs w:val="24"/>
              </w:rPr>
              <w:t xml:space="preserve"> ЗАТО г. Островной Мурманской области  на 2014 год и на плановый период 2015 и 2016 годов</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 xml:space="preserve">2 полугодие </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2.7</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Составлена пояснительная записка к проекту решения о бюджете на 2014 год и на плановый период 2015 и 2016 годов</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15.11.2013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сектора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2.8</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Представлен проект решения о бюджете на 2014 год и на плановый период 2015 и 2016 годов,  документы и материалы, подлежащие представлению одновременно с проектом   в соответствии с  БК РФ</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15.11.2013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tc>
      </w:tr>
      <w:tr w:rsidR="00D07C07" w:rsidRPr="00D07C07" w:rsidTr="006E1B1E">
        <w:tc>
          <w:tcPr>
            <w:tcW w:w="10207" w:type="dxa"/>
            <w:gridSpan w:val="6"/>
            <w:shd w:val="clear" w:color="auto" w:fill="auto"/>
          </w:tcPr>
          <w:p w:rsidR="00D07C07" w:rsidRPr="00D07C07" w:rsidRDefault="00D07C07" w:rsidP="00D07C07">
            <w:pPr>
              <w:spacing w:after="0" w:line="240" w:lineRule="auto"/>
              <w:ind w:left="1200"/>
              <w:rPr>
                <w:sz w:val="24"/>
                <w:szCs w:val="24"/>
              </w:rPr>
            </w:pPr>
          </w:p>
          <w:p w:rsidR="00D07C07" w:rsidRPr="00D07C07" w:rsidRDefault="00D07C07" w:rsidP="00D07C07">
            <w:pPr>
              <w:numPr>
                <w:ilvl w:val="0"/>
                <w:numId w:val="2"/>
              </w:numPr>
              <w:spacing w:after="0" w:line="240" w:lineRule="auto"/>
              <w:jc w:val="center"/>
              <w:rPr>
                <w:sz w:val="24"/>
                <w:szCs w:val="24"/>
              </w:rPr>
            </w:pPr>
            <w:r w:rsidRPr="00D07C07">
              <w:rPr>
                <w:b/>
                <w:i/>
                <w:sz w:val="24"/>
                <w:szCs w:val="24"/>
              </w:rPr>
              <w:t xml:space="preserve">Исполнение  </w:t>
            </w:r>
            <w:proofErr w:type="gramStart"/>
            <w:r w:rsidRPr="00D07C07">
              <w:rPr>
                <w:b/>
                <w:i/>
                <w:sz w:val="24"/>
                <w:szCs w:val="24"/>
              </w:rPr>
              <w:t>бюджета</w:t>
            </w:r>
            <w:proofErr w:type="gramEnd"/>
            <w:r w:rsidRPr="00D07C07">
              <w:rPr>
                <w:b/>
                <w:i/>
                <w:sz w:val="24"/>
                <w:szCs w:val="24"/>
              </w:rPr>
              <w:t xml:space="preserve"> ЗАТО г. Островной</w:t>
            </w:r>
          </w:p>
          <w:p w:rsidR="00D07C07" w:rsidRPr="00D07C07" w:rsidRDefault="00D07C07" w:rsidP="00D07C07">
            <w:pPr>
              <w:spacing w:after="0" w:line="240" w:lineRule="auto"/>
              <w:ind w:left="1200"/>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3.1</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Проводилось формирование и ведение сводных реестров расходных  обязательств </w:t>
            </w:r>
            <w:proofErr w:type="gramStart"/>
            <w:r w:rsidRPr="00D07C07">
              <w:rPr>
                <w:sz w:val="24"/>
                <w:szCs w:val="24"/>
              </w:rPr>
              <w:t>бюджета</w:t>
            </w:r>
            <w:proofErr w:type="gramEnd"/>
            <w:r w:rsidRPr="00D07C07">
              <w:rPr>
                <w:sz w:val="24"/>
                <w:szCs w:val="24"/>
              </w:rPr>
              <w:t xml:space="preserve"> ЗАТО г. Островной, в том числе:   </w:t>
            </w:r>
          </w:p>
          <w:p w:rsidR="00D07C07" w:rsidRPr="00D07C07" w:rsidRDefault="00D07C07" w:rsidP="00D07C07">
            <w:pPr>
              <w:spacing w:after="0" w:line="240" w:lineRule="auto"/>
              <w:jc w:val="both"/>
              <w:rPr>
                <w:sz w:val="24"/>
                <w:szCs w:val="24"/>
              </w:rPr>
            </w:pPr>
            <w:r w:rsidRPr="00D07C07">
              <w:rPr>
                <w:sz w:val="24"/>
                <w:szCs w:val="24"/>
              </w:rPr>
              <w:t>- уточненный  на 2013-2015 гг.</w:t>
            </w:r>
          </w:p>
          <w:p w:rsidR="00D07C07" w:rsidRPr="00D07C07" w:rsidRDefault="00D07C07" w:rsidP="00D07C07">
            <w:pPr>
              <w:spacing w:after="0" w:line="240" w:lineRule="auto"/>
              <w:jc w:val="both"/>
              <w:rPr>
                <w:sz w:val="24"/>
                <w:szCs w:val="24"/>
              </w:rPr>
            </w:pPr>
            <w:r w:rsidRPr="00D07C07">
              <w:rPr>
                <w:sz w:val="24"/>
                <w:szCs w:val="24"/>
              </w:rPr>
              <w:t>- плановый на 2014-2016 гг.</w:t>
            </w:r>
          </w:p>
          <w:p w:rsidR="00D07C07" w:rsidRPr="00D07C07" w:rsidRDefault="00D07C07" w:rsidP="00D07C07">
            <w:pPr>
              <w:spacing w:after="0" w:line="240" w:lineRule="auto"/>
              <w:jc w:val="both"/>
              <w:rPr>
                <w:sz w:val="24"/>
                <w:szCs w:val="24"/>
              </w:rPr>
            </w:pPr>
            <w:r w:rsidRPr="00D07C07">
              <w:rPr>
                <w:sz w:val="24"/>
                <w:szCs w:val="24"/>
              </w:rPr>
              <w:t>- предварительный на 2014-2016 гг.</w:t>
            </w:r>
          </w:p>
        </w:tc>
        <w:tc>
          <w:tcPr>
            <w:tcW w:w="2126" w:type="dxa"/>
            <w:gridSpan w:val="3"/>
            <w:shd w:val="clear" w:color="auto" w:fill="auto"/>
          </w:tcPr>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15.01. 2013 года</w:t>
            </w:r>
          </w:p>
          <w:p w:rsidR="00D07C07" w:rsidRPr="00D07C07" w:rsidRDefault="00D07C07" w:rsidP="00D07C07">
            <w:pPr>
              <w:spacing w:after="0" w:line="240" w:lineRule="auto"/>
              <w:rPr>
                <w:sz w:val="24"/>
                <w:szCs w:val="24"/>
              </w:rPr>
            </w:pPr>
            <w:r w:rsidRPr="00D07C07">
              <w:rPr>
                <w:sz w:val="24"/>
                <w:szCs w:val="24"/>
              </w:rPr>
              <w:t>01.06.2013 года 01.10.2013 года</w:t>
            </w:r>
          </w:p>
        </w:tc>
        <w:tc>
          <w:tcPr>
            <w:tcW w:w="2127" w:type="dxa"/>
            <w:shd w:val="clear" w:color="auto" w:fill="auto"/>
          </w:tcPr>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r w:rsidRPr="00D07C07">
              <w:rPr>
                <w:sz w:val="24"/>
                <w:szCs w:val="24"/>
              </w:rPr>
              <w:t>Сектор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Организовано составление и ведение сводной бюджетной </w:t>
            </w:r>
            <w:proofErr w:type="gramStart"/>
            <w:r w:rsidRPr="00D07C07">
              <w:rPr>
                <w:sz w:val="24"/>
                <w:szCs w:val="24"/>
              </w:rPr>
              <w:t>росписи</w:t>
            </w:r>
            <w:proofErr w:type="gramEnd"/>
            <w:r w:rsidRPr="00D07C07">
              <w:rPr>
                <w:sz w:val="24"/>
                <w:szCs w:val="24"/>
              </w:rPr>
              <w:t xml:space="preserve"> ЗАТО г. Островной, в том числе:</w:t>
            </w:r>
          </w:p>
          <w:p w:rsidR="00D07C07" w:rsidRPr="00D07C07" w:rsidRDefault="00D07C07" w:rsidP="00D07C07">
            <w:pPr>
              <w:spacing w:after="0" w:line="240" w:lineRule="auto"/>
              <w:jc w:val="both"/>
              <w:rPr>
                <w:sz w:val="24"/>
                <w:szCs w:val="24"/>
              </w:rPr>
            </w:pPr>
            <w:r w:rsidRPr="00D07C07">
              <w:rPr>
                <w:sz w:val="24"/>
                <w:szCs w:val="24"/>
              </w:rPr>
              <w:t>- утверждена сводная бюджетная роспись и лимитов бюджетных обязательств;</w:t>
            </w:r>
          </w:p>
          <w:p w:rsidR="00D07C07" w:rsidRPr="00D07C07" w:rsidRDefault="00D07C07" w:rsidP="00D07C07">
            <w:pPr>
              <w:spacing w:after="0" w:line="240" w:lineRule="auto"/>
              <w:jc w:val="both"/>
              <w:rPr>
                <w:sz w:val="24"/>
                <w:szCs w:val="24"/>
              </w:rPr>
            </w:pPr>
            <w:r w:rsidRPr="00D07C07">
              <w:rPr>
                <w:sz w:val="24"/>
                <w:szCs w:val="24"/>
              </w:rPr>
              <w:t>- доведены показатели сводной бюджетной росписи и лимиты бюджетных обязательств;</w:t>
            </w:r>
          </w:p>
          <w:p w:rsidR="00D07C07" w:rsidRPr="00D07C07" w:rsidRDefault="00D07C07" w:rsidP="00D07C07">
            <w:pPr>
              <w:spacing w:after="0" w:line="240" w:lineRule="auto"/>
              <w:jc w:val="both"/>
              <w:rPr>
                <w:sz w:val="24"/>
                <w:szCs w:val="24"/>
              </w:rPr>
            </w:pPr>
            <w:r w:rsidRPr="00D07C07">
              <w:rPr>
                <w:sz w:val="24"/>
                <w:szCs w:val="24"/>
              </w:rPr>
              <w:lastRenderedPageBreak/>
              <w:t>- внесены изменения  в сводную бюджетную роспись и лимиты бюджетных обязательств</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lastRenderedPageBreak/>
              <w:t xml:space="preserve"> </w:t>
            </w: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r w:rsidRPr="00D07C07">
              <w:rPr>
                <w:sz w:val="24"/>
                <w:szCs w:val="24"/>
              </w:rPr>
              <w:t>Сектор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lastRenderedPageBreak/>
              <w:t>3.3</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Организация составления и ведения кассового плана, в том числе:</w:t>
            </w:r>
          </w:p>
          <w:p w:rsidR="00D07C07" w:rsidRPr="00D07C07" w:rsidRDefault="00D07C07" w:rsidP="00D07C07">
            <w:pPr>
              <w:spacing w:after="0" w:line="240" w:lineRule="auto"/>
              <w:jc w:val="both"/>
              <w:rPr>
                <w:sz w:val="24"/>
                <w:szCs w:val="24"/>
              </w:rPr>
            </w:pPr>
            <w:r w:rsidRPr="00D07C07">
              <w:rPr>
                <w:sz w:val="24"/>
                <w:szCs w:val="24"/>
              </w:rPr>
              <w:t>- прогноз кассового плана по доходам и расходам на текущий финансовый год;</w:t>
            </w:r>
          </w:p>
          <w:p w:rsidR="00D07C07" w:rsidRPr="00D07C07" w:rsidRDefault="00D07C07" w:rsidP="00D07C07">
            <w:pPr>
              <w:spacing w:after="0" w:line="240" w:lineRule="auto"/>
              <w:jc w:val="both"/>
              <w:rPr>
                <w:sz w:val="24"/>
                <w:szCs w:val="24"/>
              </w:rPr>
            </w:pPr>
            <w:r w:rsidRPr="00D07C07">
              <w:rPr>
                <w:sz w:val="24"/>
                <w:szCs w:val="24"/>
              </w:rPr>
              <w:t xml:space="preserve">- прогноз кассового плана </w:t>
            </w:r>
            <w:proofErr w:type="gramStart"/>
            <w:r w:rsidRPr="00D07C07">
              <w:rPr>
                <w:sz w:val="24"/>
                <w:szCs w:val="24"/>
              </w:rPr>
              <w:t>бюджета</w:t>
            </w:r>
            <w:proofErr w:type="gramEnd"/>
            <w:r w:rsidRPr="00D07C07">
              <w:rPr>
                <w:sz w:val="24"/>
                <w:szCs w:val="24"/>
              </w:rPr>
              <w:t xml:space="preserve"> ЗАТО г. Островной на очередной финансовый год</w:t>
            </w:r>
          </w:p>
        </w:tc>
        <w:tc>
          <w:tcPr>
            <w:tcW w:w="2126" w:type="dxa"/>
            <w:gridSpan w:val="3"/>
            <w:shd w:val="clear" w:color="auto" w:fill="auto"/>
          </w:tcPr>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Ежеквартально</w:t>
            </w: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не позднее 31 декабря</w:t>
            </w:r>
          </w:p>
        </w:tc>
        <w:tc>
          <w:tcPr>
            <w:tcW w:w="2127" w:type="dxa"/>
            <w:shd w:val="clear" w:color="auto" w:fill="auto"/>
          </w:tcPr>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r w:rsidRPr="00D07C07">
              <w:rPr>
                <w:sz w:val="24"/>
                <w:szCs w:val="24"/>
              </w:rPr>
              <w:t>Сектор по бюджету</w:t>
            </w: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3.4</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Формирование предельных объемов финансирования</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Еженедельно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по бюджету</w:t>
            </w:r>
          </w:p>
          <w:p w:rsidR="00D07C07" w:rsidRPr="00D07C07" w:rsidRDefault="00D07C07" w:rsidP="00D07C07">
            <w:pPr>
              <w:spacing w:after="0" w:line="240" w:lineRule="auto"/>
              <w:jc w:val="center"/>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3.5</w:t>
            </w: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Принимались и проводились камеральные проверки бухгалтерских отчетов за 2012 год</w:t>
            </w:r>
            <w:proofErr w:type="gramStart"/>
            <w:r w:rsidRPr="00D07C07">
              <w:rPr>
                <w:sz w:val="24"/>
                <w:szCs w:val="24"/>
              </w:rPr>
              <w:t xml:space="preserve"> ,</w:t>
            </w:r>
            <w:proofErr w:type="gramEnd"/>
            <w:r w:rsidRPr="00D07C07">
              <w:rPr>
                <w:sz w:val="24"/>
                <w:szCs w:val="24"/>
              </w:rPr>
              <w:t xml:space="preserve"> а так же ежемесячных и квартальных отчетов в 2013 году</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бухгалтерского учета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3.6</w:t>
            </w:r>
          </w:p>
        </w:tc>
        <w:tc>
          <w:tcPr>
            <w:tcW w:w="5103" w:type="dxa"/>
            <w:shd w:val="clear" w:color="auto" w:fill="auto"/>
          </w:tcPr>
          <w:p w:rsidR="00D07C07" w:rsidRPr="00D07C07" w:rsidRDefault="00D07C07" w:rsidP="00D07C07">
            <w:pPr>
              <w:spacing w:after="0" w:line="240" w:lineRule="auto"/>
              <w:jc w:val="both"/>
              <w:rPr>
                <w:sz w:val="24"/>
                <w:szCs w:val="24"/>
              </w:rPr>
            </w:pPr>
            <w:proofErr w:type="gramStart"/>
            <w:r w:rsidRPr="00D07C07">
              <w:rPr>
                <w:sz w:val="24"/>
                <w:szCs w:val="24"/>
              </w:rPr>
              <w:t>Составлены и предоставлены в Министерство финансов Мурманской области отчет об исполнении бюджета за 2012 год и пояснительная записка к нему</w:t>
            </w:r>
            <w:proofErr w:type="gramEnd"/>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сроки, установленные МФ МО</w:t>
            </w: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Секторы Финансового отдела</w:t>
            </w: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3.7</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Предоставление  отчета   об исполнении бюджета  главе </w:t>
            </w:r>
            <w:proofErr w:type="gramStart"/>
            <w:r w:rsidRPr="00D07C07">
              <w:rPr>
                <w:sz w:val="24"/>
                <w:szCs w:val="24"/>
              </w:rPr>
              <w:t>Администрации</w:t>
            </w:r>
            <w:proofErr w:type="gramEnd"/>
            <w:r w:rsidRPr="00D07C07">
              <w:rPr>
                <w:sz w:val="24"/>
                <w:szCs w:val="24"/>
              </w:rPr>
              <w:t xml:space="preserve"> ЗАТО г. Островной:</w:t>
            </w:r>
          </w:p>
          <w:p w:rsidR="00D07C07" w:rsidRPr="00D07C07" w:rsidRDefault="00D07C07" w:rsidP="00D07C07">
            <w:pPr>
              <w:spacing w:after="0" w:line="240" w:lineRule="auto"/>
              <w:jc w:val="both"/>
              <w:rPr>
                <w:sz w:val="24"/>
                <w:szCs w:val="24"/>
              </w:rPr>
            </w:pPr>
            <w:r w:rsidRPr="00D07C07">
              <w:rPr>
                <w:sz w:val="24"/>
                <w:szCs w:val="24"/>
              </w:rPr>
              <w:t>- за 2012 год;</w:t>
            </w:r>
          </w:p>
          <w:p w:rsidR="00D07C07" w:rsidRPr="00D07C07" w:rsidRDefault="00D07C07" w:rsidP="00D07C07">
            <w:pPr>
              <w:spacing w:after="0" w:line="240" w:lineRule="auto"/>
              <w:jc w:val="both"/>
              <w:rPr>
                <w:sz w:val="24"/>
                <w:szCs w:val="24"/>
              </w:rPr>
            </w:pPr>
            <w:r w:rsidRPr="00D07C07">
              <w:rPr>
                <w:sz w:val="24"/>
                <w:szCs w:val="24"/>
              </w:rPr>
              <w:t>- ежемесячно и ежеквартально в 2013 году</w:t>
            </w:r>
          </w:p>
        </w:tc>
        <w:tc>
          <w:tcPr>
            <w:tcW w:w="2126" w:type="dxa"/>
            <w:gridSpan w:val="3"/>
            <w:shd w:val="clear" w:color="auto" w:fill="auto"/>
          </w:tcPr>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r w:rsidRPr="00D07C07">
              <w:rPr>
                <w:sz w:val="24"/>
                <w:szCs w:val="24"/>
              </w:rPr>
              <w:t>23.05.2013</w:t>
            </w:r>
          </w:p>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r w:rsidRPr="00D07C07">
              <w:rPr>
                <w:sz w:val="24"/>
                <w:szCs w:val="24"/>
              </w:rPr>
              <w:t>Сектор бухгалтерского учета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3.8</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Велась бухгалтерская, статистическая, налоговая  отчетности и составление отчетов по Финансовому отделу </w:t>
            </w:r>
            <w:proofErr w:type="gramStart"/>
            <w:r w:rsidRPr="00D07C07">
              <w:rPr>
                <w:sz w:val="24"/>
                <w:szCs w:val="24"/>
              </w:rPr>
              <w:t>Администрации</w:t>
            </w:r>
            <w:proofErr w:type="gramEnd"/>
            <w:r w:rsidRPr="00D07C07">
              <w:rPr>
                <w:sz w:val="24"/>
                <w:szCs w:val="24"/>
              </w:rPr>
              <w:t xml:space="preserve"> ЗАТО г. Островной</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 по бухгалтерскому учету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3.9</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Составлялась и представлялась в Министерство финансов Мурманской области ежеквартальная отчетность по расходованию средств, полученных из областного бюджета в виде субсидий, субвенций бюджету ЗАТО</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сроки, установленные МФ МО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Секторы отдела</w:t>
            </w:r>
          </w:p>
        </w:tc>
      </w:tr>
      <w:tr w:rsidR="00D07C07" w:rsidRPr="00D07C07" w:rsidTr="006E1B1E">
        <w:trPr>
          <w:trHeight w:val="853"/>
        </w:trPr>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3.10</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Принималось участие в работе межведомственной комиссии по обеспечению доходов бюджета  при </w:t>
            </w:r>
            <w:proofErr w:type="gramStart"/>
            <w:r w:rsidRPr="00D07C07">
              <w:rPr>
                <w:sz w:val="24"/>
                <w:szCs w:val="24"/>
              </w:rPr>
              <w:t>Администрации</w:t>
            </w:r>
            <w:proofErr w:type="gramEnd"/>
            <w:r w:rsidRPr="00D07C07">
              <w:rPr>
                <w:sz w:val="24"/>
                <w:szCs w:val="24"/>
              </w:rPr>
              <w:t xml:space="preserve"> ЗАТО г. Островной по снижению недоимки по местным налогам и сборам</w:t>
            </w:r>
            <w:r w:rsidRPr="00D07C07">
              <w:rPr>
                <w:sz w:val="24"/>
                <w:szCs w:val="24"/>
              </w:rPr>
              <w:tab/>
            </w:r>
            <w:r w:rsidRPr="00D07C07">
              <w:rPr>
                <w:sz w:val="24"/>
                <w:szCs w:val="24"/>
              </w:rPr>
              <w:tab/>
              <w:t xml:space="preserve"> </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по бюджету</w:t>
            </w:r>
          </w:p>
          <w:p w:rsidR="00D07C07" w:rsidRPr="00D07C07" w:rsidRDefault="00D07C07" w:rsidP="00D07C07">
            <w:pPr>
              <w:spacing w:after="0" w:line="240" w:lineRule="auto"/>
              <w:jc w:val="center"/>
              <w:rPr>
                <w:sz w:val="24"/>
                <w:szCs w:val="24"/>
              </w:rPr>
            </w:pPr>
          </w:p>
          <w:p w:rsidR="00D07C07" w:rsidRPr="00D07C07" w:rsidRDefault="00D07C07" w:rsidP="00D07C07">
            <w:pPr>
              <w:spacing w:after="0" w:line="240" w:lineRule="auto"/>
              <w:jc w:val="center"/>
              <w:rPr>
                <w:sz w:val="24"/>
                <w:szCs w:val="24"/>
              </w:rPr>
            </w:pPr>
          </w:p>
        </w:tc>
      </w:tr>
      <w:tr w:rsidR="00D07C07" w:rsidRPr="00D07C07" w:rsidTr="006E1B1E">
        <w:trPr>
          <w:trHeight w:val="485"/>
        </w:trPr>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3.11</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Осуществлялось ведение муниципальной долговой </w:t>
            </w:r>
            <w:proofErr w:type="gramStart"/>
            <w:r w:rsidRPr="00D07C07">
              <w:rPr>
                <w:sz w:val="24"/>
                <w:szCs w:val="24"/>
              </w:rPr>
              <w:t>книги</w:t>
            </w:r>
            <w:proofErr w:type="gramEnd"/>
            <w:r w:rsidRPr="00D07C07">
              <w:rPr>
                <w:sz w:val="24"/>
                <w:szCs w:val="24"/>
              </w:rPr>
              <w:t xml:space="preserve"> и составлялись отчеты о состоянии муниципального долга</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бухгалтерского учета</w:t>
            </w:r>
          </w:p>
        </w:tc>
      </w:tr>
      <w:tr w:rsidR="00D07C07" w:rsidRPr="00D07C07" w:rsidTr="006E1B1E">
        <w:trPr>
          <w:trHeight w:val="693"/>
        </w:trPr>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3.12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Проводилась работа с </w:t>
            </w:r>
            <w:proofErr w:type="gramStart"/>
            <w:r w:rsidRPr="00D07C07">
              <w:rPr>
                <w:sz w:val="24"/>
                <w:szCs w:val="24"/>
              </w:rPr>
              <w:t>главными</w:t>
            </w:r>
            <w:proofErr w:type="gramEnd"/>
            <w:r w:rsidRPr="00D07C07">
              <w:rPr>
                <w:sz w:val="24"/>
                <w:szCs w:val="24"/>
              </w:rPr>
              <w:t xml:space="preserve"> администраторам доходов (по вопросам зачисления налогов, сборов, и платежей; по надлежащему оформлению расчетных документов; по изменению КБК)</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по бюджету</w:t>
            </w:r>
          </w:p>
        </w:tc>
      </w:tr>
      <w:tr w:rsidR="00D07C07" w:rsidRPr="00D07C07" w:rsidTr="006E1B1E">
        <w:trPr>
          <w:trHeight w:val="693"/>
        </w:trPr>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3.13</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Проводилась работа с невыясненными поступлениями, зачисляемыми в бюджет</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бухгалтерского учета</w:t>
            </w:r>
          </w:p>
        </w:tc>
      </w:tr>
      <w:tr w:rsidR="00D07C07" w:rsidRPr="00D07C07" w:rsidTr="006E1B1E">
        <w:tc>
          <w:tcPr>
            <w:tcW w:w="10207" w:type="dxa"/>
            <w:gridSpan w:val="6"/>
            <w:shd w:val="clear" w:color="auto" w:fill="auto"/>
          </w:tcPr>
          <w:p w:rsidR="00D07C07" w:rsidRPr="00D07C07" w:rsidRDefault="00D07C07" w:rsidP="00D07C07">
            <w:pPr>
              <w:spacing w:after="0" w:line="240" w:lineRule="auto"/>
              <w:ind w:left="1200"/>
              <w:rPr>
                <w:b/>
                <w:i/>
                <w:sz w:val="24"/>
                <w:szCs w:val="24"/>
              </w:rPr>
            </w:pPr>
          </w:p>
          <w:p w:rsidR="00D07C07" w:rsidRPr="00D07C07" w:rsidRDefault="00D07C07" w:rsidP="00D07C07">
            <w:pPr>
              <w:numPr>
                <w:ilvl w:val="0"/>
                <w:numId w:val="2"/>
              </w:numPr>
              <w:spacing w:after="0" w:line="240" w:lineRule="auto"/>
              <w:jc w:val="center"/>
              <w:rPr>
                <w:b/>
                <w:i/>
                <w:sz w:val="24"/>
                <w:szCs w:val="24"/>
              </w:rPr>
            </w:pPr>
            <w:r w:rsidRPr="00D07C07">
              <w:rPr>
                <w:b/>
                <w:i/>
                <w:sz w:val="24"/>
                <w:szCs w:val="24"/>
              </w:rPr>
              <w:t>Анализ эффективности использования бюджетных ассигнований</w:t>
            </w:r>
          </w:p>
          <w:p w:rsidR="00D07C07" w:rsidRPr="00D07C07" w:rsidRDefault="00D07C07" w:rsidP="00D07C07">
            <w:pPr>
              <w:spacing w:after="0" w:line="240" w:lineRule="auto"/>
              <w:ind w:left="1200"/>
              <w:rPr>
                <w:b/>
                <w:i/>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4.1</w:t>
            </w:r>
          </w:p>
        </w:tc>
        <w:tc>
          <w:tcPr>
            <w:tcW w:w="5103" w:type="dxa"/>
            <w:shd w:val="clear" w:color="auto" w:fill="auto"/>
          </w:tcPr>
          <w:p w:rsidR="00D07C07" w:rsidRPr="00D07C07" w:rsidRDefault="00D07C07" w:rsidP="00D07C07">
            <w:pPr>
              <w:spacing w:after="0" w:line="240" w:lineRule="auto"/>
              <w:jc w:val="both"/>
              <w:rPr>
                <w:sz w:val="24"/>
                <w:szCs w:val="24"/>
              </w:rPr>
            </w:pPr>
            <w:proofErr w:type="spellStart"/>
            <w:r w:rsidRPr="00D07C07">
              <w:rPr>
                <w:sz w:val="24"/>
                <w:szCs w:val="24"/>
              </w:rPr>
              <w:t>Проведился</w:t>
            </w:r>
            <w:proofErr w:type="spellEnd"/>
            <w:r w:rsidRPr="00D07C07">
              <w:rPr>
                <w:sz w:val="24"/>
                <w:szCs w:val="24"/>
              </w:rPr>
              <w:t xml:space="preserve"> анализа дебиторской и кредиторской задолженности бюджетных учреждений</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Ежемесячно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бухгалтерского учета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4.2</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Проводилось составление, ведение и анализ реестра расходных обязательств </w:t>
            </w:r>
            <w:proofErr w:type="gramStart"/>
            <w:r w:rsidRPr="00D07C07">
              <w:rPr>
                <w:sz w:val="24"/>
                <w:szCs w:val="24"/>
              </w:rPr>
              <w:t>бюджета</w:t>
            </w:r>
            <w:proofErr w:type="gramEnd"/>
            <w:r w:rsidRPr="00D07C07">
              <w:rPr>
                <w:sz w:val="24"/>
                <w:szCs w:val="24"/>
              </w:rPr>
              <w:t xml:space="preserve"> ЗАТО г. Островной</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4.3</w:t>
            </w:r>
          </w:p>
        </w:tc>
        <w:tc>
          <w:tcPr>
            <w:tcW w:w="5103" w:type="dxa"/>
            <w:shd w:val="clear" w:color="auto" w:fill="auto"/>
          </w:tcPr>
          <w:p w:rsidR="00D07C07" w:rsidRPr="00D07C07" w:rsidRDefault="00D07C07" w:rsidP="00D07C07">
            <w:pPr>
              <w:spacing w:after="0" w:line="240" w:lineRule="auto"/>
              <w:jc w:val="both"/>
              <w:rPr>
                <w:sz w:val="24"/>
                <w:szCs w:val="24"/>
              </w:rPr>
            </w:pPr>
            <w:r w:rsidRPr="00D07C07">
              <w:rPr>
                <w:sz w:val="24"/>
                <w:szCs w:val="24"/>
              </w:rPr>
              <w:t>Составление и размещение в программном комплексе «</w:t>
            </w:r>
            <w:r w:rsidRPr="00D07C07">
              <w:rPr>
                <w:sz w:val="24"/>
                <w:szCs w:val="24"/>
                <w:lang w:val="en-US"/>
              </w:rPr>
              <w:t>WEB</w:t>
            </w:r>
            <w:r w:rsidRPr="00D07C07">
              <w:rPr>
                <w:sz w:val="24"/>
                <w:szCs w:val="24"/>
              </w:rPr>
              <w:t>-</w:t>
            </w:r>
            <w:r w:rsidRPr="00D07C07">
              <w:rPr>
                <w:sz w:val="24"/>
                <w:szCs w:val="24"/>
                <w:lang w:val="en-US"/>
              </w:rPr>
              <w:t>SMART</w:t>
            </w:r>
            <w:r w:rsidRPr="00D07C07">
              <w:rPr>
                <w:sz w:val="24"/>
                <w:szCs w:val="24"/>
              </w:rPr>
              <w:t>» мониторингов</w:t>
            </w:r>
          </w:p>
          <w:p w:rsidR="00D07C07" w:rsidRPr="00D07C07" w:rsidRDefault="00D07C07" w:rsidP="00D07C07">
            <w:pPr>
              <w:spacing w:after="0" w:line="240" w:lineRule="auto"/>
              <w:jc w:val="both"/>
              <w:rPr>
                <w:sz w:val="24"/>
                <w:szCs w:val="24"/>
              </w:rPr>
            </w:pPr>
            <w:r w:rsidRPr="00D07C07">
              <w:rPr>
                <w:sz w:val="24"/>
                <w:szCs w:val="24"/>
              </w:rPr>
              <w:t>исполнения бюджета:</w:t>
            </w:r>
          </w:p>
          <w:p w:rsidR="00D07C07" w:rsidRPr="00D07C07" w:rsidRDefault="00D07C07" w:rsidP="00D07C07">
            <w:pPr>
              <w:spacing w:after="0" w:line="240" w:lineRule="auto"/>
              <w:jc w:val="both"/>
              <w:rPr>
                <w:sz w:val="24"/>
                <w:szCs w:val="24"/>
              </w:rPr>
            </w:pPr>
            <w:r w:rsidRPr="00D07C07">
              <w:rPr>
                <w:sz w:val="24"/>
                <w:szCs w:val="24"/>
              </w:rPr>
              <w:t>- мониторинг исполнения бюджетов ЗАТО</w:t>
            </w:r>
          </w:p>
          <w:p w:rsidR="00D07C07" w:rsidRPr="00D07C07" w:rsidRDefault="00D07C07" w:rsidP="00D07C07">
            <w:pPr>
              <w:spacing w:after="0" w:line="240" w:lineRule="auto"/>
              <w:jc w:val="both"/>
              <w:rPr>
                <w:sz w:val="24"/>
                <w:szCs w:val="24"/>
              </w:rPr>
            </w:pPr>
            <w:r w:rsidRPr="00D07C07">
              <w:rPr>
                <w:sz w:val="24"/>
                <w:szCs w:val="24"/>
              </w:rPr>
              <w:t>- мониторинг местного бюджета</w:t>
            </w:r>
          </w:p>
          <w:p w:rsidR="00D07C07" w:rsidRPr="00D07C07" w:rsidRDefault="00D07C07" w:rsidP="00D07C07">
            <w:pPr>
              <w:spacing w:after="0" w:line="240" w:lineRule="auto"/>
              <w:jc w:val="both"/>
              <w:rPr>
                <w:sz w:val="24"/>
                <w:szCs w:val="24"/>
              </w:rPr>
            </w:pPr>
            <w:r w:rsidRPr="00D07C07">
              <w:rPr>
                <w:sz w:val="24"/>
                <w:szCs w:val="24"/>
              </w:rPr>
              <w:t xml:space="preserve">- мониторинг качества финансового менеджмента </w:t>
            </w:r>
          </w:p>
          <w:p w:rsidR="00D07C07" w:rsidRPr="00D07C07" w:rsidRDefault="00D07C07" w:rsidP="00D07C07">
            <w:pPr>
              <w:spacing w:after="0" w:line="240" w:lineRule="auto"/>
              <w:jc w:val="both"/>
              <w:rPr>
                <w:sz w:val="24"/>
                <w:szCs w:val="24"/>
              </w:rPr>
            </w:pPr>
            <w:r w:rsidRPr="00D07C07">
              <w:rPr>
                <w:sz w:val="24"/>
                <w:szCs w:val="24"/>
              </w:rPr>
              <w:t>- мониторинг динамики просроченной кредиторской и дебиторской задолженности</w:t>
            </w:r>
          </w:p>
          <w:p w:rsidR="00D07C07" w:rsidRPr="00D07C07" w:rsidRDefault="00D07C07" w:rsidP="00D07C07">
            <w:pPr>
              <w:spacing w:after="0" w:line="240" w:lineRule="auto"/>
              <w:jc w:val="both"/>
              <w:rPr>
                <w:sz w:val="24"/>
                <w:szCs w:val="24"/>
              </w:rPr>
            </w:pPr>
            <w:r w:rsidRPr="00D07C07">
              <w:rPr>
                <w:sz w:val="24"/>
                <w:szCs w:val="24"/>
              </w:rPr>
              <w:t>- мониторинг показателей исполнений средств местного бюджета на счетах в ТОФК</w:t>
            </w:r>
            <w:r w:rsidRPr="00D07C07">
              <w:rPr>
                <w:sz w:val="24"/>
                <w:szCs w:val="24"/>
              </w:rPr>
              <w:tab/>
              <w:t xml:space="preserve"> </w:t>
            </w:r>
          </w:p>
        </w:tc>
        <w:tc>
          <w:tcPr>
            <w:tcW w:w="212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В сроки, установленные МФ МО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Секторы отдела</w:t>
            </w:r>
          </w:p>
        </w:tc>
      </w:tr>
      <w:tr w:rsidR="00D07C07" w:rsidRPr="00D07C07" w:rsidTr="006E1B1E">
        <w:tc>
          <w:tcPr>
            <w:tcW w:w="10207" w:type="dxa"/>
            <w:gridSpan w:val="6"/>
            <w:shd w:val="clear" w:color="auto" w:fill="auto"/>
          </w:tcPr>
          <w:p w:rsidR="00D07C07" w:rsidRPr="00D07C07" w:rsidRDefault="00D07C07" w:rsidP="00D07C07">
            <w:pPr>
              <w:spacing w:after="0" w:line="240" w:lineRule="auto"/>
              <w:jc w:val="center"/>
              <w:rPr>
                <w:b/>
                <w:i/>
                <w:sz w:val="24"/>
                <w:szCs w:val="24"/>
              </w:rPr>
            </w:pPr>
          </w:p>
          <w:p w:rsidR="00D07C07" w:rsidRPr="00D07C07" w:rsidRDefault="00D07C07" w:rsidP="00D07C07">
            <w:pPr>
              <w:numPr>
                <w:ilvl w:val="0"/>
                <w:numId w:val="2"/>
              </w:numPr>
              <w:spacing w:after="0" w:line="240" w:lineRule="auto"/>
              <w:jc w:val="center"/>
              <w:rPr>
                <w:b/>
                <w:i/>
                <w:sz w:val="24"/>
                <w:szCs w:val="24"/>
              </w:rPr>
            </w:pPr>
            <w:r w:rsidRPr="00D07C07">
              <w:rPr>
                <w:b/>
                <w:i/>
                <w:sz w:val="24"/>
                <w:szCs w:val="24"/>
              </w:rPr>
              <w:t>Контрольно-экономическая работа</w:t>
            </w:r>
          </w:p>
          <w:p w:rsidR="00D07C07" w:rsidRPr="00D07C07" w:rsidRDefault="00D07C07" w:rsidP="00D07C07">
            <w:pPr>
              <w:spacing w:after="0" w:line="240" w:lineRule="auto"/>
              <w:ind w:left="1200"/>
              <w:rPr>
                <w:b/>
                <w:i/>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5.1</w:t>
            </w:r>
          </w:p>
        </w:tc>
        <w:tc>
          <w:tcPr>
            <w:tcW w:w="5258" w:type="dxa"/>
            <w:gridSpan w:val="2"/>
            <w:shd w:val="clear" w:color="auto" w:fill="auto"/>
          </w:tcPr>
          <w:p w:rsidR="00D07C07" w:rsidRPr="00D07C07" w:rsidRDefault="00D07C07" w:rsidP="00D07C07">
            <w:pPr>
              <w:spacing w:after="0" w:line="240" w:lineRule="auto"/>
              <w:jc w:val="both"/>
              <w:rPr>
                <w:sz w:val="24"/>
                <w:szCs w:val="24"/>
              </w:rPr>
            </w:pPr>
            <w:r w:rsidRPr="00D07C07">
              <w:rPr>
                <w:sz w:val="24"/>
                <w:szCs w:val="24"/>
              </w:rPr>
              <w:t>Проведено 9 тематических проверок правильности планирования бюджетных расходов</w:t>
            </w:r>
          </w:p>
        </w:tc>
        <w:tc>
          <w:tcPr>
            <w:tcW w:w="1971" w:type="dxa"/>
            <w:gridSpan w:val="2"/>
            <w:shd w:val="clear" w:color="auto" w:fill="auto"/>
          </w:tcPr>
          <w:p w:rsidR="00D07C07" w:rsidRPr="00D07C07" w:rsidRDefault="00D07C07" w:rsidP="00D07C07">
            <w:pPr>
              <w:spacing w:after="0" w:line="240" w:lineRule="auto"/>
              <w:rPr>
                <w:sz w:val="24"/>
                <w:szCs w:val="24"/>
              </w:rPr>
            </w:pPr>
            <w:r w:rsidRPr="00D07C07">
              <w:rPr>
                <w:sz w:val="24"/>
                <w:szCs w:val="24"/>
              </w:rPr>
              <w:t>1 полугодие</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Секторы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5.2</w:t>
            </w:r>
          </w:p>
        </w:tc>
        <w:tc>
          <w:tcPr>
            <w:tcW w:w="5258" w:type="dxa"/>
            <w:gridSpan w:val="2"/>
            <w:shd w:val="clear" w:color="auto" w:fill="auto"/>
          </w:tcPr>
          <w:p w:rsidR="00D07C07" w:rsidRPr="00D07C07" w:rsidRDefault="00D07C07" w:rsidP="00D07C07">
            <w:pPr>
              <w:spacing w:after="0" w:line="240" w:lineRule="auto"/>
              <w:jc w:val="both"/>
              <w:rPr>
                <w:sz w:val="24"/>
                <w:szCs w:val="24"/>
              </w:rPr>
            </w:pPr>
            <w:r w:rsidRPr="00D07C07">
              <w:rPr>
                <w:sz w:val="24"/>
                <w:szCs w:val="24"/>
              </w:rPr>
              <w:t>Контроль дебиторской и кредиторской задолженности</w:t>
            </w:r>
          </w:p>
        </w:tc>
        <w:tc>
          <w:tcPr>
            <w:tcW w:w="1971" w:type="dxa"/>
            <w:gridSpan w:val="2"/>
            <w:shd w:val="clear" w:color="auto" w:fill="auto"/>
          </w:tcPr>
          <w:p w:rsidR="00D07C07" w:rsidRPr="00D07C07" w:rsidRDefault="00D07C07" w:rsidP="00D07C07">
            <w:pPr>
              <w:spacing w:after="0" w:line="240" w:lineRule="auto"/>
              <w:rPr>
                <w:sz w:val="24"/>
                <w:szCs w:val="24"/>
              </w:rPr>
            </w:pPr>
            <w:r w:rsidRPr="00D07C07">
              <w:rPr>
                <w:sz w:val="24"/>
                <w:szCs w:val="24"/>
              </w:rPr>
              <w:t>Ежеквартально</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Зав. сектором по бухгалтерскому учету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5.3</w:t>
            </w:r>
          </w:p>
        </w:tc>
        <w:tc>
          <w:tcPr>
            <w:tcW w:w="5258" w:type="dxa"/>
            <w:gridSpan w:val="2"/>
            <w:shd w:val="clear" w:color="auto" w:fill="auto"/>
          </w:tcPr>
          <w:p w:rsidR="00D07C07" w:rsidRPr="00D07C07" w:rsidRDefault="00D07C07" w:rsidP="00D07C07">
            <w:pPr>
              <w:spacing w:after="0" w:line="240" w:lineRule="auto"/>
              <w:jc w:val="both"/>
              <w:rPr>
                <w:sz w:val="24"/>
                <w:szCs w:val="24"/>
              </w:rPr>
            </w:pPr>
            <w:r w:rsidRPr="00D07C07">
              <w:rPr>
                <w:sz w:val="24"/>
                <w:szCs w:val="24"/>
              </w:rPr>
              <w:t>Проверка организации бухгалтерского учета в централизованной бухгалтерии</w:t>
            </w:r>
          </w:p>
        </w:tc>
        <w:tc>
          <w:tcPr>
            <w:tcW w:w="1971" w:type="dxa"/>
            <w:gridSpan w:val="2"/>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r w:rsidRPr="00D07C07">
              <w:rPr>
                <w:sz w:val="24"/>
                <w:szCs w:val="24"/>
              </w:rPr>
              <w:tab/>
              <w:t xml:space="preserve"> </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Зав. сектором по бухгалтерскому учету</w:t>
            </w:r>
          </w:p>
        </w:tc>
      </w:tr>
      <w:tr w:rsidR="00D07C07" w:rsidRPr="00D07C07" w:rsidTr="006E1B1E">
        <w:tc>
          <w:tcPr>
            <w:tcW w:w="10207" w:type="dxa"/>
            <w:gridSpan w:val="6"/>
            <w:shd w:val="clear" w:color="auto" w:fill="auto"/>
          </w:tcPr>
          <w:p w:rsidR="00D07C07" w:rsidRPr="00D07C07" w:rsidRDefault="00D07C07" w:rsidP="00D07C07">
            <w:pPr>
              <w:spacing w:after="0" w:line="240" w:lineRule="auto"/>
              <w:jc w:val="center"/>
              <w:rPr>
                <w:b/>
                <w:i/>
                <w:sz w:val="24"/>
                <w:szCs w:val="24"/>
              </w:rPr>
            </w:pPr>
          </w:p>
          <w:p w:rsidR="00D07C07" w:rsidRPr="00D07C07" w:rsidRDefault="00D07C07" w:rsidP="00D07C07">
            <w:pPr>
              <w:numPr>
                <w:ilvl w:val="0"/>
                <w:numId w:val="2"/>
              </w:numPr>
              <w:spacing w:after="0" w:line="240" w:lineRule="auto"/>
              <w:jc w:val="center"/>
              <w:rPr>
                <w:b/>
                <w:i/>
                <w:sz w:val="24"/>
                <w:szCs w:val="24"/>
              </w:rPr>
            </w:pPr>
            <w:r w:rsidRPr="00D07C07">
              <w:rPr>
                <w:b/>
                <w:i/>
                <w:sz w:val="24"/>
                <w:szCs w:val="24"/>
              </w:rPr>
              <w:t>Методическая работа, кадровое  и  информационное обеспечение</w:t>
            </w:r>
          </w:p>
          <w:p w:rsidR="00D07C07" w:rsidRPr="00D07C07" w:rsidRDefault="00D07C07" w:rsidP="00D07C07">
            <w:pPr>
              <w:spacing w:after="0" w:line="240" w:lineRule="auto"/>
              <w:ind w:left="1200"/>
              <w:rPr>
                <w:b/>
                <w:i/>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6.1</w:t>
            </w:r>
          </w:p>
        </w:tc>
        <w:tc>
          <w:tcPr>
            <w:tcW w:w="5336" w:type="dxa"/>
            <w:gridSpan w:val="3"/>
            <w:shd w:val="clear" w:color="auto" w:fill="auto"/>
          </w:tcPr>
          <w:p w:rsidR="00D07C07" w:rsidRPr="00D07C07" w:rsidRDefault="00D07C07" w:rsidP="00D07C07">
            <w:pPr>
              <w:spacing w:after="0" w:line="240" w:lineRule="auto"/>
              <w:rPr>
                <w:sz w:val="24"/>
                <w:szCs w:val="24"/>
              </w:rPr>
            </w:pPr>
            <w:r w:rsidRPr="00D07C07">
              <w:rPr>
                <w:sz w:val="24"/>
                <w:szCs w:val="24"/>
              </w:rPr>
              <w:t>Осуществлялось методологического руководство по бухгалтерскому учету и отчетности муниципальных учреждений, по вопросам исполнения местного бюджета</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секторов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6.2</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Проведено краткосрочное </w:t>
            </w:r>
            <w:proofErr w:type="gramStart"/>
            <w:r w:rsidRPr="00D07C07">
              <w:rPr>
                <w:sz w:val="24"/>
                <w:szCs w:val="24"/>
              </w:rPr>
              <w:t>обучение по программе</w:t>
            </w:r>
            <w:proofErr w:type="gramEnd"/>
            <w:r w:rsidRPr="00D07C07">
              <w:rPr>
                <w:sz w:val="24"/>
                <w:szCs w:val="24"/>
              </w:rPr>
              <w:t xml:space="preserve"> курса «Государственное и муниципальное управление Государственные и муниципальные учреждения: организационно-правовые и финансовые аспекты функционирования», «Управление государственными и муниципальными заказами. Закупочные процедуры для государственных и муниципальных учреждений: новые правила по 44-ФЗ, 223-ФЗ»</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Декабрь 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Зав. сектором по бухгалтерскому учету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6.3</w:t>
            </w:r>
          </w:p>
        </w:tc>
        <w:tc>
          <w:tcPr>
            <w:tcW w:w="5336" w:type="dxa"/>
            <w:gridSpan w:val="3"/>
            <w:shd w:val="clear" w:color="auto" w:fill="auto"/>
          </w:tcPr>
          <w:p w:rsidR="00D07C07" w:rsidRDefault="00D07C07" w:rsidP="00D07C07">
            <w:pPr>
              <w:spacing w:after="0" w:line="240" w:lineRule="auto"/>
              <w:jc w:val="both"/>
              <w:rPr>
                <w:sz w:val="24"/>
                <w:szCs w:val="24"/>
              </w:rPr>
            </w:pPr>
            <w:r w:rsidRPr="00D07C07">
              <w:rPr>
                <w:sz w:val="24"/>
                <w:szCs w:val="24"/>
              </w:rPr>
              <w:t>Принималось участие в работе комиссий Администрации:</w:t>
            </w:r>
          </w:p>
          <w:p w:rsidR="00D07C07" w:rsidRPr="00D07C07" w:rsidRDefault="00D07C07" w:rsidP="00D07C07">
            <w:pPr>
              <w:spacing w:after="0" w:line="240" w:lineRule="auto"/>
              <w:jc w:val="both"/>
              <w:rPr>
                <w:sz w:val="24"/>
                <w:szCs w:val="24"/>
              </w:rPr>
            </w:pPr>
            <w:bookmarkStart w:id="0" w:name="_GoBack"/>
            <w:bookmarkEnd w:id="0"/>
          </w:p>
        </w:tc>
        <w:tc>
          <w:tcPr>
            <w:tcW w:w="1893" w:type="dxa"/>
            <w:shd w:val="clear" w:color="auto" w:fill="auto"/>
          </w:tcPr>
          <w:p w:rsidR="00D07C07" w:rsidRPr="00D07C07" w:rsidRDefault="00D07C07" w:rsidP="00D07C07">
            <w:pPr>
              <w:spacing w:after="0" w:line="240" w:lineRule="auto"/>
              <w:rPr>
                <w:sz w:val="24"/>
                <w:szCs w:val="24"/>
              </w:rPr>
            </w:pPr>
          </w:p>
        </w:tc>
        <w:tc>
          <w:tcPr>
            <w:tcW w:w="2127" w:type="dxa"/>
            <w:shd w:val="clear" w:color="auto" w:fill="auto"/>
          </w:tcPr>
          <w:p w:rsidR="00D07C07" w:rsidRPr="00D07C07" w:rsidRDefault="00D07C07" w:rsidP="00D07C07">
            <w:pPr>
              <w:spacing w:after="0" w:line="240" w:lineRule="auto"/>
              <w:jc w:val="center"/>
              <w:rPr>
                <w:sz w:val="24"/>
                <w:szCs w:val="24"/>
              </w:rPr>
            </w:pP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lastRenderedPageBreak/>
              <w:t>6.3.1</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 по рассмотрению принимаемых обязательств </w:t>
            </w:r>
            <w:proofErr w:type="gramStart"/>
            <w:r w:rsidRPr="00D07C07">
              <w:rPr>
                <w:sz w:val="24"/>
                <w:szCs w:val="24"/>
              </w:rPr>
              <w:t>бюджета</w:t>
            </w:r>
            <w:proofErr w:type="gramEnd"/>
            <w:r w:rsidRPr="00D07C07">
              <w:rPr>
                <w:sz w:val="24"/>
                <w:szCs w:val="24"/>
              </w:rPr>
              <w:t xml:space="preserve"> ЗАТО г. Островной</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lang w:val="en-US"/>
              </w:rPr>
              <w:t>III</w:t>
            </w:r>
            <w:r w:rsidRPr="00D07C07">
              <w:rPr>
                <w:sz w:val="24"/>
                <w:szCs w:val="24"/>
              </w:rPr>
              <w:t xml:space="preserve"> квартал 2013</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Начальник отдела,</w:t>
            </w:r>
          </w:p>
          <w:p w:rsidR="00D07C07" w:rsidRPr="00D07C07" w:rsidRDefault="00D07C07" w:rsidP="00D07C07">
            <w:pPr>
              <w:spacing w:after="0" w:line="240" w:lineRule="auto"/>
              <w:jc w:val="center"/>
              <w:rPr>
                <w:sz w:val="24"/>
                <w:szCs w:val="24"/>
              </w:rPr>
            </w:pPr>
            <w:r w:rsidRPr="00D07C07">
              <w:rPr>
                <w:sz w:val="24"/>
                <w:szCs w:val="24"/>
              </w:rPr>
              <w:t>Специалисты отдела</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6.3.2</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 межведомственной  комиссии по недоимки по налоговым поступлениям</w:t>
            </w:r>
          </w:p>
          <w:p w:rsidR="00D07C07" w:rsidRPr="00D07C07" w:rsidRDefault="00D07C07" w:rsidP="00D07C07">
            <w:pPr>
              <w:spacing w:after="0" w:line="240" w:lineRule="auto"/>
              <w:jc w:val="both"/>
              <w:rPr>
                <w:sz w:val="24"/>
                <w:szCs w:val="24"/>
              </w:rPr>
            </w:pP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Главный специалист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6.3.3</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 балансовой комиссии</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Зав. сектором по бухгалтерскому учету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6.3.4</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 xml:space="preserve">- тарифной комиссии </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Главный специалист по бюджету</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6.4</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Осуществлено сопровождение программного обеспечения, создание и поддержка баз данных, обеспечение режима защиты информации</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 по информационным технологиям</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6.5</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Внедрен программный комплекс САПФИР – «Основные решения по построению единой интегрированной системы планирования и анализа использования бюджета»</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 по информационным технологиям</w:t>
            </w:r>
          </w:p>
        </w:tc>
      </w:tr>
      <w:tr w:rsidR="00D07C07" w:rsidRPr="00D07C07" w:rsidTr="006E1B1E">
        <w:tc>
          <w:tcPr>
            <w:tcW w:w="851" w:type="dxa"/>
            <w:shd w:val="clear" w:color="auto" w:fill="auto"/>
          </w:tcPr>
          <w:p w:rsidR="00D07C07" w:rsidRPr="00D07C07" w:rsidRDefault="00D07C07" w:rsidP="00D07C07">
            <w:pPr>
              <w:spacing w:after="0" w:line="240" w:lineRule="auto"/>
              <w:jc w:val="center"/>
              <w:rPr>
                <w:sz w:val="24"/>
                <w:szCs w:val="24"/>
              </w:rPr>
            </w:pPr>
            <w:r w:rsidRPr="00D07C07">
              <w:rPr>
                <w:sz w:val="24"/>
                <w:szCs w:val="24"/>
              </w:rPr>
              <w:t>6.6</w:t>
            </w:r>
          </w:p>
        </w:tc>
        <w:tc>
          <w:tcPr>
            <w:tcW w:w="5336" w:type="dxa"/>
            <w:gridSpan w:val="3"/>
            <w:shd w:val="clear" w:color="auto" w:fill="auto"/>
          </w:tcPr>
          <w:p w:rsidR="00D07C07" w:rsidRPr="00D07C07" w:rsidRDefault="00D07C07" w:rsidP="00D07C07">
            <w:pPr>
              <w:spacing w:after="0" w:line="240" w:lineRule="auto"/>
              <w:jc w:val="both"/>
              <w:rPr>
                <w:sz w:val="24"/>
                <w:szCs w:val="24"/>
              </w:rPr>
            </w:pPr>
            <w:r w:rsidRPr="00D07C07">
              <w:rPr>
                <w:sz w:val="24"/>
                <w:szCs w:val="24"/>
              </w:rPr>
              <w:t>Организовано ведение и обеспечено хранение документов в соответствии с номенклатурой дел</w:t>
            </w:r>
          </w:p>
        </w:tc>
        <w:tc>
          <w:tcPr>
            <w:tcW w:w="1893" w:type="dxa"/>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shd w:val="clear" w:color="auto" w:fill="auto"/>
          </w:tcPr>
          <w:p w:rsidR="00D07C07" w:rsidRPr="00D07C07" w:rsidRDefault="00D07C07" w:rsidP="00D07C07">
            <w:pPr>
              <w:spacing w:after="0" w:line="240" w:lineRule="auto"/>
              <w:jc w:val="center"/>
              <w:rPr>
                <w:sz w:val="24"/>
                <w:szCs w:val="24"/>
              </w:rPr>
            </w:pPr>
            <w:proofErr w:type="spellStart"/>
            <w:r w:rsidRPr="00D07C07">
              <w:rPr>
                <w:sz w:val="24"/>
                <w:szCs w:val="24"/>
              </w:rPr>
              <w:t>Документовед</w:t>
            </w:r>
            <w:proofErr w:type="spellEnd"/>
            <w:r w:rsidRPr="00D07C07">
              <w:rPr>
                <w:sz w:val="24"/>
                <w:szCs w:val="24"/>
              </w:rPr>
              <w:t xml:space="preserve"> отдела</w:t>
            </w:r>
          </w:p>
        </w:tc>
      </w:tr>
      <w:tr w:rsidR="00D07C07" w:rsidRPr="00D07C07" w:rsidTr="006E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center"/>
              <w:rPr>
                <w:sz w:val="24"/>
                <w:szCs w:val="24"/>
              </w:rPr>
            </w:pPr>
            <w:r w:rsidRPr="00D07C07">
              <w:rPr>
                <w:sz w:val="24"/>
                <w:szCs w:val="24"/>
              </w:rPr>
              <w:t>6.7</w:t>
            </w:r>
          </w:p>
        </w:tc>
        <w:tc>
          <w:tcPr>
            <w:tcW w:w="5336" w:type="dxa"/>
            <w:gridSpan w:val="3"/>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both"/>
              <w:rPr>
                <w:sz w:val="24"/>
                <w:szCs w:val="24"/>
              </w:rPr>
            </w:pPr>
            <w:r w:rsidRPr="00D07C07">
              <w:rPr>
                <w:sz w:val="24"/>
                <w:szCs w:val="24"/>
              </w:rPr>
              <w:t>Принято и исполнено входящей корреспонденции 1851 документов</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отдела</w:t>
            </w:r>
          </w:p>
        </w:tc>
      </w:tr>
      <w:tr w:rsidR="00D07C07" w:rsidRPr="00D07C07" w:rsidTr="006E1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center"/>
              <w:rPr>
                <w:sz w:val="24"/>
                <w:szCs w:val="24"/>
              </w:rPr>
            </w:pPr>
            <w:r w:rsidRPr="00D07C07">
              <w:rPr>
                <w:sz w:val="24"/>
                <w:szCs w:val="24"/>
              </w:rPr>
              <w:t>6.8</w:t>
            </w:r>
          </w:p>
        </w:tc>
        <w:tc>
          <w:tcPr>
            <w:tcW w:w="5336" w:type="dxa"/>
            <w:gridSpan w:val="3"/>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both"/>
              <w:rPr>
                <w:sz w:val="24"/>
                <w:szCs w:val="24"/>
              </w:rPr>
            </w:pPr>
            <w:r w:rsidRPr="00D07C07">
              <w:rPr>
                <w:sz w:val="24"/>
                <w:szCs w:val="24"/>
              </w:rPr>
              <w:t>Направлено сопроводительных писем к отчётам  756  единиц</w:t>
            </w:r>
          </w:p>
        </w:tc>
        <w:tc>
          <w:tcPr>
            <w:tcW w:w="1893"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rPr>
                <w:sz w:val="24"/>
                <w:szCs w:val="24"/>
              </w:rPr>
            </w:pPr>
            <w:r w:rsidRPr="00D07C07">
              <w:rPr>
                <w:sz w:val="24"/>
                <w:szCs w:val="24"/>
              </w:rPr>
              <w:t>в течение года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D07C07" w:rsidRPr="00D07C07" w:rsidRDefault="00D07C07" w:rsidP="00D07C07">
            <w:pPr>
              <w:spacing w:after="0" w:line="240" w:lineRule="auto"/>
              <w:jc w:val="center"/>
              <w:rPr>
                <w:sz w:val="24"/>
                <w:szCs w:val="24"/>
              </w:rPr>
            </w:pPr>
            <w:r w:rsidRPr="00D07C07">
              <w:rPr>
                <w:sz w:val="24"/>
                <w:szCs w:val="24"/>
              </w:rPr>
              <w:t>Специалисты отдела</w:t>
            </w:r>
          </w:p>
        </w:tc>
      </w:tr>
    </w:tbl>
    <w:p w:rsidR="00D07C07" w:rsidRPr="00D07C07" w:rsidRDefault="00D07C07" w:rsidP="00D07C07">
      <w:pPr>
        <w:spacing w:after="0" w:line="240" w:lineRule="auto"/>
        <w:rPr>
          <w:color w:val="FF0000"/>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rPr>
          <w:sz w:val="24"/>
          <w:szCs w:val="24"/>
        </w:rPr>
      </w:pPr>
    </w:p>
    <w:p w:rsidR="00D07C07" w:rsidRPr="00D07C07" w:rsidRDefault="00D07C07" w:rsidP="00D07C07">
      <w:pPr>
        <w:spacing w:after="0" w:line="240" w:lineRule="auto"/>
        <w:jc w:val="center"/>
        <w:rPr>
          <w:b/>
          <w:sz w:val="24"/>
          <w:szCs w:val="24"/>
        </w:rPr>
      </w:pPr>
    </w:p>
    <w:p w:rsidR="00D07C07" w:rsidRPr="00F56259" w:rsidRDefault="00D07C07" w:rsidP="00D07C07">
      <w:pPr>
        <w:jc w:val="center"/>
        <w:rPr>
          <w:b/>
        </w:rPr>
      </w:pPr>
    </w:p>
    <w:p w:rsidR="00D07C07" w:rsidRPr="00F56259" w:rsidRDefault="00D07C07" w:rsidP="00D07C07"/>
    <w:p w:rsidR="00D07C07" w:rsidRDefault="00D07C07" w:rsidP="00833FD1">
      <w:pPr>
        <w:ind w:firstLine="708"/>
        <w:jc w:val="both"/>
      </w:pPr>
    </w:p>
    <w:sectPr w:rsidR="00D07C07" w:rsidSect="0029600A">
      <w:pgSz w:w="11906" w:h="16838"/>
      <w:pgMar w:top="1134" w:right="85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04" w:rsidRDefault="00994404" w:rsidP="0097234F">
      <w:pPr>
        <w:spacing w:after="0" w:line="240" w:lineRule="auto"/>
      </w:pPr>
      <w:r>
        <w:separator/>
      </w:r>
    </w:p>
  </w:endnote>
  <w:endnote w:type="continuationSeparator" w:id="0">
    <w:p w:rsidR="00994404" w:rsidRDefault="00994404" w:rsidP="00972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04" w:rsidRDefault="00994404" w:rsidP="0097234F">
      <w:pPr>
        <w:spacing w:after="0" w:line="240" w:lineRule="auto"/>
      </w:pPr>
      <w:r>
        <w:separator/>
      </w:r>
    </w:p>
  </w:footnote>
  <w:footnote w:type="continuationSeparator" w:id="0">
    <w:p w:rsidR="00994404" w:rsidRDefault="00994404" w:rsidP="009723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F767F"/>
    <w:multiLevelType w:val="hybridMultilevel"/>
    <w:tmpl w:val="4C9A3292"/>
    <w:lvl w:ilvl="0" w:tplc="D7E2A2AC">
      <w:start w:val="1"/>
      <w:numFmt w:val="decimal"/>
      <w:lvlText w:val="%1."/>
      <w:lvlJc w:val="left"/>
      <w:pPr>
        <w:ind w:left="1200" w:hanging="360"/>
      </w:pPr>
      <w:rPr>
        <w:rFonts w:hint="default"/>
        <w:b/>
        <w:i/>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736D745B"/>
    <w:multiLevelType w:val="hybridMultilevel"/>
    <w:tmpl w:val="BD2E2744"/>
    <w:lvl w:ilvl="0" w:tplc="33666114">
      <w:start w:val="1"/>
      <w:numFmt w:val="decimal"/>
      <w:lvlText w:val="%1."/>
      <w:lvlJc w:val="left"/>
      <w:pPr>
        <w:ind w:left="360" w:hanging="360"/>
      </w:pPr>
      <w:rPr>
        <w:rFonts w:hint="default"/>
      </w:rPr>
    </w:lvl>
    <w:lvl w:ilvl="1" w:tplc="04190019" w:tentative="1">
      <w:start w:val="1"/>
      <w:numFmt w:val="lowerLetter"/>
      <w:lvlText w:val="%2."/>
      <w:lvlJc w:val="left"/>
      <w:pPr>
        <w:ind w:left="998" w:hanging="360"/>
      </w:pPr>
    </w:lvl>
    <w:lvl w:ilvl="2" w:tplc="0419001B" w:tentative="1">
      <w:start w:val="1"/>
      <w:numFmt w:val="lowerRoman"/>
      <w:lvlText w:val="%3."/>
      <w:lvlJc w:val="right"/>
      <w:pPr>
        <w:ind w:left="1718" w:hanging="180"/>
      </w:pPr>
    </w:lvl>
    <w:lvl w:ilvl="3" w:tplc="0419000F" w:tentative="1">
      <w:start w:val="1"/>
      <w:numFmt w:val="decimal"/>
      <w:lvlText w:val="%4."/>
      <w:lvlJc w:val="left"/>
      <w:pPr>
        <w:ind w:left="2438" w:hanging="360"/>
      </w:pPr>
    </w:lvl>
    <w:lvl w:ilvl="4" w:tplc="04190019" w:tentative="1">
      <w:start w:val="1"/>
      <w:numFmt w:val="lowerLetter"/>
      <w:lvlText w:val="%5."/>
      <w:lvlJc w:val="left"/>
      <w:pPr>
        <w:ind w:left="3158" w:hanging="360"/>
      </w:pPr>
    </w:lvl>
    <w:lvl w:ilvl="5" w:tplc="0419001B" w:tentative="1">
      <w:start w:val="1"/>
      <w:numFmt w:val="lowerRoman"/>
      <w:lvlText w:val="%6."/>
      <w:lvlJc w:val="right"/>
      <w:pPr>
        <w:ind w:left="3878" w:hanging="180"/>
      </w:pPr>
    </w:lvl>
    <w:lvl w:ilvl="6" w:tplc="0419000F" w:tentative="1">
      <w:start w:val="1"/>
      <w:numFmt w:val="decimal"/>
      <w:lvlText w:val="%7."/>
      <w:lvlJc w:val="left"/>
      <w:pPr>
        <w:ind w:left="4598" w:hanging="360"/>
      </w:pPr>
    </w:lvl>
    <w:lvl w:ilvl="7" w:tplc="04190019" w:tentative="1">
      <w:start w:val="1"/>
      <w:numFmt w:val="lowerLetter"/>
      <w:lvlText w:val="%8."/>
      <w:lvlJc w:val="left"/>
      <w:pPr>
        <w:ind w:left="5318" w:hanging="360"/>
      </w:pPr>
    </w:lvl>
    <w:lvl w:ilvl="8" w:tplc="0419001B" w:tentative="1">
      <w:start w:val="1"/>
      <w:numFmt w:val="lowerRoman"/>
      <w:lvlText w:val="%9."/>
      <w:lvlJc w:val="right"/>
      <w:pPr>
        <w:ind w:left="60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1B"/>
    <w:rsid w:val="0000328F"/>
    <w:rsid w:val="000078DC"/>
    <w:rsid w:val="00007905"/>
    <w:rsid w:val="0001550E"/>
    <w:rsid w:val="00023AAC"/>
    <w:rsid w:val="0002505D"/>
    <w:rsid w:val="00031654"/>
    <w:rsid w:val="00035271"/>
    <w:rsid w:val="000377DF"/>
    <w:rsid w:val="00041D14"/>
    <w:rsid w:val="00041DC4"/>
    <w:rsid w:val="00047DF9"/>
    <w:rsid w:val="000738C8"/>
    <w:rsid w:val="00073F79"/>
    <w:rsid w:val="00077C08"/>
    <w:rsid w:val="00077FC0"/>
    <w:rsid w:val="000804BA"/>
    <w:rsid w:val="00080CC5"/>
    <w:rsid w:val="000827B8"/>
    <w:rsid w:val="00087FDA"/>
    <w:rsid w:val="00095002"/>
    <w:rsid w:val="000A0D5A"/>
    <w:rsid w:val="000A2DC6"/>
    <w:rsid w:val="000A5049"/>
    <w:rsid w:val="000B0309"/>
    <w:rsid w:val="000B2B1B"/>
    <w:rsid w:val="000C7358"/>
    <w:rsid w:val="000D1696"/>
    <w:rsid w:val="000D3FF9"/>
    <w:rsid w:val="000E693E"/>
    <w:rsid w:val="000E7449"/>
    <w:rsid w:val="000F13C6"/>
    <w:rsid w:val="0010547A"/>
    <w:rsid w:val="00112896"/>
    <w:rsid w:val="00113B18"/>
    <w:rsid w:val="00123D5E"/>
    <w:rsid w:val="001255C2"/>
    <w:rsid w:val="00131A8D"/>
    <w:rsid w:val="00132521"/>
    <w:rsid w:val="00132BDD"/>
    <w:rsid w:val="00133037"/>
    <w:rsid w:val="001362EB"/>
    <w:rsid w:val="00141CC8"/>
    <w:rsid w:val="001555DC"/>
    <w:rsid w:val="0015595F"/>
    <w:rsid w:val="00156930"/>
    <w:rsid w:val="00170543"/>
    <w:rsid w:val="00171D93"/>
    <w:rsid w:val="0017764A"/>
    <w:rsid w:val="00180AF4"/>
    <w:rsid w:val="00184020"/>
    <w:rsid w:val="0018788C"/>
    <w:rsid w:val="001A7BF1"/>
    <w:rsid w:val="001C6C6E"/>
    <w:rsid w:val="001D02E4"/>
    <w:rsid w:val="001D4559"/>
    <w:rsid w:val="001E2838"/>
    <w:rsid w:val="001F0593"/>
    <w:rsid w:val="001F1E85"/>
    <w:rsid w:val="00205BDD"/>
    <w:rsid w:val="002105A6"/>
    <w:rsid w:val="00216511"/>
    <w:rsid w:val="002225C3"/>
    <w:rsid w:val="002242ED"/>
    <w:rsid w:val="002373A3"/>
    <w:rsid w:val="00242723"/>
    <w:rsid w:val="00242AD5"/>
    <w:rsid w:val="0024340C"/>
    <w:rsid w:val="00250170"/>
    <w:rsid w:val="00254BD8"/>
    <w:rsid w:val="00267321"/>
    <w:rsid w:val="00273079"/>
    <w:rsid w:val="00277318"/>
    <w:rsid w:val="00281DAD"/>
    <w:rsid w:val="00283DA8"/>
    <w:rsid w:val="0028725C"/>
    <w:rsid w:val="002874BB"/>
    <w:rsid w:val="00290605"/>
    <w:rsid w:val="00290BE0"/>
    <w:rsid w:val="00295402"/>
    <w:rsid w:val="0029600A"/>
    <w:rsid w:val="002A257A"/>
    <w:rsid w:val="002A3722"/>
    <w:rsid w:val="002B0E43"/>
    <w:rsid w:val="002B3245"/>
    <w:rsid w:val="002B5F0D"/>
    <w:rsid w:val="002B73B3"/>
    <w:rsid w:val="002C6CC3"/>
    <w:rsid w:val="002D30C2"/>
    <w:rsid w:val="002D639A"/>
    <w:rsid w:val="002E12BC"/>
    <w:rsid w:val="002F18F7"/>
    <w:rsid w:val="002F2674"/>
    <w:rsid w:val="003267C9"/>
    <w:rsid w:val="00330E6B"/>
    <w:rsid w:val="00341A17"/>
    <w:rsid w:val="00344385"/>
    <w:rsid w:val="00347585"/>
    <w:rsid w:val="00352081"/>
    <w:rsid w:val="00353A7D"/>
    <w:rsid w:val="00356587"/>
    <w:rsid w:val="003577C8"/>
    <w:rsid w:val="003643A3"/>
    <w:rsid w:val="00370AFE"/>
    <w:rsid w:val="00373127"/>
    <w:rsid w:val="00391F07"/>
    <w:rsid w:val="003A3CEF"/>
    <w:rsid w:val="003A609C"/>
    <w:rsid w:val="003B4906"/>
    <w:rsid w:val="003C3232"/>
    <w:rsid w:val="003D2DD5"/>
    <w:rsid w:val="003D6714"/>
    <w:rsid w:val="003F2285"/>
    <w:rsid w:val="0040138C"/>
    <w:rsid w:val="00407332"/>
    <w:rsid w:val="00425EBA"/>
    <w:rsid w:val="00430CF1"/>
    <w:rsid w:val="0043587C"/>
    <w:rsid w:val="0044037E"/>
    <w:rsid w:val="00461398"/>
    <w:rsid w:val="00461567"/>
    <w:rsid w:val="00473724"/>
    <w:rsid w:val="004766FF"/>
    <w:rsid w:val="004805E9"/>
    <w:rsid w:val="0048184C"/>
    <w:rsid w:val="004835BA"/>
    <w:rsid w:val="00486E71"/>
    <w:rsid w:val="00486FE2"/>
    <w:rsid w:val="00497847"/>
    <w:rsid w:val="00497B95"/>
    <w:rsid w:val="004A5D57"/>
    <w:rsid w:val="004C02A0"/>
    <w:rsid w:val="004C3D61"/>
    <w:rsid w:val="004D29A3"/>
    <w:rsid w:val="004F2E76"/>
    <w:rsid w:val="004F3B48"/>
    <w:rsid w:val="0050404F"/>
    <w:rsid w:val="005057F1"/>
    <w:rsid w:val="00527196"/>
    <w:rsid w:val="00534C92"/>
    <w:rsid w:val="00537443"/>
    <w:rsid w:val="00540456"/>
    <w:rsid w:val="00540BDD"/>
    <w:rsid w:val="00544402"/>
    <w:rsid w:val="00546804"/>
    <w:rsid w:val="00551322"/>
    <w:rsid w:val="005523AB"/>
    <w:rsid w:val="005841A1"/>
    <w:rsid w:val="00592ACE"/>
    <w:rsid w:val="0059443D"/>
    <w:rsid w:val="005A10E8"/>
    <w:rsid w:val="005A201F"/>
    <w:rsid w:val="005A6EA9"/>
    <w:rsid w:val="005B164D"/>
    <w:rsid w:val="005B1CF5"/>
    <w:rsid w:val="005B367F"/>
    <w:rsid w:val="005B3F4F"/>
    <w:rsid w:val="005B70FA"/>
    <w:rsid w:val="005B74CF"/>
    <w:rsid w:val="005D0EAD"/>
    <w:rsid w:val="005F0922"/>
    <w:rsid w:val="005F5779"/>
    <w:rsid w:val="005F5999"/>
    <w:rsid w:val="00600404"/>
    <w:rsid w:val="00603BC5"/>
    <w:rsid w:val="006056FE"/>
    <w:rsid w:val="0061397C"/>
    <w:rsid w:val="0061766D"/>
    <w:rsid w:val="0062417B"/>
    <w:rsid w:val="00627108"/>
    <w:rsid w:val="00637CF5"/>
    <w:rsid w:val="00644CD3"/>
    <w:rsid w:val="0064639E"/>
    <w:rsid w:val="00655B0C"/>
    <w:rsid w:val="00665A23"/>
    <w:rsid w:val="006764CE"/>
    <w:rsid w:val="00677A89"/>
    <w:rsid w:val="00683097"/>
    <w:rsid w:val="00683124"/>
    <w:rsid w:val="006B69A3"/>
    <w:rsid w:val="006B79C8"/>
    <w:rsid w:val="006D3716"/>
    <w:rsid w:val="006D4494"/>
    <w:rsid w:val="00707B89"/>
    <w:rsid w:val="00711C42"/>
    <w:rsid w:val="007226B7"/>
    <w:rsid w:val="00743FEB"/>
    <w:rsid w:val="00746051"/>
    <w:rsid w:val="00747CE9"/>
    <w:rsid w:val="0075621F"/>
    <w:rsid w:val="00760335"/>
    <w:rsid w:val="007643D4"/>
    <w:rsid w:val="007665EF"/>
    <w:rsid w:val="00767A47"/>
    <w:rsid w:val="00770251"/>
    <w:rsid w:val="00770F1E"/>
    <w:rsid w:val="007722FF"/>
    <w:rsid w:val="00773254"/>
    <w:rsid w:val="00773313"/>
    <w:rsid w:val="007734ED"/>
    <w:rsid w:val="007770AC"/>
    <w:rsid w:val="00777DAE"/>
    <w:rsid w:val="00780C73"/>
    <w:rsid w:val="007837CB"/>
    <w:rsid w:val="00785ED9"/>
    <w:rsid w:val="007913B2"/>
    <w:rsid w:val="0079594A"/>
    <w:rsid w:val="007A56C3"/>
    <w:rsid w:val="007B0F11"/>
    <w:rsid w:val="007B7BB9"/>
    <w:rsid w:val="007C4147"/>
    <w:rsid w:val="007D3187"/>
    <w:rsid w:val="007E01DC"/>
    <w:rsid w:val="007E0CE6"/>
    <w:rsid w:val="007F1263"/>
    <w:rsid w:val="007F5DCE"/>
    <w:rsid w:val="00801F30"/>
    <w:rsid w:val="00802826"/>
    <w:rsid w:val="00814D49"/>
    <w:rsid w:val="00827CDA"/>
    <w:rsid w:val="008302D1"/>
    <w:rsid w:val="00833FD1"/>
    <w:rsid w:val="008429BE"/>
    <w:rsid w:val="008452B3"/>
    <w:rsid w:val="0085036C"/>
    <w:rsid w:val="00850D47"/>
    <w:rsid w:val="00861CD4"/>
    <w:rsid w:val="0086546F"/>
    <w:rsid w:val="00867499"/>
    <w:rsid w:val="0087031B"/>
    <w:rsid w:val="008834FB"/>
    <w:rsid w:val="00887F11"/>
    <w:rsid w:val="008A509A"/>
    <w:rsid w:val="008D31EF"/>
    <w:rsid w:val="008D3B17"/>
    <w:rsid w:val="008E3CD7"/>
    <w:rsid w:val="008F03E1"/>
    <w:rsid w:val="008F1134"/>
    <w:rsid w:val="008F1261"/>
    <w:rsid w:val="008F1B6D"/>
    <w:rsid w:val="009045DC"/>
    <w:rsid w:val="009079FB"/>
    <w:rsid w:val="009157FC"/>
    <w:rsid w:val="009169FC"/>
    <w:rsid w:val="00924903"/>
    <w:rsid w:val="00931181"/>
    <w:rsid w:val="0093245A"/>
    <w:rsid w:val="00941BF0"/>
    <w:rsid w:val="0094352A"/>
    <w:rsid w:val="0096158F"/>
    <w:rsid w:val="00961D1C"/>
    <w:rsid w:val="00963BDD"/>
    <w:rsid w:val="0097234F"/>
    <w:rsid w:val="009734F1"/>
    <w:rsid w:val="00974913"/>
    <w:rsid w:val="009814A7"/>
    <w:rsid w:val="00981EE4"/>
    <w:rsid w:val="00994404"/>
    <w:rsid w:val="00996588"/>
    <w:rsid w:val="009A7C33"/>
    <w:rsid w:val="009C6027"/>
    <w:rsid w:val="009D218D"/>
    <w:rsid w:val="009D3FEF"/>
    <w:rsid w:val="009D7A30"/>
    <w:rsid w:val="009E1727"/>
    <w:rsid w:val="009F0E57"/>
    <w:rsid w:val="00A007FB"/>
    <w:rsid w:val="00A032AC"/>
    <w:rsid w:val="00A03F52"/>
    <w:rsid w:val="00A15A4F"/>
    <w:rsid w:val="00A2109E"/>
    <w:rsid w:val="00A2119A"/>
    <w:rsid w:val="00A33391"/>
    <w:rsid w:val="00A35104"/>
    <w:rsid w:val="00A466DC"/>
    <w:rsid w:val="00A5561E"/>
    <w:rsid w:val="00A570CC"/>
    <w:rsid w:val="00A61F15"/>
    <w:rsid w:val="00A61FC0"/>
    <w:rsid w:val="00A63597"/>
    <w:rsid w:val="00A640A6"/>
    <w:rsid w:val="00A66BA0"/>
    <w:rsid w:val="00A851F9"/>
    <w:rsid w:val="00A9141A"/>
    <w:rsid w:val="00A93F00"/>
    <w:rsid w:val="00AB0B5B"/>
    <w:rsid w:val="00AD249E"/>
    <w:rsid w:val="00AE462D"/>
    <w:rsid w:val="00AF137E"/>
    <w:rsid w:val="00B0228D"/>
    <w:rsid w:val="00B11E5E"/>
    <w:rsid w:val="00B13AEE"/>
    <w:rsid w:val="00B22872"/>
    <w:rsid w:val="00B33CEB"/>
    <w:rsid w:val="00B50B10"/>
    <w:rsid w:val="00B51AD7"/>
    <w:rsid w:val="00B51F77"/>
    <w:rsid w:val="00B5706B"/>
    <w:rsid w:val="00B6565F"/>
    <w:rsid w:val="00B71CC7"/>
    <w:rsid w:val="00B71E1D"/>
    <w:rsid w:val="00B741F2"/>
    <w:rsid w:val="00B80D91"/>
    <w:rsid w:val="00BB0751"/>
    <w:rsid w:val="00BB470F"/>
    <w:rsid w:val="00BB5CA6"/>
    <w:rsid w:val="00BC5225"/>
    <w:rsid w:val="00BC71EA"/>
    <w:rsid w:val="00BD12E1"/>
    <w:rsid w:val="00BD1478"/>
    <w:rsid w:val="00BD52B2"/>
    <w:rsid w:val="00BD5D7F"/>
    <w:rsid w:val="00BE003E"/>
    <w:rsid w:val="00BF2FDA"/>
    <w:rsid w:val="00BF4D2B"/>
    <w:rsid w:val="00C10B08"/>
    <w:rsid w:val="00C12407"/>
    <w:rsid w:val="00C152B9"/>
    <w:rsid w:val="00C20594"/>
    <w:rsid w:val="00C20D1D"/>
    <w:rsid w:val="00C212AC"/>
    <w:rsid w:val="00C23C0F"/>
    <w:rsid w:val="00C26920"/>
    <w:rsid w:val="00C40E43"/>
    <w:rsid w:val="00C52153"/>
    <w:rsid w:val="00C707D1"/>
    <w:rsid w:val="00C82C42"/>
    <w:rsid w:val="00C838ED"/>
    <w:rsid w:val="00C93F65"/>
    <w:rsid w:val="00CA0A45"/>
    <w:rsid w:val="00CB6794"/>
    <w:rsid w:val="00CC203A"/>
    <w:rsid w:val="00CC3792"/>
    <w:rsid w:val="00CD26D1"/>
    <w:rsid w:val="00CD6020"/>
    <w:rsid w:val="00CE5A2F"/>
    <w:rsid w:val="00D00D91"/>
    <w:rsid w:val="00D02C4F"/>
    <w:rsid w:val="00D07C07"/>
    <w:rsid w:val="00D207BA"/>
    <w:rsid w:val="00D27CAC"/>
    <w:rsid w:val="00D31EB8"/>
    <w:rsid w:val="00D33F80"/>
    <w:rsid w:val="00D36747"/>
    <w:rsid w:val="00D45EED"/>
    <w:rsid w:val="00D505EF"/>
    <w:rsid w:val="00D56DD7"/>
    <w:rsid w:val="00D57516"/>
    <w:rsid w:val="00D703C6"/>
    <w:rsid w:val="00D74C10"/>
    <w:rsid w:val="00D75C25"/>
    <w:rsid w:val="00D86B68"/>
    <w:rsid w:val="00D96974"/>
    <w:rsid w:val="00DB532A"/>
    <w:rsid w:val="00DB602E"/>
    <w:rsid w:val="00DC6488"/>
    <w:rsid w:val="00DD0239"/>
    <w:rsid w:val="00DD1F59"/>
    <w:rsid w:val="00DD7966"/>
    <w:rsid w:val="00DE2107"/>
    <w:rsid w:val="00DE5263"/>
    <w:rsid w:val="00DE581A"/>
    <w:rsid w:val="00DF7BFB"/>
    <w:rsid w:val="00E10794"/>
    <w:rsid w:val="00E244A8"/>
    <w:rsid w:val="00E245BF"/>
    <w:rsid w:val="00E340E4"/>
    <w:rsid w:val="00E35161"/>
    <w:rsid w:val="00E42AD7"/>
    <w:rsid w:val="00E503E1"/>
    <w:rsid w:val="00E53DFA"/>
    <w:rsid w:val="00E62472"/>
    <w:rsid w:val="00E6400F"/>
    <w:rsid w:val="00E6782C"/>
    <w:rsid w:val="00E72BEA"/>
    <w:rsid w:val="00E74616"/>
    <w:rsid w:val="00E94EDF"/>
    <w:rsid w:val="00E96FEF"/>
    <w:rsid w:val="00EB2ED1"/>
    <w:rsid w:val="00EB46A3"/>
    <w:rsid w:val="00ED6304"/>
    <w:rsid w:val="00EE4B60"/>
    <w:rsid w:val="00EE5F61"/>
    <w:rsid w:val="00F14A32"/>
    <w:rsid w:val="00F42455"/>
    <w:rsid w:val="00F60C53"/>
    <w:rsid w:val="00F7046F"/>
    <w:rsid w:val="00F719A6"/>
    <w:rsid w:val="00F73EB4"/>
    <w:rsid w:val="00F76181"/>
    <w:rsid w:val="00F81EEC"/>
    <w:rsid w:val="00F82748"/>
    <w:rsid w:val="00F831FA"/>
    <w:rsid w:val="00F8430E"/>
    <w:rsid w:val="00F94AF3"/>
    <w:rsid w:val="00F9619C"/>
    <w:rsid w:val="00FA2CCD"/>
    <w:rsid w:val="00FA72B3"/>
    <w:rsid w:val="00FB6812"/>
    <w:rsid w:val="00FD04FB"/>
    <w:rsid w:val="00FD3AB9"/>
    <w:rsid w:val="00FD7230"/>
    <w:rsid w:val="00FE0C3F"/>
    <w:rsid w:val="00FE1FAF"/>
    <w:rsid w:val="00FE61DB"/>
    <w:rsid w:val="00FE7218"/>
    <w:rsid w:val="00FE7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E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E43"/>
    <w:rPr>
      <w:rFonts w:ascii="Tahoma" w:hAnsi="Tahoma" w:cs="Tahoma"/>
      <w:sz w:val="16"/>
      <w:szCs w:val="16"/>
    </w:rPr>
  </w:style>
  <w:style w:type="paragraph" w:styleId="a5">
    <w:name w:val="header"/>
    <w:basedOn w:val="a"/>
    <w:link w:val="a6"/>
    <w:uiPriority w:val="99"/>
    <w:unhideWhenUsed/>
    <w:rsid w:val="00972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34F"/>
  </w:style>
  <w:style w:type="paragraph" w:styleId="a7">
    <w:name w:val="footer"/>
    <w:basedOn w:val="a"/>
    <w:link w:val="a8"/>
    <w:uiPriority w:val="99"/>
    <w:unhideWhenUsed/>
    <w:rsid w:val="00972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34F"/>
  </w:style>
  <w:style w:type="paragraph" w:styleId="a9">
    <w:name w:val="List Paragraph"/>
    <w:basedOn w:val="a"/>
    <w:uiPriority w:val="34"/>
    <w:qFormat/>
    <w:rsid w:val="00D00D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0E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0E43"/>
    <w:rPr>
      <w:rFonts w:ascii="Tahoma" w:hAnsi="Tahoma" w:cs="Tahoma"/>
      <w:sz w:val="16"/>
      <w:szCs w:val="16"/>
    </w:rPr>
  </w:style>
  <w:style w:type="paragraph" w:styleId="a5">
    <w:name w:val="header"/>
    <w:basedOn w:val="a"/>
    <w:link w:val="a6"/>
    <w:uiPriority w:val="99"/>
    <w:unhideWhenUsed/>
    <w:rsid w:val="0097234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7234F"/>
  </w:style>
  <w:style w:type="paragraph" w:styleId="a7">
    <w:name w:val="footer"/>
    <w:basedOn w:val="a"/>
    <w:link w:val="a8"/>
    <w:uiPriority w:val="99"/>
    <w:unhideWhenUsed/>
    <w:rsid w:val="0097234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7234F"/>
  </w:style>
  <w:style w:type="paragraph" w:styleId="a9">
    <w:name w:val="List Paragraph"/>
    <w:basedOn w:val="a"/>
    <w:uiPriority w:val="34"/>
    <w:qFormat/>
    <w:rsid w:val="00D00D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94D0C761F934A71D41AF858318EF467371DAEAC9A0942225AC4F927330002248EA9B022541947BC3ED843De9KBJ" TargetMode="External"/><Relationship Id="rId4" Type="http://schemas.openxmlformats.org/officeDocument/2006/relationships/settings" Target="settings.xml"/><Relationship Id="rId9" Type="http://schemas.openxmlformats.org/officeDocument/2006/relationships/hyperlink" Target="mailto:finostrov@gremih.mel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16</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г. Островной</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30</cp:revision>
  <cp:lastPrinted>2014-03-14T12:34:00Z</cp:lastPrinted>
  <dcterms:created xsi:type="dcterms:W3CDTF">2014-03-12T08:57:00Z</dcterms:created>
  <dcterms:modified xsi:type="dcterms:W3CDTF">2014-03-14T12:46:00Z</dcterms:modified>
</cp:coreProperties>
</file>